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14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April 29th,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080536437"/>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w:t>
      </w:r>
      <w:r w:rsidDel="00000000" w:rsidR="00000000" w:rsidRPr="00000000">
        <w:rPr>
          <w:b w:val="1"/>
          <w:bCs w:val="1"/>
          <w:sz w:val="24"/>
          <w:szCs w:val="24"/>
          <w:u w:val="single"/>
          <w:rtl w:val="0"/>
        </w:rPr>
        <w:t xml:space="preserve"> 8:11 pm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Senator Nunez-Rivera to move SR-134 to immediate consideration. Seconded by Xue. Motion passed with unanimous consent.</w:t>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t xml:space="preserve">Motion by Senator Thy to approve agenda as amended seconded by Senator </w:t>
      </w:r>
      <w:r w:rsidDel="00000000" w:rsidR="00000000" w:rsidRPr="00000000">
        <w:rPr>
          <w:sz w:val="20"/>
          <w:szCs w:val="20"/>
          <w:rtl w:val="0"/>
        </w:rPr>
        <w:t xml:space="preserve">Stankovic</w:t>
      </w:r>
      <w:r w:rsidDel="00000000" w:rsidR="00000000" w:rsidRPr="00000000">
        <w:rPr>
          <w:rtl w:val="0"/>
        </w:rPr>
        <w:t xml:space="preserve">. Motion passed with unanimous consent.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8:15 PM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widowControl w:val="0"/>
        <w:spacing w:line="360" w:lineRule="auto"/>
        <w:ind w:left="0" w:firstLine="0"/>
        <w:rPr>
          <w:b w:val="1"/>
          <w:bCs w:val="1"/>
          <w:i w:val="1"/>
          <w:iCs w:val="1"/>
          <w:color w:val="222222"/>
          <w:highlight w:val="white"/>
        </w:rPr>
      </w:pPr>
      <w:r w:rsidDel="00000000" w:rsidR="00000000" w:rsidRPr="00000000">
        <w:rPr>
          <w:b w:val="1"/>
          <w:bCs w:val="1"/>
          <w:i w:val="1"/>
          <w:iCs w:val="1"/>
          <w:color w:val="222222"/>
          <w:highlight w:val="white"/>
          <w:rtl w:val="0"/>
        </w:rPr>
        <w:t xml:space="preserve">Rayne Xue for International Student Affairs Committee</w:t>
      </w:r>
    </w:p>
    <w:p w:rsidR="00000000" w:rsidDel="00000000" w:rsidP="00000000" w:rsidRDefault="00000000" w:rsidRPr="00000000" w14:paraId="0000008F">
      <w:pPr>
        <w:rPr>
          <w:b w:val="1"/>
          <w:bCs w:val="1"/>
          <w:i w:val="1"/>
          <w:iCs w:val="1"/>
          <w:color w:val="222222"/>
          <w:highlight w:val="white"/>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0">
      <w:pPr>
        <w:widowControl w:val="0"/>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91">
      <w:pPr>
        <w:widowControl w:val="0"/>
        <w:spacing w:line="360" w:lineRule="auto"/>
        <w:ind w:left="0" w:firstLine="0"/>
        <w:rPr>
          <w:b w:val="1"/>
          <w:bCs w:val="1"/>
          <w:i w:val="1"/>
          <w:iCs w:val="1"/>
        </w:rPr>
      </w:pPr>
      <w:r w:rsidDel="00000000" w:rsidR="00000000" w:rsidRPr="00000000">
        <w:rPr>
          <w:b w:val="1"/>
          <w:bCs w:val="1"/>
          <w:i w:val="1"/>
          <w:iCs w:val="1"/>
          <w:color w:val="222222"/>
          <w:highlight w:val="white"/>
          <w:rtl w:val="0"/>
        </w:rPr>
        <w:t xml:space="preserve"> South Asian Ad Hoc Committee, Niyati Ram </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8:26 PM</w:t>
      </w:r>
    </w:p>
    <w:p w:rsidR="00000000" w:rsidDel="00000000" w:rsidP="00000000" w:rsidRDefault="00000000" w:rsidRPr="00000000" w14:paraId="00000094">
      <w:pPr>
        <w:widowControl w:val="0"/>
        <w:spacing w:line="360" w:lineRule="auto"/>
        <w:ind w:left="0" w:firstLine="0"/>
        <w:rPr/>
      </w:pPr>
      <w:r w:rsidDel="00000000" w:rsidR="00000000" w:rsidRPr="00000000">
        <w:rPr>
          <w:rtl w:val="0"/>
        </w:rPr>
        <w:t xml:space="preserve">Abigail Griffith from the Housing Commission: The Housing action plan is finally completed reach out if you want a copy</w:t>
      </w:r>
    </w:p>
    <w:p w:rsidR="00000000" w:rsidDel="00000000" w:rsidP="00000000" w:rsidRDefault="00000000" w:rsidRPr="00000000" w14:paraId="00000095">
      <w:pPr>
        <w:widowControl w:val="0"/>
        <w:spacing w:line="360" w:lineRule="auto"/>
        <w:ind w:left="0" w:firstLine="0"/>
        <w:rPr/>
      </w:pPr>
      <w:r w:rsidDel="00000000" w:rsidR="00000000" w:rsidRPr="00000000">
        <w:rPr>
          <w:rtl w:val="0"/>
        </w:rPr>
        <w:t xml:space="preserve">Aidan Hill Candidate for Berkeley City Council: Thank you for your support for the People's Party. UC Berkeley has a role to play in helping fix the city in this deficit. </w:t>
      </w: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8:30 PM</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No Response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8:31 PM</w:t>
      </w:r>
    </w:p>
    <w:p w:rsidR="00000000" w:rsidDel="00000000" w:rsidP="00000000" w:rsidRDefault="00000000" w:rsidRPr="00000000" w14:paraId="0000009A">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B">
      <w:pPr>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0">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1">
      <w:pPr>
        <w:widowControl w:val="0"/>
        <w:spacing w:line="240" w:lineRule="auto"/>
        <w:rPr/>
      </w:pPr>
      <w:r w:rsidDel="00000000" w:rsidR="00000000" w:rsidRPr="00000000">
        <w:rPr>
          <w:rtl w:val="0"/>
        </w:rPr>
      </w:r>
    </w:p>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360" w:lineRule="auto"/>
        <w:rPr/>
      </w:pPr>
      <w:r w:rsidDel="00000000" w:rsidR="00000000" w:rsidRPr="00000000">
        <w:rPr>
          <w:rtl w:val="0"/>
        </w:rPr>
      </w:r>
    </w:p>
    <w:p w:rsidR="00000000" w:rsidDel="00000000" w:rsidP="00000000" w:rsidRDefault="00000000" w:rsidRPr="00000000" w14:paraId="000000A4">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A5">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6">
      <w:pPr>
        <w:widowControl w:val="0"/>
        <w:spacing w:line="360" w:lineRule="auto"/>
        <w:rPr/>
      </w:pPr>
      <w:r w:rsidDel="00000000" w:rsidR="00000000" w:rsidRPr="00000000">
        <w:rPr>
          <w:rtl w:val="0"/>
        </w:rPr>
      </w:r>
    </w:p>
    <w:p w:rsidR="00000000" w:rsidDel="00000000" w:rsidP="00000000" w:rsidRDefault="00000000" w:rsidRPr="00000000" w14:paraId="000000A7">
      <w:pPr>
        <w:widowControl w:val="0"/>
        <w:spacing w:line="360" w:lineRule="auto"/>
        <w:rPr/>
      </w:pPr>
      <w:r w:rsidDel="00000000" w:rsidR="00000000" w:rsidRPr="00000000">
        <w:rPr>
          <w:rtl w:val="0"/>
        </w:rPr>
      </w:r>
    </w:p>
    <w:p w:rsidR="00000000" w:rsidDel="00000000" w:rsidP="00000000" w:rsidRDefault="00000000" w:rsidRPr="00000000" w14:paraId="000000A8">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9">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A">
      <w:pPr>
        <w:widowControl w:val="0"/>
        <w:spacing w:line="360" w:lineRule="auto"/>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D">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AE">
      <w:pPr>
        <w:widowControl w:val="0"/>
        <w:spacing w:line="360" w:lineRule="auto"/>
        <w:rPr/>
      </w:pPr>
      <w:r w:rsidDel="00000000" w:rsidR="00000000" w:rsidRPr="00000000">
        <w:rPr>
          <w:rtl w:val="0"/>
        </w:rPr>
      </w:r>
    </w:p>
    <w:p w:rsidR="00000000" w:rsidDel="00000000" w:rsidP="00000000" w:rsidRDefault="00000000" w:rsidRPr="00000000" w14:paraId="000000AF">
      <w:pPr>
        <w:widowControl w:val="0"/>
        <w:spacing w:line="360" w:lineRule="auto"/>
        <w:ind w:left="0" w:firstLine="0"/>
        <w:rPr>
          <w:b w:val="1"/>
          <w:bCs w:val="1"/>
          <w:u w:val="single"/>
        </w:rPr>
      </w:pPr>
      <w:r w:rsidDel="00000000" w:rsidR="00000000" w:rsidRPr="00000000">
        <w:rPr>
          <w:b w:val="1"/>
          <w:bCs w:val="1"/>
          <w:u w:val="single"/>
          <w:rtl w:val="0"/>
        </w:rPr>
        <w:t xml:space="preserve">Appointed Officials Reports 8:50 pm</w:t>
      </w:r>
    </w:p>
    <w:p w:rsidR="00000000" w:rsidDel="00000000" w:rsidP="00000000" w:rsidRDefault="00000000" w:rsidRPr="00000000" w14:paraId="000000B0">
      <w:pPr>
        <w:widowControl w:val="0"/>
        <w:spacing w:line="360" w:lineRule="auto"/>
        <w:ind w:left="0" w:firstLine="0"/>
        <w:rPr/>
      </w:pPr>
      <w:r w:rsidDel="00000000" w:rsidR="00000000" w:rsidRPr="00000000">
        <w:rPr>
          <w:rtl w:val="0"/>
        </w:rPr>
      </w:r>
    </w:p>
    <w:p w:rsidR="00000000" w:rsidDel="00000000" w:rsidP="00000000" w:rsidRDefault="00000000" w:rsidRPr="00000000" w14:paraId="000000B1">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w:t>
        <w:tab/>
        <w:tab/>
        <w:tab/>
        <w:t xml:space="preserve">Jonathan Ngai</w:t>
      </w:r>
    </w:p>
    <w:p w:rsidR="00000000" w:rsidDel="00000000" w:rsidP="00000000" w:rsidRDefault="00000000" w:rsidRPr="00000000" w14:paraId="000000B2">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B3">
      <w:pPr>
        <w:widowControl w:val="0"/>
        <w:spacing w:line="360" w:lineRule="auto"/>
        <w:rPr/>
      </w:pPr>
      <w:r w:rsidDel="00000000" w:rsidR="00000000" w:rsidRPr="00000000">
        <w:rPr>
          <w:rtl w:val="0"/>
        </w:rPr>
      </w:r>
    </w:p>
    <w:p w:rsidR="00000000" w:rsidDel="00000000" w:rsidP="00000000" w:rsidRDefault="00000000" w:rsidRPr="00000000" w14:paraId="000000B4">
      <w:pPr>
        <w:widowControl w:val="0"/>
        <w:spacing w:line="360" w:lineRule="auto"/>
        <w:rPr/>
      </w:pPr>
      <w:r w:rsidDel="00000000" w:rsidR="00000000" w:rsidRPr="00000000">
        <w:rPr>
          <w:rtl w:val="0"/>
        </w:rPr>
        <w:t xml:space="preserve">Senator Santos moves to extend CFO presentation time by 10 minutes. Seconded by Senator Thy. Motion passes by unanimous consent.</w:t>
      </w:r>
    </w:p>
    <w:p w:rsidR="00000000" w:rsidDel="00000000" w:rsidP="00000000" w:rsidRDefault="00000000" w:rsidRPr="00000000" w14:paraId="000000B5">
      <w:pPr>
        <w:widowControl w:val="0"/>
        <w:spacing w:line="360" w:lineRule="auto"/>
        <w:rPr/>
      </w:pPr>
      <w:r w:rsidDel="00000000" w:rsidR="00000000" w:rsidRPr="00000000">
        <w:rPr>
          <w:rtl w:val="0"/>
        </w:rPr>
      </w:r>
    </w:p>
    <w:p w:rsidR="00000000" w:rsidDel="00000000" w:rsidP="00000000" w:rsidRDefault="00000000" w:rsidRPr="00000000" w14:paraId="000000B6">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w:t>
        <w:tab/>
        <w:tab/>
        <w:t xml:space="preserve">Shelby Coleman</w:t>
      </w:r>
    </w:p>
    <w:p w:rsidR="00000000" w:rsidDel="00000000" w:rsidP="00000000" w:rsidRDefault="00000000" w:rsidRPr="00000000" w14:paraId="000000B7">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8">
      <w:pPr>
        <w:widowControl w:val="0"/>
        <w:spacing w:line="360" w:lineRule="auto"/>
        <w:rPr/>
      </w:pPr>
      <w:r w:rsidDel="00000000" w:rsidR="00000000" w:rsidRPr="00000000">
        <w:rPr>
          <w:rtl w:val="0"/>
        </w:rPr>
        <w:t xml:space="preserve">Senator Soloman moves to extend CPO presentation time by 5 minutes. Seconded by Senator Mendez. Motion passes by unanimous consent.</w:t>
      </w:r>
    </w:p>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w:t>
        <w:tab/>
        <w:tab/>
        <w:tab/>
        <w:t xml:space="preserve">Daniel Dolan</w:t>
      </w:r>
    </w:p>
    <w:p w:rsidR="00000000" w:rsidDel="00000000" w:rsidP="00000000" w:rsidRDefault="00000000" w:rsidRPr="00000000" w14:paraId="000000BB">
      <w:pPr>
        <w:widowControl w:val="0"/>
        <w:spacing w:line="360" w:lineRule="auto"/>
        <w:rPr/>
      </w:pPr>
      <w:hyperlink r:id="rId18">
        <w:r w:rsidDel="00000000" w:rsidR="00000000" w:rsidRPr="00000000">
          <w:rPr>
            <w:color w:val="1155cc"/>
            <w:u w:val="single"/>
            <w:rtl w:val="0"/>
          </w:rPr>
          <w:t xml:space="preserve">Presentation </w:t>
        </w:r>
      </w:hyperlink>
      <w:r w:rsidDel="00000000" w:rsidR="00000000" w:rsidRPr="00000000">
        <w:rPr>
          <w:rtl w:val="0"/>
        </w:rPr>
        <w:t xml:space="preserve"> </w:t>
      </w:r>
    </w:p>
    <w:p w:rsidR="00000000" w:rsidDel="00000000" w:rsidP="00000000" w:rsidRDefault="00000000" w:rsidRPr="00000000" w14:paraId="000000BC">
      <w:pPr>
        <w:widowControl w:val="0"/>
        <w:spacing w:line="360" w:lineRule="auto"/>
        <w:rPr/>
      </w:pPr>
      <w:r w:rsidDel="00000000" w:rsidR="00000000" w:rsidRPr="00000000">
        <w:rPr>
          <w:rtl w:val="0"/>
        </w:rPr>
      </w:r>
    </w:p>
    <w:p w:rsidR="00000000" w:rsidDel="00000000" w:rsidP="00000000" w:rsidRDefault="00000000" w:rsidRPr="00000000" w14:paraId="000000BD">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w:t>
        <w:tab/>
        <w:t xml:space="preserve">Giselle Arteaga</w:t>
      </w:r>
    </w:p>
    <w:p w:rsidR="00000000" w:rsidDel="00000000" w:rsidP="00000000" w:rsidRDefault="00000000" w:rsidRPr="00000000" w14:paraId="000000BE">
      <w:pPr>
        <w:widowControl w:val="0"/>
        <w:spacing w:line="360" w:lineRule="auto"/>
        <w:rPr/>
      </w:pPr>
      <w:hyperlink r:id="rId19">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F">
      <w:pPr>
        <w:widowControl w:val="0"/>
        <w:spacing w:line="360" w:lineRule="auto"/>
        <w:rPr/>
      </w:pPr>
      <w:r w:rsidDel="00000000" w:rsidR="00000000" w:rsidRPr="00000000">
        <w:rPr>
          <w:rtl w:val="0"/>
        </w:rPr>
      </w:r>
    </w:p>
    <w:p w:rsidR="00000000" w:rsidDel="00000000" w:rsidP="00000000" w:rsidRDefault="00000000" w:rsidRPr="00000000" w14:paraId="000000C0">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w:t>
        <w:tab/>
        <w:tab/>
        <w:t xml:space="preserve">Shlok Sooch</w:t>
      </w:r>
    </w:p>
    <w:p w:rsidR="00000000" w:rsidDel="00000000" w:rsidP="00000000" w:rsidRDefault="00000000" w:rsidRPr="00000000" w14:paraId="000000C1">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C2">
      <w:pPr>
        <w:widowControl w:val="0"/>
        <w:spacing w:line="360" w:lineRule="auto"/>
        <w:rPr/>
      </w:pPr>
      <w:r w:rsidDel="00000000" w:rsidR="00000000" w:rsidRPr="00000000">
        <w:rPr>
          <w:rtl w:val="0"/>
        </w:rPr>
      </w:r>
    </w:p>
    <w:p w:rsidR="00000000" w:rsidDel="00000000" w:rsidP="00000000" w:rsidRDefault="00000000" w:rsidRPr="00000000" w14:paraId="000000C3">
      <w:pPr>
        <w:widowControl w:val="0"/>
        <w:spacing w:line="360" w:lineRule="auto"/>
        <w:ind w:left="0" w:firstLine="0"/>
        <w:rPr>
          <w:b w:val="1"/>
          <w:bCs w:val="1"/>
          <w:u w:val="single"/>
        </w:rPr>
      </w:pPr>
      <w:r w:rsidDel="00000000" w:rsidR="00000000" w:rsidRPr="00000000">
        <w:rPr>
          <w:b w:val="1"/>
          <w:bCs w:val="1"/>
          <w:u w:val="single"/>
          <w:rtl w:val="0"/>
        </w:rPr>
        <w:t xml:space="preserve">Elections Chair Officials Report 9:22pm</w:t>
      </w:r>
    </w:p>
    <w:p w:rsidR="00000000" w:rsidDel="00000000" w:rsidP="00000000" w:rsidRDefault="00000000" w:rsidRPr="00000000" w14:paraId="000000C4">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C5">
      <w:pPr>
        <w:widowControl w:val="0"/>
        <w:spacing w:line="360" w:lineRule="auto"/>
        <w:ind w:left="0" w:firstLine="0"/>
        <w:rPr>
          <w:b w:val="1"/>
          <w:bCs w:val="1"/>
          <w:i w:val="1"/>
          <w:iCs w:val="1"/>
        </w:rPr>
      </w:pPr>
      <w:r w:rsidDel="00000000" w:rsidR="00000000" w:rsidRPr="00000000">
        <w:rPr>
          <w:b w:val="1"/>
          <w:bCs w:val="1"/>
          <w:i w:val="1"/>
          <w:iCs w:val="1"/>
          <w:rtl w:val="0"/>
        </w:rPr>
        <w:t xml:space="preserve"> Elections Chair </w:t>
        <w:tab/>
        <w:tab/>
        <w:tab/>
        <w:t xml:space="preserve">Ryan Javier</w:t>
      </w:r>
    </w:p>
    <w:p w:rsidR="00000000" w:rsidDel="00000000" w:rsidP="00000000" w:rsidRDefault="00000000" w:rsidRPr="00000000" w14:paraId="000000C6">
      <w:pPr>
        <w:widowControl w:val="0"/>
        <w:spacing w:line="360" w:lineRule="auto"/>
        <w:rPr/>
      </w:pPr>
      <w:hyperlink r:id="rId20">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C7">
      <w:pPr>
        <w:widowControl w:val="0"/>
        <w:spacing w:line="360" w:lineRule="auto"/>
        <w:rPr/>
      </w:pPr>
      <w:r w:rsidDel="00000000" w:rsidR="00000000" w:rsidRPr="00000000">
        <w:rPr>
          <w:rtl w:val="0"/>
        </w:rPr>
      </w:r>
    </w:p>
    <w:p w:rsidR="00000000" w:rsidDel="00000000" w:rsidP="00000000" w:rsidRDefault="00000000" w:rsidRPr="00000000" w14:paraId="000000C8">
      <w:pPr>
        <w:widowControl w:val="0"/>
        <w:spacing w:line="360" w:lineRule="auto"/>
        <w:ind w:left="0" w:firstLine="0"/>
        <w:rPr>
          <w:b w:val="1"/>
          <w:bCs w:val="1"/>
          <w:u w:val="single"/>
        </w:rPr>
      </w:pPr>
      <w:r w:rsidDel="00000000" w:rsidR="00000000" w:rsidRPr="00000000">
        <w:rPr>
          <w:b w:val="1"/>
          <w:bCs w:val="1"/>
          <w:u w:val="single"/>
          <w:rtl w:val="0"/>
        </w:rPr>
        <w:t xml:space="preserve">Chartered Program Chair Reports 9:26pm</w:t>
      </w:r>
    </w:p>
    <w:p w:rsidR="00000000" w:rsidDel="00000000" w:rsidP="00000000" w:rsidRDefault="00000000" w:rsidRPr="00000000" w14:paraId="000000C9">
      <w:pPr>
        <w:widowControl w:val="0"/>
        <w:spacing w:line="360" w:lineRule="auto"/>
        <w:ind w:left="0" w:firstLine="0"/>
        <w:rPr>
          <w:b w:val="1"/>
          <w:bCs w:val="1"/>
          <w:i w:val="1"/>
          <w:iCs w:val="1"/>
          <w:highlight w:val="white"/>
        </w:rPr>
      </w:pPr>
      <w:r w:rsidDel="00000000" w:rsidR="00000000" w:rsidRPr="00000000">
        <w:rPr>
          <w:b w:val="1"/>
          <w:bCs w:val="1"/>
          <w:i w:val="1"/>
          <w:iCs w:val="1"/>
          <w:color w:val="222222"/>
          <w:highlight w:val="white"/>
          <w:rtl w:val="0"/>
        </w:rPr>
        <w:t xml:space="preserve"> </w:t>
      </w:r>
      <w:r w:rsidDel="00000000" w:rsidR="00000000" w:rsidRPr="00000000">
        <w:rPr>
          <w:b w:val="1"/>
          <w:bCs w:val="1"/>
          <w:i w:val="1"/>
          <w:iCs w:val="1"/>
          <w:highlight w:val="white"/>
          <w:rtl w:val="0"/>
        </w:rPr>
        <w:t xml:space="preserve">Innovative Design</w:t>
      </w:r>
    </w:p>
    <w:p w:rsidR="00000000" w:rsidDel="00000000" w:rsidP="00000000" w:rsidRDefault="00000000" w:rsidRPr="00000000" w14:paraId="000000CA">
      <w:pPr>
        <w:widowControl w:val="0"/>
        <w:spacing w:line="360" w:lineRule="auto"/>
        <w:rPr>
          <w:highlight w:val="white"/>
        </w:rPr>
      </w:pPr>
      <w:r w:rsidDel="00000000" w:rsidR="00000000" w:rsidRPr="00000000">
        <w:rPr>
          <w:rtl w:val="0"/>
        </w:rPr>
        <w:t xml:space="preserve">Presentation  </w:t>
      </w:r>
      <w:r w:rsidDel="00000000" w:rsidR="00000000" w:rsidRPr="00000000">
        <w:rPr>
          <w:rtl w:val="0"/>
        </w:rPr>
      </w:r>
    </w:p>
    <w:p w:rsidR="00000000" w:rsidDel="00000000" w:rsidP="00000000" w:rsidRDefault="00000000" w:rsidRPr="00000000" w14:paraId="000000CB">
      <w:pPr>
        <w:widowControl w:val="0"/>
        <w:spacing w:line="360" w:lineRule="auto"/>
        <w:ind w:left="0" w:firstLine="0"/>
        <w:rPr>
          <w:highlight w:val="white"/>
        </w:rPr>
      </w:pPr>
      <w:r w:rsidDel="00000000" w:rsidR="00000000" w:rsidRPr="00000000">
        <w:rPr>
          <w:highlight w:val="white"/>
          <w:rtl w:val="0"/>
        </w:rPr>
        <w:t xml:space="preserve">Senator Reading moves to extend presentation time by 10 minutes. Seconded by Senator Scott. Motion passed by unanimous consent.</w:t>
      </w:r>
    </w:p>
    <w:p w:rsidR="00000000" w:rsidDel="00000000" w:rsidP="00000000" w:rsidRDefault="00000000" w:rsidRPr="00000000" w14:paraId="000000CC">
      <w:pPr>
        <w:widowControl w:val="0"/>
        <w:spacing w:line="360" w:lineRule="auto"/>
        <w:ind w:left="0" w:firstLine="0"/>
        <w:rPr>
          <w:highlight w:val="white"/>
        </w:rPr>
      </w:pPr>
      <w:r w:rsidDel="00000000" w:rsidR="00000000" w:rsidRPr="00000000">
        <w:rPr>
          <w:rtl w:val="0"/>
        </w:rPr>
      </w:r>
    </w:p>
    <w:p w:rsidR="00000000" w:rsidDel="00000000" w:rsidP="00000000" w:rsidRDefault="00000000" w:rsidRPr="00000000" w14:paraId="000000CD">
      <w:pPr>
        <w:widowControl w:val="0"/>
        <w:spacing w:line="360" w:lineRule="auto"/>
        <w:ind w:left="0" w:firstLine="0"/>
        <w:rPr>
          <w:b w:val="1"/>
          <w:bCs w:val="1"/>
          <w:i w:val="1"/>
          <w:iCs w:val="1"/>
          <w:highlight w:val="white"/>
        </w:rPr>
      </w:pPr>
      <w:r w:rsidDel="00000000" w:rsidR="00000000" w:rsidRPr="00000000">
        <w:rPr>
          <w:b w:val="1"/>
          <w:bCs w:val="1"/>
          <w:i w:val="1"/>
          <w:iCs w:val="1"/>
          <w:highlight w:val="white"/>
          <w:rtl w:val="0"/>
        </w:rPr>
        <w:t xml:space="preserve"> Grants and Scholarships Board Chair</w:t>
      </w:r>
    </w:p>
    <w:p w:rsidR="00000000" w:rsidDel="00000000" w:rsidP="00000000" w:rsidRDefault="00000000" w:rsidRPr="00000000" w14:paraId="000000CE">
      <w:pPr>
        <w:widowControl w:val="0"/>
        <w:spacing w:line="360" w:lineRule="auto"/>
        <w:rPr>
          <w:b w:val="1"/>
          <w:bCs w:val="1"/>
          <w:i w:val="1"/>
          <w:iCs w:val="1"/>
          <w:highlight w:val="white"/>
        </w:rPr>
      </w:pPr>
      <w:r w:rsidDel="00000000" w:rsidR="00000000" w:rsidRPr="00000000">
        <w:rPr>
          <w:rtl w:val="0"/>
        </w:rPr>
        <w:t xml:space="preserve">Presentation  </w:t>
      </w:r>
      <w:r w:rsidDel="00000000" w:rsidR="00000000" w:rsidRPr="00000000">
        <w:rPr>
          <w:rtl w:val="0"/>
        </w:rPr>
      </w:r>
    </w:p>
    <w:p w:rsidR="00000000" w:rsidDel="00000000" w:rsidP="00000000" w:rsidRDefault="00000000" w:rsidRPr="00000000" w14:paraId="000000CF">
      <w:pPr>
        <w:widowControl w:val="0"/>
        <w:spacing w:line="360" w:lineRule="auto"/>
        <w:rPr/>
      </w:pPr>
      <w:r w:rsidDel="00000000" w:rsidR="00000000" w:rsidRPr="00000000">
        <w:rPr>
          <w:rtl w:val="0"/>
        </w:rPr>
      </w:r>
    </w:p>
    <w:p w:rsidR="00000000" w:rsidDel="00000000" w:rsidP="00000000" w:rsidRDefault="00000000" w:rsidRPr="00000000" w14:paraId="000000D0">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9:37 PM</w:t>
      </w:r>
    </w:p>
    <w:p w:rsidR="00000000" w:rsidDel="00000000" w:rsidP="00000000" w:rsidRDefault="00000000" w:rsidRPr="00000000" w14:paraId="000000D1">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D2">
      <w:pPr>
        <w:widowControl w:val="0"/>
        <w:spacing w:line="360" w:lineRule="auto"/>
        <w:ind w:left="0" w:firstLine="0"/>
        <w:rPr/>
      </w:pPr>
      <w:r w:rsidDel="00000000" w:rsidR="00000000" w:rsidRPr="00000000">
        <w:rPr>
          <w:rtl w:val="0"/>
        </w:rPr>
        <w:t xml:space="preserve">Alrai: Love the Finance Committee and wishing everyone the best</w:t>
      </w:r>
    </w:p>
    <w:p w:rsidR="00000000" w:rsidDel="00000000" w:rsidP="00000000" w:rsidRDefault="00000000" w:rsidRPr="00000000" w14:paraId="000000D3">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D4">
      <w:pPr>
        <w:widowControl w:val="0"/>
        <w:spacing w:line="360" w:lineRule="auto"/>
        <w:ind w:left="0" w:firstLine="0"/>
        <w:rPr/>
      </w:pPr>
      <w:r w:rsidDel="00000000" w:rsidR="00000000" w:rsidRPr="00000000">
        <w:rPr>
          <w:rtl w:val="0"/>
        </w:rPr>
        <w:t xml:space="preserve">Teran: Very proud of all the work we have done we should all be proud of ourselves </w:t>
      </w:r>
    </w:p>
    <w:p w:rsidR="00000000" w:rsidDel="00000000" w:rsidP="00000000" w:rsidRDefault="00000000" w:rsidRPr="00000000" w14:paraId="000000D5">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D6">
      <w:pPr>
        <w:widowControl w:val="0"/>
        <w:spacing w:line="360" w:lineRule="auto"/>
        <w:ind w:left="0" w:firstLine="0"/>
        <w:rPr/>
      </w:pPr>
      <w:r w:rsidDel="00000000" w:rsidR="00000000" w:rsidRPr="00000000">
        <w:rPr>
          <w:rtl w:val="0"/>
        </w:rPr>
        <w:t xml:space="preserve">Beardsley: We interviewed for EC chair and passed resolutions</w:t>
      </w:r>
    </w:p>
    <w:p w:rsidR="00000000" w:rsidDel="00000000" w:rsidP="00000000" w:rsidRDefault="00000000" w:rsidRPr="00000000" w14:paraId="000000D7">
      <w:pPr>
        <w:widowControl w:val="0"/>
        <w:spacing w:line="360" w:lineRule="auto"/>
        <w:ind w:left="0" w:firstLine="0"/>
        <w:rPr/>
      </w:pPr>
      <w:r w:rsidDel="00000000" w:rsidR="00000000" w:rsidRPr="00000000">
        <w:rPr>
          <w:rtl w:val="0"/>
        </w:rPr>
        <w:t xml:space="preserve">Senator Beardsley moves to amend agenda to add appointment of Nayan Vel to Elections Council Chair. Seconded by Senator Mendez. Motions </w:t>
      </w:r>
      <w:r w:rsidDel="00000000" w:rsidR="00000000" w:rsidRPr="00000000">
        <w:rPr>
          <w:highlight w:val="white"/>
          <w:rtl w:val="0"/>
        </w:rPr>
        <w:t xml:space="preserve">passed by unanimous consent.</w:t>
      </w:r>
      <w:r w:rsidDel="00000000" w:rsidR="00000000" w:rsidRPr="00000000">
        <w:rPr>
          <w:rtl w:val="0"/>
        </w:rPr>
      </w:r>
    </w:p>
    <w:p w:rsidR="00000000" w:rsidDel="00000000" w:rsidP="00000000" w:rsidRDefault="00000000" w:rsidRPr="00000000" w14:paraId="000000D8">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9:38 pm</w:t>
      </w:r>
    </w:p>
    <w:p w:rsidR="00000000" w:rsidDel="00000000" w:rsidP="00000000" w:rsidRDefault="00000000" w:rsidRPr="00000000" w14:paraId="000000D9">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3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49">
      <w:pPr>
        <w:widowControl w:val="0"/>
        <w:spacing w:line="360" w:lineRule="auto"/>
        <w:ind w:left="0" w:firstLine="0"/>
        <w:rPr/>
      </w:pPr>
      <w:r w:rsidDel="00000000" w:rsidR="00000000" w:rsidRPr="00000000">
        <w:rPr>
          <w:rtl w:val="0"/>
        </w:rPr>
        <w:t xml:space="preserve">Senator Memon moves to go into 10 minute recess. Seconded by Senator Reading. Motion passes with unanimous consent. </w:t>
      </w:r>
    </w:p>
    <w:p w:rsidR="00000000" w:rsidDel="00000000" w:rsidP="00000000" w:rsidRDefault="00000000" w:rsidRPr="00000000" w14:paraId="0000014A">
      <w:pPr>
        <w:widowControl w:val="0"/>
        <w:spacing w:line="360" w:lineRule="auto"/>
        <w:ind w:left="0" w:firstLine="0"/>
        <w:rPr/>
      </w:pPr>
      <w:r w:rsidDel="00000000" w:rsidR="00000000" w:rsidRPr="00000000">
        <w:rPr>
          <w:rtl w:val="0"/>
        </w:rPr>
        <w:t xml:space="preserve">Senator Scott moves to extend recess by 5 minutes. Seconded by Senator Reading. Motion passes with unanimous consent. </w:t>
      </w: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9:50 PM</w:t>
      </w:r>
    </w:p>
    <w:p w:rsidR="00000000" w:rsidDel="00000000" w:rsidP="00000000" w:rsidRDefault="00000000" w:rsidRPr="00000000" w14:paraId="0000014D">
      <w:pPr>
        <w:rPr/>
      </w:pPr>
      <w:r w:rsidDel="00000000" w:rsidR="00000000" w:rsidRPr="00000000">
        <w:rPr>
          <w:rtl w:val="0"/>
        </w:rPr>
        <w:t xml:space="preserve"> Senator Yang moves to move </w:t>
      </w:r>
      <w:hyperlink r:id="rId21">
        <w:r w:rsidDel="00000000" w:rsidR="00000000" w:rsidRPr="00000000">
          <w:rPr>
            <w:color w:val="0000ee"/>
            <w:u w:val="single"/>
            <w:rtl w:val="0"/>
          </w:rPr>
          <w:t xml:space="preserve">04/27/2026 Finance Committee Agenda and Minutes</w:t>
        </w:r>
      </w:hyperlink>
      <w:r w:rsidDel="00000000" w:rsidR="00000000" w:rsidRPr="00000000">
        <w:rPr>
          <w:rtl w:val="0"/>
        </w:rPr>
        <w:t xml:space="preserve">,</w:t>
      </w:r>
      <w:hyperlink r:id="rId22">
        <w:r w:rsidDel="00000000" w:rsidR="00000000" w:rsidRPr="00000000">
          <w:rPr>
            <w:color w:val="0000ee"/>
            <w:sz w:val="24"/>
            <w:szCs w:val="24"/>
            <w:u w:val="single"/>
            <w:rtl w:val="0"/>
          </w:rPr>
          <w:t xml:space="preserve">FR 25/26 S12</w:t>
        </w:r>
      </w:hyperlink>
      <w:r w:rsidDel="00000000" w:rsidR="00000000" w:rsidRPr="00000000">
        <w:rPr>
          <w:rtl w:val="0"/>
        </w:rPr>
        <w:t xml:space="preserve">, </w:t>
      </w:r>
      <w:hyperlink r:id="rId23">
        <w:r w:rsidDel="00000000" w:rsidR="00000000" w:rsidRPr="00000000">
          <w:rPr>
            <w:color w:val="0000ee"/>
            <w:sz w:val="24"/>
            <w:szCs w:val="24"/>
            <w:u w:val="single"/>
            <w:rtl w:val="0"/>
          </w:rPr>
          <w:t xml:space="preserve">SR 25/26 120 - Retaining Administration of the Multicultural Initiative Fund (MIF) Under the Office of the President</w:t>
        </w:r>
      </w:hyperlink>
      <w:r w:rsidDel="00000000" w:rsidR="00000000" w:rsidRPr="00000000">
        <w:rPr>
          <w:rtl w:val="0"/>
        </w:rPr>
        <w:t xml:space="preserve"> , </w:t>
      </w:r>
      <w:hyperlink r:id="rId24">
        <w:r w:rsidDel="00000000" w:rsidR="00000000" w:rsidRPr="00000000">
          <w:rPr>
            <w:color w:val="0000ee"/>
            <w:sz w:val="24"/>
            <w:szCs w:val="24"/>
            <w:u w:val="single"/>
            <w:rtl w:val="0"/>
          </w:rPr>
          <w:t xml:space="preserve">SR 25/26-142 Establishing the Restorative Justice Resource Hub Charter</w:t>
        </w:r>
      </w:hyperlink>
      <w:r w:rsidDel="00000000" w:rsidR="00000000" w:rsidRPr="00000000">
        <w:rPr>
          <w:sz w:val="24"/>
          <w:szCs w:val="24"/>
          <w:rtl w:val="0"/>
        </w:rPr>
        <w:t xml:space="preserve"> </w:t>
      </w:r>
      <w:r w:rsidDel="00000000" w:rsidR="00000000" w:rsidRPr="00000000">
        <w:rPr>
          <w:rtl w:val="0"/>
        </w:rPr>
        <w:t xml:space="preserve">to immediate consideration. Seconded by Senator Scott. Motion passes with unanimous consent.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Senator Scott moves to approve the consent calendar as amended. Seconded by Senator Reading. Motion passes with unanimous consent. </w:t>
      </w:r>
    </w:p>
    <w:p w:rsidR="00000000" w:rsidDel="00000000" w:rsidP="00000000" w:rsidRDefault="00000000" w:rsidRPr="00000000" w14:paraId="00000150">
      <w:pPr>
        <w:rPr/>
      </w:pPr>
      <w:r w:rsidDel="00000000" w:rsidR="00000000" w:rsidRPr="00000000">
        <w:rPr>
          <w:rtl w:val="0"/>
        </w:rPr>
      </w:r>
    </w:p>
    <w:tbl>
      <w:tblPr>
        <w:tblStyle w:val="Table3"/>
        <w:tblpPr w:leftFromText="180" w:rightFromText="180" w:topFromText="180" w:bottomFromText="180" w:vertAnchor="text" w:horzAnchor="text" w:tblpX="-30" w:tblpY="0"/>
        <w:tblW w:w="93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40"/>
        <w:gridCol w:w="2190"/>
        <w:tblGridChange w:id="0">
          <w:tblGrid>
            <w:gridCol w:w="7140"/>
            <w:gridCol w:w="2190"/>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5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5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3">
            <w:pPr>
              <w:widowControl w:val="0"/>
              <w:spacing w:line="360" w:lineRule="auto"/>
              <w:ind w:left="0" w:firstLine="0"/>
              <w:rPr/>
            </w:pPr>
            <w:r w:rsidDel="00000000" w:rsidR="00000000" w:rsidRPr="00000000">
              <w:rPr>
                <w:rtl w:val="0"/>
              </w:rPr>
              <w:t xml:space="preserve"> </w:t>
            </w:r>
            <w:hyperlink r:id="rId25">
              <w:r w:rsidDel="00000000" w:rsidR="00000000" w:rsidRPr="00000000">
                <w:rPr>
                  <w:color w:val="0000ee"/>
                  <w:sz w:val="24"/>
                  <w:szCs w:val="24"/>
                  <w:u w:val="single"/>
                  <w:rtl w:val="0"/>
                </w:rPr>
                <w:t xml:space="preserve">2026-4-22 Week 13 Senate Meeting Minutes</w:t>
              </w:r>
            </w:hyperlink>
            <w:r w:rsidDel="00000000" w:rsidR="00000000" w:rsidRPr="00000000">
              <w:rPr>
                <w:rtl w:val="0"/>
              </w:rPr>
            </w:r>
          </w:p>
        </w:tc>
        <w:tc>
          <w:tcPr/>
          <w:p w:rsidR="00000000" w:rsidDel="00000000" w:rsidP="00000000" w:rsidRDefault="00000000" w:rsidRPr="00000000" w14:paraId="0000015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5">
            <w:pPr>
              <w:widowControl w:val="0"/>
              <w:spacing w:line="360" w:lineRule="auto"/>
              <w:ind w:left="0" w:firstLine="0"/>
              <w:rPr/>
            </w:pPr>
            <w:hyperlink r:id="rId26">
              <w:r w:rsidDel="00000000" w:rsidR="00000000" w:rsidRPr="00000000">
                <w:rPr>
                  <w:color w:val="0000ee"/>
                  <w:sz w:val="24"/>
                  <w:szCs w:val="24"/>
                  <w:u w:val="single"/>
                  <w:rtl w:val="0"/>
                </w:rPr>
                <w:t xml:space="preserve">2026-4-27 Governance and Internal Affairs Committee Agenda &amp; Minutes</w:t>
              </w:r>
            </w:hyperlink>
            <w:r w:rsidDel="00000000" w:rsidR="00000000" w:rsidRPr="00000000">
              <w:rPr>
                <w:rtl w:val="0"/>
              </w:rPr>
            </w:r>
          </w:p>
        </w:tc>
        <w:tc>
          <w:tcPr/>
          <w:p w:rsidR="00000000" w:rsidDel="00000000" w:rsidP="00000000" w:rsidRDefault="00000000" w:rsidRPr="00000000" w14:paraId="0000015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7">
            <w:pPr>
              <w:widowControl w:val="0"/>
              <w:spacing w:line="360" w:lineRule="auto"/>
              <w:ind w:left="0" w:firstLine="0"/>
              <w:rPr/>
            </w:pPr>
            <w:hyperlink r:id="rId27">
              <w:r w:rsidDel="00000000" w:rsidR="00000000" w:rsidRPr="00000000">
                <w:rPr>
                  <w:color w:val="0000ee"/>
                  <w:sz w:val="24"/>
                  <w:szCs w:val="24"/>
                  <w:u w:val="single"/>
                  <w:rtl w:val="0"/>
                </w:rPr>
                <w:t xml:space="preserve">2026-4-27 University and External Affairs Committee Agenda &amp; Minutes</w:t>
              </w:r>
            </w:hyperlink>
            <w:r w:rsidDel="00000000" w:rsidR="00000000" w:rsidRPr="00000000">
              <w:rPr>
                <w:rtl w:val="0"/>
              </w:rPr>
            </w:r>
          </w:p>
        </w:tc>
        <w:tc>
          <w:tcPr/>
          <w:p w:rsidR="00000000" w:rsidDel="00000000" w:rsidP="00000000" w:rsidRDefault="00000000" w:rsidRPr="00000000" w14:paraId="0000015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9">
            <w:pPr>
              <w:widowControl w:val="0"/>
              <w:spacing w:line="360" w:lineRule="auto"/>
              <w:ind w:left="0" w:firstLine="0"/>
              <w:rPr>
                <w:sz w:val="24"/>
                <w:szCs w:val="24"/>
              </w:rPr>
            </w:pPr>
            <w:hyperlink r:id="rId28">
              <w:r w:rsidDel="00000000" w:rsidR="00000000" w:rsidRPr="00000000">
                <w:rPr>
                  <w:color w:val="0000ee"/>
                  <w:sz w:val="24"/>
                  <w:szCs w:val="24"/>
                  <w:u w:val="single"/>
                  <w:rtl w:val="0"/>
                </w:rPr>
                <w:t xml:space="preserve">SR 25/26 - 099 Resolution ASUC Fall Training</w:t>
              </w:r>
            </w:hyperlink>
            <w:r w:rsidDel="00000000" w:rsidR="00000000" w:rsidRPr="00000000">
              <w:rPr>
                <w:rtl w:val="0"/>
              </w:rPr>
            </w:r>
          </w:p>
        </w:tc>
        <w:tc>
          <w:tcPr/>
          <w:p w:rsidR="00000000" w:rsidDel="00000000" w:rsidP="00000000" w:rsidRDefault="00000000" w:rsidRPr="00000000" w14:paraId="0000015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B">
            <w:pPr>
              <w:widowControl w:val="0"/>
              <w:spacing w:line="360" w:lineRule="auto"/>
              <w:ind w:left="0" w:firstLine="0"/>
              <w:rPr>
                <w:sz w:val="24"/>
                <w:szCs w:val="24"/>
              </w:rPr>
            </w:pPr>
            <w:hyperlink r:id="rId29">
              <w:r w:rsidDel="00000000" w:rsidR="00000000" w:rsidRPr="00000000">
                <w:rPr>
                  <w:color w:val="0000ee"/>
                  <w:sz w:val="24"/>
                  <w:szCs w:val="24"/>
                  <w:u w:val="single"/>
                  <w:rtl w:val="0"/>
                </w:rPr>
                <w:t xml:space="preserve">SR 25/26-100 A Resolution to Establish The “Shade”: Urging Campus to Care for Native Plants</w:t>
              </w:r>
            </w:hyperlink>
            <w:r w:rsidDel="00000000" w:rsidR="00000000" w:rsidRPr="00000000">
              <w:rPr>
                <w:rtl w:val="0"/>
              </w:rPr>
            </w:r>
          </w:p>
        </w:tc>
        <w:tc>
          <w:tcPr/>
          <w:p w:rsidR="00000000" w:rsidDel="00000000" w:rsidP="00000000" w:rsidRDefault="00000000" w:rsidRPr="00000000" w14:paraId="0000015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D">
            <w:pPr>
              <w:widowControl w:val="0"/>
              <w:spacing w:line="360" w:lineRule="auto"/>
              <w:ind w:left="0" w:firstLine="0"/>
              <w:rPr>
                <w:sz w:val="24"/>
                <w:szCs w:val="24"/>
              </w:rPr>
            </w:pPr>
            <w:hyperlink r:id="rId30">
              <w:r w:rsidDel="00000000" w:rsidR="00000000" w:rsidRPr="00000000">
                <w:rPr>
                  <w:color w:val="0000ee"/>
                  <w:sz w:val="24"/>
                  <w:szCs w:val="24"/>
                  <w:u w:val="single"/>
                  <w:rtl w:val="0"/>
                </w:rPr>
                <w:t xml:space="preserve">SR 25/26-112 Commissions Equity Act </w:t>
              </w:r>
            </w:hyperlink>
            <w:r w:rsidDel="00000000" w:rsidR="00000000" w:rsidRPr="00000000">
              <w:rPr>
                <w:rtl w:val="0"/>
              </w:rPr>
            </w:r>
          </w:p>
        </w:tc>
        <w:tc>
          <w:tcPr/>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F">
            <w:pPr>
              <w:widowControl w:val="0"/>
              <w:spacing w:line="360" w:lineRule="auto"/>
              <w:ind w:left="0" w:firstLine="0"/>
              <w:rPr>
                <w:sz w:val="24"/>
                <w:szCs w:val="24"/>
              </w:rPr>
            </w:pPr>
            <w:hyperlink r:id="rId31">
              <w:r w:rsidDel="00000000" w:rsidR="00000000" w:rsidRPr="00000000">
                <w:rPr>
                  <w:color w:val="0000ee"/>
                  <w:sz w:val="24"/>
                  <w:szCs w:val="24"/>
                  <w:u w:val="single"/>
                  <w:rtl w:val="0"/>
                </w:rPr>
                <w:t xml:space="preserve">SR 25/26-115 FY27 ASUC Annual Budget and Spaces Allocation</w:t>
              </w:r>
            </w:hyperlink>
            <w:r w:rsidDel="00000000" w:rsidR="00000000" w:rsidRPr="00000000">
              <w:rPr>
                <w:rtl w:val="0"/>
              </w:rPr>
            </w:r>
          </w:p>
        </w:tc>
        <w:tc>
          <w:tcPr/>
          <w:p w:rsidR="00000000" w:rsidDel="00000000" w:rsidP="00000000" w:rsidRDefault="00000000" w:rsidRPr="00000000" w14:paraId="0000016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1">
            <w:pPr>
              <w:widowControl w:val="0"/>
              <w:spacing w:line="360" w:lineRule="auto"/>
              <w:ind w:left="0" w:firstLine="0"/>
              <w:rPr>
                <w:sz w:val="24"/>
                <w:szCs w:val="24"/>
              </w:rPr>
            </w:pPr>
            <w:hyperlink r:id="rId32">
              <w:r w:rsidDel="00000000" w:rsidR="00000000" w:rsidRPr="00000000">
                <w:rPr>
                  <w:color w:val="0000ee"/>
                  <w:sz w:val="24"/>
                  <w:szCs w:val="24"/>
                  <w:u w:val="single"/>
                  <w:rtl w:val="0"/>
                </w:rPr>
                <w:t xml:space="preserve">SR 25/26-116 - A Resolution to Advance Systemwide Housing Transparency and Accountability in UC Student Housing Programs </w:t>
              </w:r>
            </w:hyperlink>
            <w:r w:rsidDel="00000000" w:rsidR="00000000" w:rsidRPr="00000000">
              <w:rPr>
                <w:rtl w:val="0"/>
              </w:rPr>
            </w:r>
          </w:p>
        </w:tc>
        <w:tc>
          <w:tcPr/>
          <w:p w:rsidR="00000000" w:rsidDel="00000000" w:rsidP="00000000" w:rsidRDefault="00000000" w:rsidRPr="00000000" w14:paraId="0000016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3">
            <w:pPr>
              <w:widowControl w:val="0"/>
              <w:spacing w:line="360" w:lineRule="auto"/>
              <w:ind w:left="0" w:firstLine="0"/>
              <w:rPr>
                <w:sz w:val="24"/>
                <w:szCs w:val="24"/>
              </w:rPr>
            </w:pPr>
            <w:hyperlink r:id="rId33">
              <w:r w:rsidDel="00000000" w:rsidR="00000000" w:rsidRPr="00000000">
                <w:rPr>
                  <w:color w:val="0000ee"/>
                  <w:sz w:val="24"/>
                  <w:szCs w:val="24"/>
                  <w:u w:val="single"/>
                  <w:rtl w:val="0"/>
                </w:rPr>
                <w:t xml:space="preserve">SR 25/26 - 117 In Support of SB 1255</w:t>
              </w:r>
            </w:hyperlink>
            <w:r w:rsidDel="00000000" w:rsidR="00000000" w:rsidRPr="00000000">
              <w:rPr>
                <w:rtl w:val="0"/>
              </w:rPr>
            </w:r>
          </w:p>
        </w:tc>
        <w:tc>
          <w:tcPr/>
          <w:p w:rsidR="00000000" w:rsidDel="00000000" w:rsidP="00000000" w:rsidRDefault="00000000" w:rsidRPr="00000000" w14:paraId="0000016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5">
            <w:pPr>
              <w:widowControl w:val="0"/>
              <w:spacing w:line="360" w:lineRule="auto"/>
              <w:ind w:left="0" w:firstLine="0"/>
              <w:rPr>
                <w:sz w:val="24"/>
                <w:szCs w:val="24"/>
              </w:rPr>
            </w:pPr>
            <w:hyperlink r:id="rId34">
              <w:r w:rsidDel="00000000" w:rsidR="00000000" w:rsidRPr="00000000">
                <w:rPr>
                  <w:color w:val="0000ee"/>
                  <w:sz w:val="24"/>
                  <w:szCs w:val="24"/>
                  <w:u w:val="single"/>
                  <w:rtl w:val="0"/>
                </w:rPr>
                <w:t xml:space="preserve">SR 25/26-118 - Recognizing May as National Foster Care Awareness Month</w:t>
              </w:r>
            </w:hyperlink>
            <w:r w:rsidDel="00000000" w:rsidR="00000000" w:rsidRPr="00000000">
              <w:rPr>
                <w:rtl w:val="0"/>
              </w:rPr>
            </w:r>
          </w:p>
        </w:tc>
        <w:tc>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7">
            <w:pPr>
              <w:widowControl w:val="0"/>
              <w:spacing w:line="360" w:lineRule="auto"/>
              <w:ind w:left="0" w:firstLine="0"/>
              <w:rPr>
                <w:sz w:val="24"/>
                <w:szCs w:val="24"/>
              </w:rPr>
            </w:pPr>
            <w:hyperlink r:id="rId35">
              <w:r w:rsidDel="00000000" w:rsidR="00000000" w:rsidRPr="00000000">
                <w:rPr>
                  <w:color w:val="0000ee"/>
                  <w:sz w:val="24"/>
                  <w:szCs w:val="24"/>
                  <w:u w:val="single"/>
                  <w:rtl w:val="0"/>
                </w:rPr>
                <w:t xml:space="preserve">SR 25/26-119 Addressing the Need for Student Third Places </w:t>
              </w:r>
            </w:hyperlink>
            <w:r w:rsidDel="00000000" w:rsidR="00000000" w:rsidRPr="00000000">
              <w:rPr>
                <w:rtl w:val="0"/>
              </w:rPr>
            </w:r>
          </w:p>
        </w:tc>
        <w:tc>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9">
            <w:pPr>
              <w:widowControl w:val="0"/>
              <w:spacing w:line="360" w:lineRule="auto"/>
              <w:ind w:left="0" w:firstLine="0"/>
              <w:rPr>
                <w:sz w:val="24"/>
                <w:szCs w:val="24"/>
              </w:rPr>
            </w:pPr>
            <w:hyperlink r:id="rId36">
              <w:r w:rsidDel="00000000" w:rsidR="00000000" w:rsidRPr="00000000">
                <w:rPr>
                  <w:color w:val="0000ee"/>
                  <w:sz w:val="24"/>
                  <w:szCs w:val="24"/>
                  <w:u w:val="single"/>
                  <w:rtl w:val="0"/>
                </w:rPr>
                <w:t xml:space="preserve">SR 25/26 120 - Retaining Administration of the Multicultural Initiative Fund (MIF) Under the Office of the President</w:t>
              </w:r>
            </w:hyperlink>
            <w:r w:rsidDel="00000000" w:rsidR="00000000" w:rsidRPr="00000000">
              <w:rPr>
                <w:rtl w:val="0"/>
              </w:rPr>
            </w:r>
          </w:p>
        </w:tc>
        <w:tc>
          <w:tcPr/>
          <w:p w:rsidR="00000000" w:rsidDel="00000000" w:rsidP="00000000" w:rsidRDefault="00000000" w:rsidRPr="00000000" w14:paraId="0000016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B">
            <w:pPr>
              <w:widowControl w:val="0"/>
              <w:spacing w:line="360" w:lineRule="auto"/>
              <w:ind w:left="0" w:firstLine="0"/>
              <w:rPr>
                <w:sz w:val="24"/>
                <w:szCs w:val="24"/>
              </w:rPr>
            </w:pPr>
            <w:hyperlink r:id="rId37">
              <w:r w:rsidDel="00000000" w:rsidR="00000000" w:rsidRPr="00000000">
                <w:rPr>
                  <w:color w:val="0000ee"/>
                  <w:sz w:val="24"/>
                  <w:szCs w:val="24"/>
                  <w:u w:val="single"/>
                  <w:rtl w:val="0"/>
                </w:rPr>
                <w:t xml:space="preserve">SR 25/26-121 Institutionalizing bridges Priority Meeting Space Access in Eshleman Hall</w:t>
              </w:r>
            </w:hyperlink>
            <w:r w:rsidDel="00000000" w:rsidR="00000000" w:rsidRPr="00000000">
              <w:rPr>
                <w:rtl w:val="0"/>
              </w:rPr>
            </w:r>
          </w:p>
        </w:tc>
        <w:tc>
          <w:tcPr/>
          <w:p w:rsidR="00000000" w:rsidDel="00000000" w:rsidP="00000000" w:rsidRDefault="00000000" w:rsidRPr="00000000" w14:paraId="0000016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D">
            <w:pPr>
              <w:widowControl w:val="0"/>
              <w:spacing w:line="360" w:lineRule="auto"/>
              <w:ind w:left="0" w:firstLine="0"/>
              <w:rPr>
                <w:sz w:val="24"/>
                <w:szCs w:val="24"/>
              </w:rPr>
            </w:pPr>
            <w:hyperlink r:id="rId38">
              <w:r w:rsidDel="00000000" w:rsidR="00000000" w:rsidRPr="00000000">
                <w:rPr>
                  <w:color w:val="0000ee"/>
                  <w:sz w:val="24"/>
                  <w:szCs w:val="24"/>
                  <w:u w:val="single"/>
                  <w:rtl w:val="0"/>
                </w:rPr>
                <w:t xml:space="preserve">SR 25/26-122: Increasing Equity and Transparency in Event Services Policy </w:t>
              </w:r>
            </w:hyperlink>
            <w:r w:rsidDel="00000000" w:rsidR="00000000" w:rsidRPr="00000000">
              <w:rPr>
                <w:rtl w:val="0"/>
              </w:rPr>
            </w:r>
          </w:p>
        </w:tc>
        <w:tc>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F">
            <w:pPr>
              <w:widowControl w:val="0"/>
              <w:spacing w:line="360" w:lineRule="auto"/>
              <w:ind w:left="0" w:firstLine="0"/>
              <w:rPr>
                <w:sz w:val="24"/>
                <w:szCs w:val="24"/>
              </w:rPr>
            </w:pPr>
            <w:hyperlink r:id="rId39">
              <w:r w:rsidDel="00000000" w:rsidR="00000000" w:rsidRPr="00000000">
                <w:rPr>
                  <w:color w:val="0000ee"/>
                  <w:sz w:val="24"/>
                  <w:szCs w:val="24"/>
                  <w:u w:val="single"/>
                  <w:rtl w:val="0"/>
                </w:rPr>
                <w:t xml:space="preserve">SR 25/26-123: For Transfer Student Equity in ASUC Recruitment and Selection</w:t>
              </w:r>
            </w:hyperlink>
            <w:r w:rsidDel="00000000" w:rsidR="00000000" w:rsidRPr="00000000">
              <w:rPr>
                <w:rtl w:val="0"/>
              </w:rPr>
            </w:r>
          </w:p>
        </w:tc>
        <w:tc>
          <w:tcPr/>
          <w:p w:rsidR="00000000" w:rsidDel="00000000" w:rsidP="00000000" w:rsidRDefault="00000000" w:rsidRPr="00000000" w14:paraId="0000017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1">
            <w:pPr>
              <w:widowControl w:val="0"/>
              <w:spacing w:line="360" w:lineRule="auto"/>
              <w:ind w:left="0" w:firstLine="0"/>
              <w:rPr>
                <w:sz w:val="24"/>
                <w:szCs w:val="24"/>
              </w:rPr>
            </w:pPr>
            <w:hyperlink r:id="rId40">
              <w:r w:rsidDel="00000000" w:rsidR="00000000" w:rsidRPr="00000000">
                <w:rPr>
                  <w:color w:val="0000ee"/>
                  <w:sz w:val="24"/>
                  <w:szCs w:val="24"/>
                  <w:u w:val="single"/>
                  <w:rtl w:val="0"/>
                </w:rPr>
                <w:t xml:space="preserve">SR 25/26-124: For Greater Electoral Integrity</w:t>
              </w:r>
            </w:hyperlink>
            <w:r w:rsidDel="00000000" w:rsidR="00000000" w:rsidRPr="00000000">
              <w:rPr>
                <w:rtl w:val="0"/>
              </w:rPr>
            </w:r>
          </w:p>
        </w:tc>
        <w:tc>
          <w:tcPr/>
          <w:p w:rsidR="00000000" w:rsidDel="00000000" w:rsidP="00000000" w:rsidRDefault="00000000" w:rsidRPr="00000000" w14:paraId="0000017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3">
            <w:pPr>
              <w:widowControl w:val="0"/>
              <w:spacing w:line="360" w:lineRule="auto"/>
              <w:ind w:left="0" w:firstLine="0"/>
              <w:rPr>
                <w:sz w:val="24"/>
                <w:szCs w:val="24"/>
              </w:rPr>
            </w:pPr>
            <w:hyperlink r:id="rId41">
              <w:r w:rsidDel="00000000" w:rsidR="00000000" w:rsidRPr="00000000">
                <w:rPr>
                  <w:color w:val="0000ee"/>
                  <w:sz w:val="24"/>
                  <w:szCs w:val="24"/>
                  <w:u w:val="single"/>
                  <w:rtl w:val="0"/>
                </w:rPr>
                <w:t xml:space="preserve">SR 25/26-126 Finance III Update</w:t>
              </w:r>
            </w:hyperlink>
            <w:r w:rsidDel="00000000" w:rsidR="00000000" w:rsidRPr="00000000">
              <w:rPr>
                <w:rtl w:val="0"/>
              </w:rPr>
            </w:r>
          </w:p>
        </w:tc>
        <w:tc>
          <w:tcPr/>
          <w:p w:rsidR="00000000" w:rsidDel="00000000" w:rsidP="00000000" w:rsidRDefault="00000000" w:rsidRPr="00000000" w14:paraId="0000017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5">
            <w:pPr>
              <w:widowControl w:val="0"/>
              <w:spacing w:line="360" w:lineRule="auto"/>
              <w:ind w:left="0" w:firstLine="0"/>
              <w:rPr>
                <w:sz w:val="24"/>
                <w:szCs w:val="24"/>
              </w:rPr>
            </w:pPr>
            <w:hyperlink r:id="rId42">
              <w:r w:rsidDel="00000000" w:rsidR="00000000" w:rsidRPr="00000000">
                <w:rPr>
                  <w:color w:val="0000ee"/>
                  <w:sz w:val="24"/>
                  <w:szCs w:val="24"/>
                  <w:u w:val="single"/>
                  <w:rtl w:val="0"/>
                </w:rPr>
                <w:t xml:space="preserve">SR 25/26-127 In Support of Restrictive AI Usage and Condemning OpenAI</w:t>
              </w:r>
            </w:hyperlink>
            <w:r w:rsidDel="00000000" w:rsidR="00000000" w:rsidRPr="00000000">
              <w:rPr>
                <w:rtl w:val="0"/>
              </w:rPr>
            </w:r>
          </w:p>
        </w:tc>
        <w:tc>
          <w:tcPr/>
          <w:p w:rsidR="00000000" w:rsidDel="00000000" w:rsidP="00000000" w:rsidRDefault="00000000" w:rsidRPr="00000000" w14:paraId="0000017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7">
            <w:pPr>
              <w:widowControl w:val="0"/>
              <w:spacing w:line="360" w:lineRule="auto"/>
              <w:ind w:left="0" w:firstLine="0"/>
              <w:rPr>
                <w:sz w:val="24"/>
                <w:szCs w:val="24"/>
              </w:rPr>
            </w:pPr>
            <w:hyperlink r:id="rId43">
              <w:r w:rsidDel="00000000" w:rsidR="00000000" w:rsidRPr="00000000">
                <w:rPr>
                  <w:color w:val="0000ee"/>
                  <w:sz w:val="24"/>
                  <w:szCs w:val="24"/>
                  <w:u w:val="single"/>
                  <w:rtl w:val="0"/>
                </w:rPr>
                <w:t xml:space="preserve"> SR 25/26-129 Addressing Rising Costs of Campus Spaces Bill</w:t>
              </w:r>
            </w:hyperlink>
            <w:r w:rsidDel="00000000" w:rsidR="00000000" w:rsidRPr="00000000">
              <w:rPr>
                <w:rtl w:val="0"/>
              </w:rPr>
            </w:r>
          </w:p>
        </w:tc>
        <w:tc>
          <w:tcPr/>
          <w:p w:rsidR="00000000" w:rsidDel="00000000" w:rsidP="00000000" w:rsidRDefault="00000000" w:rsidRPr="00000000" w14:paraId="0000017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9">
            <w:pPr>
              <w:widowControl w:val="0"/>
              <w:spacing w:line="360" w:lineRule="auto"/>
              <w:ind w:left="0" w:firstLine="0"/>
              <w:rPr>
                <w:sz w:val="24"/>
                <w:szCs w:val="24"/>
              </w:rPr>
            </w:pPr>
            <w:hyperlink r:id="rId44">
              <w:r w:rsidDel="00000000" w:rsidR="00000000" w:rsidRPr="00000000">
                <w:rPr>
                  <w:color w:val="0000ee"/>
                  <w:sz w:val="24"/>
                  <w:szCs w:val="24"/>
                  <w:u w:val="single"/>
                  <w:rtl w:val="0"/>
                </w:rPr>
                <w:t xml:space="preserve">SR 25/26- 130 Standing in Solidarity with Farmers’ Protests in India and the Sikh Farming Community</w:t>
              </w:r>
            </w:hyperlink>
            <w:r w:rsidDel="00000000" w:rsidR="00000000" w:rsidRPr="00000000">
              <w:rPr>
                <w:rtl w:val="0"/>
              </w:rPr>
            </w:r>
          </w:p>
        </w:tc>
        <w:tc>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B">
            <w:pPr>
              <w:widowControl w:val="0"/>
              <w:spacing w:line="360" w:lineRule="auto"/>
              <w:ind w:left="0" w:firstLine="0"/>
              <w:rPr>
                <w:sz w:val="24"/>
                <w:szCs w:val="24"/>
              </w:rPr>
            </w:pPr>
            <w:hyperlink r:id="rId45">
              <w:r w:rsidDel="00000000" w:rsidR="00000000" w:rsidRPr="00000000">
                <w:rPr>
                  <w:color w:val="0000ee"/>
                  <w:sz w:val="24"/>
                  <w:szCs w:val="24"/>
                  <w:u w:val="single"/>
                  <w:rtl w:val="0"/>
                </w:rPr>
                <w:t xml:space="preserve">SR 25_26-131 Strengthening Campus Event Safety and Expanding Institutional Support for the Berkeley Medical Reserve Corps</w:t>
              </w:r>
            </w:hyperlink>
            <w:r w:rsidDel="00000000" w:rsidR="00000000" w:rsidRPr="00000000">
              <w:rPr>
                <w:rtl w:val="0"/>
              </w:rPr>
            </w:r>
          </w:p>
        </w:tc>
        <w:tc>
          <w:tcPr/>
          <w:p w:rsidR="00000000" w:rsidDel="00000000" w:rsidP="00000000" w:rsidRDefault="00000000" w:rsidRPr="00000000" w14:paraId="0000017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D">
            <w:pPr>
              <w:widowControl w:val="0"/>
              <w:spacing w:line="360" w:lineRule="auto"/>
              <w:ind w:left="0" w:firstLine="0"/>
              <w:rPr>
                <w:sz w:val="24"/>
                <w:szCs w:val="24"/>
              </w:rPr>
            </w:pPr>
            <w:hyperlink r:id="rId46">
              <w:r w:rsidDel="00000000" w:rsidR="00000000" w:rsidRPr="00000000">
                <w:rPr>
                  <w:color w:val="0000ee"/>
                  <w:sz w:val="24"/>
                  <w:szCs w:val="24"/>
                  <w:u w:val="single"/>
                  <w:rtl w:val="0"/>
                </w:rPr>
                <w:t xml:space="preserve">SR 25/26 - 132 Advocating for a Standardized Grievance and Academic Accommodation Policy for Students Experiencing Personal and Family Emergencies</w:t>
              </w:r>
            </w:hyperlink>
            <w:r w:rsidDel="00000000" w:rsidR="00000000" w:rsidRPr="00000000">
              <w:rPr>
                <w:rtl w:val="0"/>
              </w:rPr>
            </w:r>
          </w:p>
        </w:tc>
        <w:tc>
          <w:tcPr/>
          <w:p w:rsidR="00000000" w:rsidDel="00000000" w:rsidP="00000000" w:rsidRDefault="00000000" w:rsidRPr="00000000" w14:paraId="0000017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F">
            <w:pPr>
              <w:widowControl w:val="0"/>
              <w:spacing w:line="360" w:lineRule="auto"/>
              <w:ind w:left="0" w:firstLine="0"/>
              <w:rPr>
                <w:sz w:val="24"/>
                <w:szCs w:val="24"/>
              </w:rPr>
            </w:pPr>
            <w:hyperlink r:id="rId47">
              <w:r w:rsidDel="00000000" w:rsidR="00000000" w:rsidRPr="00000000">
                <w:rPr>
                  <w:color w:val="0000ee"/>
                  <w:sz w:val="24"/>
                  <w:szCs w:val="24"/>
                  <w:u w:val="single"/>
                  <w:rtl w:val="0"/>
                </w:rPr>
                <w:t xml:space="preserve">SR 25/26 133 Institutionalizing Mercadito to Ensure Successful Yearly Transition.docx</w:t>
              </w:r>
            </w:hyperlink>
            <w:r w:rsidDel="00000000" w:rsidR="00000000" w:rsidRPr="00000000">
              <w:rPr>
                <w:rtl w:val="0"/>
              </w:rPr>
            </w:r>
          </w:p>
        </w:tc>
        <w:tc>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1">
            <w:pPr>
              <w:widowControl w:val="0"/>
              <w:spacing w:line="360" w:lineRule="auto"/>
              <w:ind w:left="0" w:firstLine="0"/>
              <w:rPr>
                <w:sz w:val="24"/>
                <w:szCs w:val="24"/>
              </w:rPr>
            </w:pPr>
            <w:hyperlink r:id="rId48">
              <w:r w:rsidDel="00000000" w:rsidR="00000000" w:rsidRPr="00000000">
                <w:rPr>
                  <w:color w:val="0000ee"/>
                  <w:sz w:val="24"/>
                  <w:szCs w:val="24"/>
                  <w:u w:val="single"/>
                  <w:rtl w:val="0"/>
                </w:rPr>
                <w:t xml:space="preserve">SR 25/26 - 135 International Student Advocacy Training </w:t>
              </w:r>
            </w:hyperlink>
            <w:r w:rsidDel="00000000" w:rsidR="00000000" w:rsidRPr="00000000">
              <w:rPr>
                <w:rtl w:val="0"/>
              </w:rPr>
            </w:r>
          </w:p>
        </w:tc>
        <w:tc>
          <w:tcPr/>
          <w:p w:rsidR="00000000" w:rsidDel="00000000" w:rsidP="00000000" w:rsidRDefault="00000000" w:rsidRPr="00000000" w14:paraId="0000018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3">
            <w:pPr>
              <w:widowControl w:val="0"/>
              <w:spacing w:line="360" w:lineRule="auto"/>
              <w:ind w:left="0" w:firstLine="0"/>
              <w:rPr>
                <w:sz w:val="24"/>
                <w:szCs w:val="24"/>
              </w:rPr>
            </w:pPr>
            <w:hyperlink r:id="rId49">
              <w:r w:rsidDel="00000000" w:rsidR="00000000" w:rsidRPr="00000000">
                <w:rPr>
                  <w:color w:val="0000ee"/>
                  <w:sz w:val="24"/>
                  <w:szCs w:val="24"/>
                  <w:u w:val="single"/>
                  <w:rtl w:val="0"/>
                </w:rPr>
                <w:t xml:space="preserve">SR 25/26-136: Calling for UC Berkeley to Preserve South Asian Studies and South Asian Language Instruction in Response to Federal Title VI Terminations</w:t>
              </w:r>
            </w:hyperlink>
            <w:r w:rsidDel="00000000" w:rsidR="00000000" w:rsidRPr="00000000">
              <w:rPr>
                <w:rtl w:val="0"/>
              </w:rPr>
            </w:r>
          </w:p>
        </w:tc>
        <w:tc>
          <w:tcPr/>
          <w:p w:rsidR="00000000" w:rsidDel="00000000" w:rsidP="00000000" w:rsidRDefault="00000000" w:rsidRPr="00000000" w14:paraId="0000018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5">
            <w:pPr>
              <w:widowControl w:val="0"/>
              <w:spacing w:line="360" w:lineRule="auto"/>
              <w:ind w:left="0" w:firstLine="0"/>
              <w:rPr>
                <w:sz w:val="24"/>
                <w:szCs w:val="24"/>
              </w:rPr>
            </w:pPr>
            <w:hyperlink r:id="rId50">
              <w:r w:rsidDel="00000000" w:rsidR="00000000" w:rsidRPr="00000000">
                <w:rPr>
                  <w:color w:val="1155cc"/>
                  <w:sz w:val="24"/>
                  <w:szCs w:val="24"/>
                  <w:u w:val="single"/>
                  <w:rtl w:val="0"/>
                </w:rPr>
                <w:t xml:space="preserve">SR 25/26 - 137 In Support of Creating a Legal Defense Fund for International Students in the California Governor’s 2027-28 Budget</w:t>
              </w:r>
            </w:hyperlink>
            <w:r w:rsidDel="00000000" w:rsidR="00000000" w:rsidRPr="00000000">
              <w:rPr>
                <w:rtl w:val="0"/>
              </w:rPr>
            </w:r>
          </w:p>
        </w:tc>
        <w:tc>
          <w:tcPr/>
          <w:p w:rsidR="00000000" w:rsidDel="00000000" w:rsidP="00000000" w:rsidRDefault="00000000" w:rsidRPr="00000000" w14:paraId="0000018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7">
            <w:pPr>
              <w:widowControl w:val="0"/>
              <w:spacing w:line="360" w:lineRule="auto"/>
              <w:ind w:left="0" w:firstLine="0"/>
              <w:rPr>
                <w:sz w:val="24"/>
                <w:szCs w:val="24"/>
              </w:rPr>
            </w:pPr>
            <w:hyperlink r:id="rId51">
              <w:r w:rsidDel="00000000" w:rsidR="00000000" w:rsidRPr="00000000">
                <w:rPr>
                  <w:color w:val="0000ee"/>
                  <w:sz w:val="24"/>
                  <w:szCs w:val="24"/>
                  <w:u w:val="single"/>
                  <w:rtl w:val="0"/>
                </w:rPr>
                <w:t xml:space="preserve">SR 25/26- 138 Student Union Bill</w:t>
              </w:r>
            </w:hyperlink>
            <w:r w:rsidDel="00000000" w:rsidR="00000000" w:rsidRPr="00000000">
              <w:rPr>
                <w:rtl w:val="0"/>
              </w:rPr>
            </w:r>
          </w:p>
        </w:tc>
        <w:tc>
          <w:tcPr/>
          <w:p w:rsidR="00000000" w:rsidDel="00000000" w:rsidP="00000000" w:rsidRDefault="00000000" w:rsidRPr="00000000" w14:paraId="0000018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9">
            <w:pPr>
              <w:widowControl w:val="0"/>
              <w:spacing w:line="360" w:lineRule="auto"/>
              <w:ind w:left="0" w:firstLine="0"/>
              <w:rPr>
                <w:sz w:val="24"/>
                <w:szCs w:val="24"/>
              </w:rPr>
            </w:pPr>
            <w:hyperlink r:id="rId52">
              <w:r w:rsidDel="00000000" w:rsidR="00000000" w:rsidRPr="00000000">
                <w:rPr>
                  <w:color w:val="0000ee"/>
                  <w:sz w:val="24"/>
                  <w:szCs w:val="24"/>
                  <w:u w:val="single"/>
                  <w:rtl w:val="0"/>
                </w:rPr>
                <w:t xml:space="preserve">SR 25/26-139 International Student Caucus Resolution Draft</w:t>
              </w:r>
            </w:hyperlink>
            <w:r w:rsidDel="00000000" w:rsidR="00000000" w:rsidRPr="00000000">
              <w:rPr>
                <w:rtl w:val="0"/>
              </w:rPr>
            </w:r>
          </w:p>
        </w:tc>
        <w:tc>
          <w:tcPr/>
          <w:p w:rsidR="00000000" w:rsidDel="00000000" w:rsidP="00000000" w:rsidRDefault="00000000" w:rsidRPr="00000000" w14:paraId="0000018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B">
            <w:pPr>
              <w:widowControl w:val="0"/>
              <w:spacing w:line="360" w:lineRule="auto"/>
              <w:ind w:left="0" w:firstLine="0"/>
              <w:rPr>
                <w:sz w:val="24"/>
                <w:szCs w:val="24"/>
              </w:rPr>
            </w:pPr>
            <w:hyperlink r:id="rId53">
              <w:r w:rsidDel="00000000" w:rsidR="00000000" w:rsidRPr="00000000">
                <w:rPr>
                  <w:color w:val="0000ee"/>
                  <w:sz w:val="24"/>
                  <w:szCs w:val="24"/>
                  <w:u w:val="single"/>
                  <w:rtl w:val="0"/>
                </w:rPr>
                <w:t xml:space="preserve">SR 25/26- 140 External Affairs Committee Resolution</w:t>
              </w:r>
            </w:hyperlink>
            <w:r w:rsidDel="00000000" w:rsidR="00000000" w:rsidRPr="00000000">
              <w:rPr>
                <w:rtl w:val="0"/>
              </w:rPr>
            </w:r>
          </w:p>
        </w:tc>
        <w:tc>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D">
            <w:pPr>
              <w:widowControl w:val="0"/>
              <w:spacing w:line="360" w:lineRule="auto"/>
              <w:ind w:left="0" w:firstLine="0"/>
              <w:rPr>
                <w:sz w:val="24"/>
                <w:szCs w:val="24"/>
              </w:rPr>
            </w:pPr>
            <w:hyperlink r:id="rId54">
              <w:r w:rsidDel="00000000" w:rsidR="00000000" w:rsidRPr="00000000">
                <w:rPr>
                  <w:color w:val="0000ee"/>
                  <w:sz w:val="24"/>
                  <w:szCs w:val="24"/>
                  <w:u w:val="single"/>
                  <w:rtl w:val="0"/>
                </w:rPr>
                <w:t xml:space="preserve">SR 25/26-141 In Opposition to the Removal of Anti-Racism and Diversity Language from the UC Sustainable Practices Policy</w:t>
              </w:r>
            </w:hyperlink>
            <w:r w:rsidDel="00000000" w:rsidR="00000000" w:rsidRPr="00000000">
              <w:rPr>
                <w:rtl w:val="0"/>
              </w:rPr>
            </w:r>
          </w:p>
        </w:tc>
        <w:tc>
          <w:tcPr/>
          <w:p w:rsidR="00000000" w:rsidDel="00000000" w:rsidP="00000000" w:rsidRDefault="00000000" w:rsidRPr="00000000" w14:paraId="0000018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F">
            <w:pPr>
              <w:widowControl w:val="0"/>
              <w:spacing w:line="360" w:lineRule="auto"/>
              <w:ind w:left="0" w:firstLine="0"/>
              <w:rPr>
                <w:sz w:val="24"/>
                <w:szCs w:val="24"/>
              </w:rPr>
            </w:pPr>
            <w:hyperlink r:id="rId55">
              <w:r w:rsidDel="00000000" w:rsidR="00000000" w:rsidRPr="00000000">
                <w:rPr>
                  <w:color w:val="0000ee"/>
                  <w:sz w:val="24"/>
                  <w:szCs w:val="24"/>
                  <w:u w:val="single"/>
                  <w:rtl w:val="0"/>
                </w:rPr>
                <w:t xml:space="preserve">SR 25/26-142 Establishing the Restorative Justice Resource Hub Charter</w:t>
              </w:r>
            </w:hyperlink>
            <w:r w:rsidDel="00000000" w:rsidR="00000000" w:rsidRPr="00000000">
              <w:rPr>
                <w:rtl w:val="0"/>
              </w:rPr>
            </w:r>
          </w:p>
        </w:tc>
        <w:tc>
          <w:tcPr/>
          <w:p w:rsidR="00000000" w:rsidDel="00000000" w:rsidP="00000000" w:rsidRDefault="00000000" w:rsidRPr="00000000" w14:paraId="0000019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1">
            <w:pPr>
              <w:widowControl w:val="0"/>
              <w:spacing w:line="360" w:lineRule="auto"/>
              <w:ind w:left="0" w:firstLine="0"/>
              <w:rPr>
                <w:sz w:val="24"/>
                <w:szCs w:val="24"/>
              </w:rPr>
            </w:pPr>
            <w:r w:rsidDel="00000000" w:rsidR="00000000" w:rsidRPr="00000000">
              <w:rPr>
                <w:rtl w:val="0"/>
              </w:rPr>
              <w:t xml:space="preserve">Appointment of Senator Jada Yang to the Inter-Semester Committee </w:t>
            </w:r>
            <w:r w:rsidDel="00000000" w:rsidR="00000000" w:rsidRPr="00000000">
              <w:rPr>
                <w:rtl w:val="0"/>
              </w:rPr>
            </w:r>
          </w:p>
        </w:tc>
        <w:tc>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3">
            <w:pPr>
              <w:widowControl w:val="0"/>
              <w:spacing w:line="360" w:lineRule="auto"/>
              <w:ind w:left="0" w:firstLine="0"/>
              <w:rPr/>
            </w:pPr>
            <w:r w:rsidDel="00000000" w:rsidR="00000000" w:rsidRPr="00000000">
              <w:rPr>
                <w:rtl w:val="0"/>
              </w:rPr>
              <w:t xml:space="preserve">Appointment of Senator Abdullah Memon to the Inter-Semester Committee</w:t>
            </w:r>
          </w:p>
        </w:tc>
        <w:tc>
          <w:tcPr/>
          <w:p w:rsidR="00000000" w:rsidDel="00000000" w:rsidP="00000000" w:rsidRDefault="00000000" w:rsidRPr="00000000" w14:paraId="0000019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5">
            <w:pPr>
              <w:widowControl w:val="0"/>
              <w:spacing w:line="360" w:lineRule="auto"/>
              <w:ind w:left="0" w:firstLine="0"/>
              <w:rPr/>
            </w:pPr>
            <w:r w:rsidDel="00000000" w:rsidR="00000000" w:rsidRPr="00000000">
              <w:rPr>
                <w:rtl w:val="0"/>
              </w:rPr>
              <w:t xml:space="preserve">Appointment of Senator Talia Golshani to the Inter-Semester Committee </w:t>
            </w:r>
          </w:p>
        </w:tc>
        <w:tc>
          <w:tcPr/>
          <w:p w:rsidR="00000000" w:rsidDel="00000000" w:rsidP="00000000" w:rsidRDefault="00000000" w:rsidRPr="00000000" w14:paraId="0000019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7">
            <w:pPr>
              <w:widowControl w:val="0"/>
              <w:spacing w:line="360" w:lineRule="auto"/>
              <w:ind w:left="0" w:firstLine="0"/>
              <w:rPr/>
            </w:pPr>
            <w:r w:rsidDel="00000000" w:rsidR="00000000" w:rsidRPr="00000000">
              <w:rPr>
                <w:rtl w:val="0"/>
              </w:rPr>
              <w:t xml:space="preserve">Appointment of Senator Joshua De Miguel to the Inter-Semester Committee </w:t>
            </w:r>
          </w:p>
        </w:tc>
        <w:tc>
          <w:tcPr/>
          <w:p w:rsidR="00000000" w:rsidDel="00000000" w:rsidP="00000000" w:rsidRDefault="00000000" w:rsidRPr="00000000" w14:paraId="0000019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9">
            <w:pPr>
              <w:widowControl w:val="0"/>
              <w:spacing w:line="360" w:lineRule="auto"/>
              <w:ind w:left="0" w:firstLine="0"/>
              <w:rPr/>
            </w:pPr>
            <w:r w:rsidDel="00000000" w:rsidR="00000000" w:rsidRPr="00000000">
              <w:rPr>
                <w:rtl w:val="0"/>
              </w:rPr>
              <w:t xml:space="preserve">Appointment of Senator-Elect Jeffery Lee to the Inter-Semester Committee </w:t>
            </w:r>
          </w:p>
        </w:tc>
        <w:tc>
          <w:tcPr/>
          <w:p w:rsidR="00000000" w:rsidDel="00000000" w:rsidP="00000000" w:rsidRDefault="00000000" w:rsidRPr="00000000" w14:paraId="0000019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B">
            <w:pPr>
              <w:widowControl w:val="0"/>
              <w:spacing w:line="360" w:lineRule="auto"/>
              <w:ind w:left="0" w:firstLine="0"/>
              <w:rPr/>
            </w:pPr>
            <w:r w:rsidDel="00000000" w:rsidR="00000000" w:rsidRPr="00000000">
              <w:rPr>
                <w:rtl w:val="0"/>
              </w:rPr>
              <w:t xml:space="preserve">Appointment of Senator-Elect Maddie Chesebro to the Inter-Semester Committee </w:t>
            </w:r>
          </w:p>
        </w:tc>
        <w:tc>
          <w:tcPr/>
          <w:p w:rsidR="00000000" w:rsidDel="00000000" w:rsidP="00000000" w:rsidRDefault="00000000" w:rsidRPr="00000000" w14:paraId="0000019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D">
            <w:pPr>
              <w:widowControl w:val="0"/>
              <w:spacing w:line="360" w:lineRule="auto"/>
              <w:ind w:left="0" w:firstLine="0"/>
              <w:rPr/>
            </w:pPr>
            <w:r w:rsidDel="00000000" w:rsidR="00000000" w:rsidRPr="00000000">
              <w:rPr>
                <w:rtl w:val="0"/>
              </w:rPr>
              <w:t xml:space="preserve">Appointment of Senator-Elect Omar Espinoza to the Inter-Semester Committee </w:t>
            </w:r>
          </w:p>
        </w:tc>
        <w:tc>
          <w:tcPr/>
          <w:p w:rsidR="00000000" w:rsidDel="00000000" w:rsidP="00000000" w:rsidRDefault="00000000" w:rsidRPr="00000000" w14:paraId="0000019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F">
            <w:pPr>
              <w:widowControl w:val="0"/>
              <w:spacing w:line="360" w:lineRule="auto"/>
              <w:ind w:left="0" w:firstLine="0"/>
              <w:rPr/>
            </w:pPr>
            <w:r w:rsidDel="00000000" w:rsidR="00000000" w:rsidRPr="00000000">
              <w:rPr>
                <w:rtl w:val="0"/>
              </w:rPr>
              <w:t xml:space="preserve">Appointment of Senator-Elect Joseph Karlan to the Inter-Semester Committee </w:t>
            </w:r>
          </w:p>
        </w:tc>
        <w:tc>
          <w:tcPr/>
          <w:p w:rsidR="00000000" w:rsidDel="00000000" w:rsidP="00000000" w:rsidRDefault="00000000" w:rsidRPr="00000000" w14:paraId="000001A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1">
            <w:pPr>
              <w:widowControl w:val="0"/>
              <w:spacing w:line="360" w:lineRule="auto"/>
              <w:ind w:left="0" w:firstLine="0"/>
              <w:rPr/>
            </w:pPr>
            <w:r w:rsidDel="00000000" w:rsidR="00000000" w:rsidRPr="00000000">
              <w:rPr>
                <w:rtl w:val="0"/>
              </w:rPr>
              <w:t xml:space="preserve">Appointment of Nayan Vel to 2026-2027 Elections Chair</w:t>
            </w:r>
          </w:p>
        </w:tc>
        <w:tc>
          <w:tcPr/>
          <w:p w:rsidR="00000000" w:rsidDel="00000000" w:rsidP="00000000" w:rsidRDefault="00000000" w:rsidRPr="00000000" w14:paraId="000001A2">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A3">
      <w:pPr>
        <w:rPr>
          <w:b w:val="1"/>
          <w:bCs w:val="1"/>
          <w:color w:val="ffffff"/>
          <w:sz w:val="20"/>
          <w:szCs w:val="20"/>
        </w:rPr>
      </w:pPr>
      <w:r w:rsidDel="00000000" w:rsidR="00000000" w:rsidRPr="00000000">
        <w:rPr>
          <w:rtl w:val="0"/>
        </w:rPr>
      </w:r>
    </w:p>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widowControl w:val="0"/>
        <w:spacing w:line="240" w:lineRule="auto"/>
        <w:rPr/>
      </w:pPr>
      <w:r w:rsidDel="00000000" w:rsidR="00000000" w:rsidRPr="00000000">
        <w:rPr>
          <w:rtl w:val="0"/>
        </w:rPr>
      </w:r>
    </w:p>
    <w:p w:rsidR="00000000" w:rsidDel="00000000" w:rsidP="00000000" w:rsidRDefault="00000000" w:rsidRPr="00000000" w14:paraId="000001A6">
      <w:pPr>
        <w:widowControl w:val="0"/>
        <w:spacing w:line="240" w:lineRule="auto"/>
        <w:rPr/>
      </w:pPr>
      <w:r w:rsidDel="00000000" w:rsidR="00000000" w:rsidRPr="00000000">
        <w:rPr>
          <w:rtl w:val="0"/>
        </w:rPr>
      </w:r>
    </w:p>
    <w:p w:rsidR="00000000" w:rsidDel="00000000" w:rsidP="00000000" w:rsidRDefault="00000000" w:rsidRPr="00000000" w14:paraId="000001A7">
      <w:pPr>
        <w:widowControl w:val="0"/>
        <w:spacing w:line="240" w:lineRule="auto"/>
        <w:rPr/>
      </w:pPr>
      <w:r w:rsidDel="00000000" w:rsidR="00000000" w:rsidRPr="00000000">
        <w:rPr>
          <w:rtl w:val="0"/>
        </w:rPr>
      </w:r>
    </w:p>
    <w:p w:rsidR="00000000" w:rsidDel="00000000" w:rsidP="00000000" w:rsidRDefault="00000000" w:rsidRPr="00000000" w14:paraId="000001A8">
      <w:pPr>
        <w:widowControl w:val="0"/>
        <w:spacing w:line="240" w:lineRule="auto"/>
        <w:rPr/>
      </w:pPr>
      <w:r w:rsidDel="00000000" w:rsidR="00000000" w:rsidRPr="00000000">
        <w:rPr>
          <w:rtl w:val="0"/>
        </w:rPr>
      </w:r>
    </w:p>
    <w:p w:rsidR="00000000" w:rsidDel="00000000" w:rsidP="00000000" w:rsidRDefault="00000000" w:rsidRPr="00000000" w14:paraId="000001A9">
      <w:pPr>
        <w:widowControl w:val="0"/>
        <w:spacing w:line="240" w:lineRule="auto"/>
        <w:rPr/>
      </w:pPr>
      <w:r w:rsidDel="00000000" w:rsidR="00000000" w:rsidRPr="00000000">
        <w:rPr>
          <w:rtl w:val="0"/>
        </w:rPr>
      </w:r>
    </w:p>
    <w:p w:rsidR="00000000" w:rsidDel="00000000" w:rsidP="00000000" w:rsidRDefault="00000000" w:rsidRPr="00000000" w14:paraId="000001AA">
      <w:pPr>
        <w:widowControl w:val="0"/>
        <w:spacing w:line="240" w:lineRule="auto"/>
        <w:rPr/>
      </w:pP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r>
    </w:p>
    <w:p w:rsidR="00000000" w:rsidDel="00000000" w:rsidP="00000000" w:rsidRDefault="00000000" w:rsidRPr="00000000" w14:paraId="000001AC">
      <w:pPr>
        <w:widowControl w:val="0"/>
        <w:spacing w:line="240" w:lineRule="auto"/>
        <w:rPr/>
      </w:pPr>
      <w:r w:rsidDel="00000000" w:rsidR="00000000" w:rsidRPr="00000000">
        <w:rPr>
          <w:rtl w:val="0"/>
        </w:rPr>
      </w:r>
    </w:p>
    <w:p w:rsidR="00000000" w:rsidDel="00000000" w:rsidP="00000000" w:rsidRDefault="00000000" w:rsidRPr="00000000" w14:paraId="000001AD">
      <w:pPr>
        <w:widowControl w:val="0"/>
        <w:spacing w:line="240" w:lineRule="auto"/>
        <w:rPr/>
      </w:pPr>
      <w:r w:rsidDel="00000000" w:rsidR="00000000" w:rsidRPr="00000000">
        <w:rPr>
          <w:rtl w:val="0"/>
        </w:rPr>
      </w:r>
    </w:p>
    <w:p w:rsidR="00000000" w:rsidDel="00000000" w:rsidP="00000000" w:rsidRDefault="00000000" w:rsidRPr="00000000" w14:paraId="000001AE">
      <w:pPr>
        <w:widowControl w:val="0"/>
        <w:spacing w:line="240" w:lineRule="auto"/>
        <w:rPr/>
      </w:pPr>
      <w:r w:rsidDel="00000000" w:rsidR="00000000" w:rsidRPr="00000000">
        <w:rPr>
          <w:rtl w:val="0"/>
        </w:rPr>
      </w:r>
    </w:p>
    <w:p w:rsidR="00000000" w:rsidDel="00000000" w:rsidP="00000000" w:rsidRDefault="00000000" w:rsidRPr="00000000" w14:paraId="000001AF">
      <w:pPr>
        <w:widowControl w:val="0"/>
        <w:spacing w:line="240" w:lineRule="auto"/>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10:00 </w:t>
      </w:r>
      <w:r w:rsidDel="00000000" w:rsidR="00000000" w:rsidRPr="00000000">
        <w:rPr>
          <w:b w:val="1"/>
          <w:bCs w:val="1"/>
          <w:sz w:val="22"/>
          <w:szCs w:val="22"/>
          <w:u w:val="single"/>
          <w:rtl w:val="0"/>
        </w:rPr>
        <w:t xml:space="preserve">PM</w:t>
      </w: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2250"/>
        <w:tblGridChange w:id="0">
          <w:tblGrid>
            <w:gridCol w:w="7110"/>
            <w:gridCol w:w="2250"/>
          </w:tblGrid>
        </w:tblGridChange>
      </w:tblGrid>
      <w:tr>
        <w:trPr>
          <w:cantSplit w:val="0"/>
          <w:tblHeader w:val="0"/>
        </w:trPr>
        <w:tc>
          <w:tcPr/>
          <w:p w:rsidR="00000000" w:rsidDel="00000000" w:rsidP="00000000" w:rsidRDefault="00000000" w:rsidRPr="00000000" w14:paraId="000001B3">
            <w:pPr>
              <w:spacing w:line="240" w:lineRule="auto"/>
              <w:rPr/>
            </w:pPr>
            <w:hyperlink r:id="rId56">
              <w:r w:rsidDel="00000000" w:rsidR="00000000" w:rsidRPr="00000000">
                <w:rPr>
                  <w:color w:val="0000ee"/>
                  <w:u w:val="single"/>
                  <w:rtl w:val="0"/>
                </w:rPr>
                <w:t xml:space="preserve"> SR 25/26 -134 Commitment Against ASUC Spending on Corporations Tied to Federal Immigration Enforcement</w:t>
              </w:r>
            </w:hyperlink>
            <w:r w:rsidDel="00000000" w:rsidR="00000000" w:rsidRPr="00000000">
              <w:rPr>
                <w:rtl w:val="0"/>
              </w:rPr>
            </w:r>
          </w:p>
        </w:tc>
        <w:tc>
          <w:tcPr/>
          <w:p w:rsidR="00000000" w:rsidDel="00000000" w:rsidP="00000000" w:rsidRDefault="00000000" w:rsidRPr="00000000" w14:paraId="000001B4">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B5">
            <w:pPr>
              <w:spacing w:line="240" w:lineRule="auto"/>
              <w:rPr/>
            </w:pPr>
            <w:hyperlink r:id="rId57">
              <w:r w:rsidDel="00000000" w:rsidR="00000000" w:rsidRPr="00000000">
                <w:rPr>
                  <w:color w:val="0000ee"/>
                  <w:sz w:val="24"/>
                  <w:szCs w:val="24"/>
                  <w:u w:val="single"/>
                  <w:rtl w:val="0"/>
                </w:rPr>
                <w:t xml:space="preserve">FR 25/26 S12</w:t>
              </w:r>
            </w:hyperlink>
            <w:r w:rsidDel="00000000" w:rsidR="00000000" w:rsidRPr="00000000">
              <w:rPr>
                <w:rtl w:val="0"/>
              </w:rPr>
            </w:r>
          </w:p>
        </w:tc>
        <w:tc>
          <w:tcPr/>
          <w:p w:rsidR="00000000" w:rsidDel="00000000" w:rsidP="00000000" w:rsidRDefault="00000000" w:rsidRPr="00000000" w14:paraId="000001B6">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B7">
            <w:pPr>
              <w:spacing w:line="240" w:lineRule="auto"/>
              <w:rPr/>
            </w:pPr>
            <w:hyperlink r:id="rId58">
              <w:r w:rsidDel="00000000" w:rsidR="00000000" w:rsidRPr="00000000">
                <w:rPr>
                  <w:color w:val="0000ee"/>
                  <w:sz w:val="24"/>
                  <w:szCs w:val="24"/>
                  <w:u w:val="single"/>
                  <w:rtl w:val="0"/>
                </w:rPr>
                <w:t xml:space="preserve">04/27/2026 Finance Committee Agenda and Minutes</w:t>
              </w:r>
            </w:hyperlink>
            <w:r w:rsidDel="00000000" w:rsidR="00000000" w:rsidRPr="00000000">
              <w:rPr>
                <w:rtl w:val="0"/>
              </w:rPr>
            </w:r>
          </w:p>
        </w:tc>
        <w:tc>
          <w:tcPr/>
          <w:p w:rsidR="00000000" w:rsidDel="00000000" w:rsidP="00000000" w:rsidRDefault="00000000" w:rsidRPr="00000000" w14:paraId="000001B8">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B9">
            <w:pPr>
              <w:spacing w:line="240" w:lineRule="auto"/>
              <w:rPr>
                <w:sz w:val="24"/>
                <w:szCs w:val="24"/>
              </w:rPr>
            </w:pPr>
            <w:hyperlink r:id="rId59">
              <w:r w:rsidDel="00000000" w:rsidR="00000000" w:rsidRPr="00000000">
                <w:rPr>
                  <w:color w:val="0000ee"/>
                  <w:sz w:val="24"/>
                  <w:szCs w:val="24"/>
                  <w:u w:val="single"/>
                  <w:rtl w:val="0"/>
                </w:rPr>
                <w:t xml:space="preserve">SR 25/26-142 Establishing the Restorative Justice Resource Hub Charter</w:t>
              </w:r>
            </w:hyperlink>
            <w:r w:rsidDel="00000000" w:rsidR="00000000" w:rsidRPr="00000000">
              <w:rPr>
                <w:rtl w:val="0"/>
              </w:rPr>
            </w:r>
          </w:p>
        </w:tc>
        <w:tc>
          <w:tcPr/>
          <w:p w:rsidR="00000000" w:rsidDel="00000000" w:rsidP="00000000" w:rsidRDefault="00000000" w:rsidRPr="00000000" w14:paraId="000001BA">
            <w:pPr>
              <w:spacing w:line="240" w:lineRule="auto"/>
              <w:rPr/>
            </w:pPr>
            <w:r w:rsidDel="00000000" w:rsidR="00000000" w:rsidRPr="00000000">
              <w:rPr>
                <w:rtl w:val="0"/>
              </w:rPr>
              <w:t xml:space="preserve">PASSED</w:t>
            </w:r>
          </w:p>
        </w:tc>
      </w:tr>
    </w:tbl>
    <w:p w:rsidR="00000000" w:rsidDel="00000000" w:rsidP="00000000" w:rsidRDefault="00000000" w:rsidRPr="00000000" w14:paraId="000001BB">
      <w:pPr>
        <w:rPr/>
      </w:pPr>
      <w:r w:rsidDel="00000000" w:rsidR="00000000" w:rsidRPr="00000000">
        <w:rPr>
          <w:rtl w:val="0"/>
        </w:rPr>
        <w:t xml:space="preserve">Senator Nunez-Rivera moves to open informal discussion on SR-134. Seconded by Senator Memon. Motion passes with unanimous consent.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Senator Teran moves to amend SR-134. Seconded by Senator Senator Nunez-Rivera. Motion passes with unanimous consent.</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Senator Alrai moves to amend </w:t>
      </w:r>
      <w:hyperlink r:id="rId60">
        <w:r w:rsidDel="00000000" w:rsidR="00000000" w:rsidRPr="00000000">
          <w:rPr>
            <w:color w:val="0000ee"/>
            <w:u w:val="single"/>
            <w:rtl w:val="0"/>
          </w:rPr>
          <w:t xml:space="preserve">04/27/2026 Finance Committee Agenda and Minutes</w:t>
        </w:r>
      </w:hyperlink>
      <w:r w:rsidDel="00000000" w:rsidR="00000000" w:rsidRPr="00000000">
        <w:rPr>
          <w:rtl w:val="0"/>
        </w:rPr>
        <w:t xml:space="preserve"> and FR 25/26 S12 to include allocation of 1640 to Afghan Student Association. Seconded by Senator Canin. Motion passes with unanimous consent.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Senator Scott moves to approve SR-134, FR 25/26 S12, </w:t>
      </w:r>
      <w:hyperlink r:id="rId61">
        <w:r w:rsidDel="00000000" w:rsidR="00000000" w:rsidRPr="00000000">
          <w:rPr>
            <w:color w:val="0000ee"/>
            <w:u w:val="single"/>
            <w:rtl w:val="0"/>
          </w:rPr>
          <w:t xml:space="preserve">04/27/2026 Finance Committee Agenda and Minutes</w:t>
        </w:r>
      </w:hyperlink>
      <w:r w:rsidDel="00000000" w:rsidR="00000000" w:rsidRPr="00000000">
        <w:rPr>
          <w:rtl w:val="0"/>
        </w:rPr>
        <w:t xml:space="preserve">, and SR-142. Seconded by Senator Mendez. Motion passes with unanimous consent.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Senator Solomon moves to open informal discussion on SR-142 for 10 minutes. Seconded by Senator Scott. Motion passes with unanimous consent.</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SR142, adding Abigail Verino (ASUC President), Sydney Scott (ASUC Senator), Ayden Reading(ASUC Senator), Rayne Xue(ASUC Senator), Nicole Nunez- Rivera(ASUC Senator)i, Lucia Stankovic (ASUC Senator), Kianna Rodarte (ASUC Senator), Jada Yang (ASUC Senator), Shawn Canin (ASUC Senator), Colton Beardsley (ASUC Senator), Niyati Ram (South Asian Ad Hoc Committee Chair), Abdullah Memon (ASUC Senator), Somer Alrai (ASUC Senator), Anamaria Abnusy (ASUC Senator), Sara Teran (ASUC Senator), Selina Mendez (ASUC Senator), Margaret Solomon (ASUC Senator), Sydnee Thy (ASUC Senator), Bella Santos (ASUC Senator), Layla Goldberg (Restorative Justice Center Student Staff), Jordan Vu (Restorative Justice Center Student Staff)</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Senator Rodarte moves to add names above to SR-142 and approve SR-142 as amended. Seconded by Senator Beardsley. Motion passes with unanimous consent.</w:t>
      </w:r>
      <w:r w:rsidDel="00000000" w:rsidR="00000000" w:rsidRPr="00000000">
        <w:rPr>
          <w:rtl w:val="0"/>
        </w:rPr>
      </w:r>
    </w:p>
    <w:p w:rsidR="00000000" w:rsidDel="00000000" w:rsidP="00000000" w:rsidRDefault="00000000" w:rsidRPr="00000000" w14:paraId="000001C8">
      <w:pPr>
        <w:pStyle w:val="Heading1"/>
        <w:keepNext w:val="0"/>
        <w:widowControl w:val="0"/>
        <w:spacing w:after="200" w:before="0" w:line="240" w:lineRule="auto"/>
        <w:rPr>
          <w:b w:val="1"/>
          <w:bCs w:val="1"/>
          <w:sz w:val="22"/>
          <w:szCs w:val="22"/>
          <w:u w:val="single"/>
        </w:rPr>
      </w:pPr>
      <w:bookmarkStart w:colFirst="0" w:colLast="0" w:name="_hxtj8ac6u3qp" w:id="7"/>
      <w:bookmarkEnd w:id="7"/>
      <w:r w:rsidDel="00000000" w:rsidR="00000000" w:rsidRPr="00000000">
        <w:rPr>
          <w:rtl w:val="0"/>
        </w:rPr>
      </w:r>
    </w:p>
    <w:p w:rsidR="00000000" w:rsidDel="00000000" w:rsidP="00000000" w:rsidRDefault="00000000" w:rsidRPr="00000000" w14:paraId="000001C9">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10:14 pm</w:t>
      </w:r>
    </w:p>
    <w:p w:rsidR="00000000" w:rsidDel="00000000" w:rsidP="00000000" w:rsidRDefault="00000000" w:rsidRPr="00000000" w14:paraId="000001CA">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C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C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D">
            <w:pPr>
              <w:widowControl w:val="0"/>
              <w:spacing w:line="360" w:lineRule="auto"/>
              <w:rPr>
                <w:highlight w:val="white"/>
              </w:rPr>
            </w:pPr>
            <w:r w:rsidDel="00000000" w:rsidR="00000000" w:rsidRPr="00000000">
              <w:rPr>
                <w:rtl w:val="0"/>
              </w:rPr>
            </w:r>
          </w:p>
        </w:tc>
        <w:tc>
          <w:tcPr>
            <w:tcBorders>
              <w:left w:color="000000" w:space="0" w:sz="6" w:val="single"/>
            </w:tcBorders>
          </w:tcPr>
          <w:p w:rsidR="00000000" w:rsidDel="00000000" w:rsidP="00000000" w:rsidRDefault="00000000" w:rsidRPr="00000000" w14:paraId="000001C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pStyle w:val="Heading1"/>
        <w:keepNext w:val="0"/>
        <w:widowControl w:val="0"/>
        <w:spacing w:after="200" w:before="0" w:line="240" w:lineRule="auto"/>
        <w:rPr/>
      </w:pPr>
      <w:bookmarkStart w:colFirst="0" w:colLast="0" w:name="_75lptbf91a9d" w:id="9"/>
      <w:bookmarkEnd w:id="9"/>
      <w:r w:rsidDel="00000000" w:rsidR="00000000" w:rsidRPr="00000000">
        <w:rPr>
          <w:b w:val="1"/>
          <w:bCs w:val="1"/>
          <w:sz w:val="22"/>
          <w:szCs w:val="22"/>
          <w:u w:val="single"/>
          <w:rtl w:val="0"/>
        </w:rPr>
        <w:t xml:space="preserve">Announcements at 10:15 PM</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pStyle w:val="Heading1"/>
        <w:keepNext w:val="0"/>
        <w:widowControl w:val="0"/>
        <w:spacing w:after="200" w:before="0" w:line="240" w:lineRule="auto"/>
        <w:rPr/>
      </w:pPr>
      <w:bookmarkStart w:colFirst="0" w:colLast="0" w:name="_1jn1wjujpvv9" w:id="10"/>
      <w:bookmarkEnd w:id="10"/>
      <w:r w:rsidDel="00000000" w:rsidR="00000000" w:rsidRPr="00000000">
        <w:rPr>
          <w:b w:val="1"/>
          <w:bCs w:val="1"/>
          <w:sz w:val="22"/>
          <w:szCs w:val="22"/>
          <w:u w:val="single"/>
          <w:rtl w:val="0"/>
        </w:rPr>
        <w:t xml:space="preserve">Adjournment at  11:07 pm</w:t>
      </w:r>
      <w:r w:rsidDel="00000000" w:rsidR="00000000" w:rsidRPr="00000000">
        <w:rPr>
          <w:rtl w:val="0"/>
        </w:rPr>
      </w:r>
    </w:p>
    <w:p w:rsidR="00000000" w:rsidDel="00000000" w:rsidP="00000000" w:rsidRDefault="00000000" w:rsidRPr="00000000" w14:paraId="000001D3">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2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2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3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Motion by Senator Scott to adjourn seconded by Senator Memon. Motion passed with unanimous consent. </w:t>
      </w:r>
    </w:p>
    <w:p w:rsidR="00000000" w:rsidDel="00000000" w:rsidP="00000000" w:rsidRDefault="00000000" w:rsidRPr="00000000" w14:paraId="00000243">
      <w:pPr>
        <w:jc w:val="right"/>
        <w:rPr/>
      </w:pPr>
      <w:r w:rsidDel="00000000" w:rsidR="00000000" w:rsidRPr="00000000">
        <w:rPr>
          <w:rtl w:val="0"/>
        </w:rPr>
        <w:t xml:space="preserve">Respectfully submitted by Joselen Contreras</w:t>
      </w:r>
    </w:p>
    <w:p w:rsidR="00000000" w:rsidDel="00000000" w:rsidP="00000000" w:rsidRDefault="00000000" w:rsidRPr="00000000" w14:paraId="00000244">
      <w:pPr>
        <w:jc w:val="right"/>
        <w:rPr/>
      </w:pPr>
      <w:r w:rsidDel="00000000" w:rsidR="00000000" w:rsidRPr="00000000">
        <w:rPr>
          <w:rtl w:val="0"/>
        </w:rPr>
        <w:t xml:space="preserve">April 29th, 2026</w:t>
      </w:r>
    </w:p>
    <w:p w:rsidR="00000000" w:rsidDel="00000000" w:rsidP="00000000" w:rsidRDefault="00000000" w:rsidRPr="00000000" w14:paraId="00000245">
      <w:pPr>
        <w:jc w:val="right"/>
        <w:rPr/>
      </w:pPr>
      <w:r w:rsidDel="00000000" w:rsidR="00000000" w:rsidRPr="00000000">
        <w:rPr>
          <w:rtl w:val="0"/>
        </w:rPr>
        <w:t xml:space="preserve">Approved by the ASUC Senate on April 29nd, 2026 </w:t>
      </w:r>
    </w:p>
    <w:p w:rsidR="00000000" w:rsidDel="00000000" w:rsidP="00000000" w:rsidRDefault="00000000" w:rsidRPr="00000000" w14:paraId="00000246">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TlGWZaOJUNiHaDlvKfMl7d2zEy-fxdWdjfbPmQioVOU/edit?usp=sharing" TargetMode="External"/><Relationship Id="rId42" Type="http://schemas.openxmlformats.org/officeDocument/2006/relationships/hyperlink" Target="https://docs.google.com/document/d/1x1QJGifOyi0DB6I7heFlg7-lImj_5PARkV88exIl6Fk/edit?usp=sharing" TargetMode="External"/><Relationship Id="rId41" Type="http://schemas.openxmlformats.org/officeDocument/2006/relationships/hyperlink" Target="https://docs.google.com/document/d/1eil8Z7OelF3Orsak-NiRpsMHGtNCNv50K0ISCllB5AE/edit?usp=drive_link" TargetMode="External"/><Relationship Id="rId44" Type="http://schemas.openxmlformats.org/officeDocument/2006/relationships/hyperlink" Target="https://docs.google.com/document/d/1eTVwwDYBnGn8vDrRpX7bMCoX5fSU9Bq-i-GnPq4peqM/edit?usp=sharing" TargetMode="External"/><Relationship Id="rId43" Type="http://schemas.openxmlformats.org/officeDocument/2006/relationships/hyperlink" Target="https://docs.google.com/document/d/1StWwEVG44Gax3-FaqeN_C3Ij8Xg6GqnvfVZD12UWdsU/edit?usp=sharing" TargetMode="External"/><Relationship Id="rId46" Type="http://schemas.openxmlformats.org/officeDocument/2006/relationships/hyperlink" Target="https://docs.google.com/document/d/1oZuAUrzsCy6gMyCCo7VoeOGIEEEXNnFtFXU2s-CEbco/edit?usp=sharing" TargetMode="External"/><Relationship Id="rId45" Type="http://schemas.openxmlformats.org/officeDocument/2006/relationships/hyperlink" Target="https://docs.google.com/document/d/1HiXfvac2lz50sOzamTwVAGa0zkvl2tRWUGXe3zKMh50/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48" Type="http://schemas.openxmlformats.org/officeDocument/2006/relationships/hyperlink" Target="https://docs.google.com/document/d/1qaaeM6oYBF6v6hZQrqNB4w8ical3peIZtc9oHHuk2bY/edit?usp=sharing" TargetMode="External"/><Relationship Id="rId47" Type="http://schemas.openxmlformats.org/officeDocument/2006/relationships/hyperlink" Target="https://docs.google.com/document/d/1S1hnhThf-f_98_C7V_utAl8s7vCps79m/edit?usp=sharing&amp;ouid=107958863821270113714&amp;rtpof=true&amp;sd=true" TargetMode="External"/><Relationship Id="rId49" Type="http://schemas.openxmlformats.org/officeDocument/2006/relationships/hyperlink" Target="https://docs.google.com/document/d/1Njhzc_mM5T4wz9OVOGBhR1hBFC1PyVN0-fO4t7ZwRWY/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9BzH4sIZ9h1SOycHRjLipXBmcINigOtZqh0V-NnHNfE/edit?usp=sharing" TargetMode="External"/><Relationship Id="rId30" Type="http://schemas.openxmlformats.org/officeDocument/2006/relationships/hyperlink" Target="https://docs.google.com/document/d/1_ev4FAmIzK7RPlLGJtFhoywnjohHnNBv-U7zZKCknJA/edit?usp=sharing" TargetMode="External"/><Relationship Id="rId33" Type="http://schemas.openxmlformats.org/officeDocument/2006/relationships/hyperlink" Target="https://docs.google.com/document/d/1einqrdz5O1OqEcPVgxpPMmidgUhp-58dd8zfrtdKDFM/edit?usp=sharing" TargetMode="External"/><Relationship Id="rId32" Type="http://schemas.openxmlformats.org/officeDocument/2006/relationships/hyperlink" Target="https://docs.google.com/document/d/1UrlW9jRdbVh2cEBDbF5r5-vtKxGoGt61MD3jJGHhUIk/edit?usp=sharing" TargetMode="External"/><Relationship Id="rId35" Type="http://schemas.openxmlformats.org/officeDocument/2006/relationships/hyperlink" Target="https://docs.google.com/document/d/1AwxDrdqjs0VTCaGu5BCw6QxIzbCLM7WE_bkmtlQ-fw8/edit?tab=t.0" TargetMode="External"/><Relationship Id="rId34" Type="http://schemas.openxmlformats.org/officeDocument/2006/relationships/hyperlink" Target="https://docs.google.com/document/d/1Zg1oHQoWlbZI0D0DBDN_L2ojvOE0lf6ilbcryeRWEoE/edit?usp=sharing" TargetMode="External"/><Relationship Id="rId37" Type="http://schemas.openxmlformats.org/officeDocument/2006/relationships/hyperlink" Target="https://docs.google.com/document/d/1L5PTB3qyf9b4LBp8gPqGRnbInNKTlTLyc34i7Q93nYc/edit?usp=sharing" TargetMode="External"/><Relationship Id="rId36" Type="http://schemas.openxmlformats.org/officeDocument/2006/relationships/hyperlink" Target="https://docs.google.com/document/d/1q-QFkHqSqbSUWVRa_miklOfVd9Ic9aMiPN_sASa1zCU/edit?usp=sharing" TargetMode="External"/><Relationship Id="rId39" Type="http://schemas.openxmlformats.org/officeDocument/2006/relationships/hyperlink" Target="https://docs.google.com/document/d/1--v_K6MDk5jv1pwPQXh1sj9cKxD9B1AaM4PQbQ1UqYg/edit?usp=sharing" TargetMode="External"/><Relationship Id="rId38" Type="http://schemas.openxmlformats.org/officeDocument/2006/relationships/hyperlink" Target="https://docs.google.com/document/d/1bMQTporRAFi3aYPwrFvTvLPSXHme3d4f-xMaAgE3NzE/edit?usp=sharing" TargetMode="External"/><Relationship Id="rId61" Type="http://schemas.openxmlformats.org/officeDocument/2006/relationships/hyperlink" Target="https://docs.google.com/document/d/1R2sCj2IFlDShHdy-iakMhT0NoDYNyKTUlkz1rCSC37c/edit?usp=sharing" TargetMode="External"/><Relationship Id="rId20" Type="http://schemas.openxmlformats.org/officeDocument/2006/relationships/hyperlink" Target="https://docs.google.com/presentation/d/1tUhzIXgYrJI4B3NkPfU8RT60I_LmekjAJ60drtAyEI0/edit?usp=sharing" TargetMode="External"/><Relationship Id="rId22" Type="http://schemas.openxmlformats.org/officeDocument/2006/relationships/hyperlink" Target="https://drive.google.com/drive/u/4/folders/1YhACE4tFp3AdN5i0ZVrUkFTr01r6fnuk" TargetMode="External"/><Relationship Id="rId21" Type="http://schemas.openxmlformats.org/officeDocument/2006/relationships/hyperlink" Target="https://docs.google.com/document/d/1R2sCj2IFlDShHdy-iakMhT0NoDYNyKTUlkz1rCSC37c/edit?usp=sharing" TargetMode="External"/><Relationship Id="rId24" Type="http://schemas.openxmlformats.org/officeDocument/2006/relationships/hyperlink" Target="https://docs.google.com/document/d/1WXXVtsU8OcTNlmG0TQM8BvHG717fChdpRVM1KKjo-3c/edit?usp=sharing" TargetMode="External"/><Relationship Id="rId23" Type="http://schemas.openxmlformats.org/officeDocument/2006/relationships/hyperlink" Target="https://docs.google.com/document/d/1q-QFkHqSqbSUWVRa_miklOfVd9Ic9aMiPN_sASa1zCU/edit?usp=sharing" TargetMode="External"/><Relationship Id="rId60" Type="http://schemas.openxmlformats.org/officeDocument/2006/relationships/hyperlink" Target="https://docs.google.com/document/d/1R2sCj2IFlDShHdy-iakMhT0NoDYNyKTUlkz1rCSC37c/edit?usp=sharing" TargetMode="External"/><Relationship Id="rId26" Type="http://schemas.openxmlformats.org/officeDocument/2006/relationships/hyperlink" Target="https://docs.google.com/document/d/1u3FPYOLCV_Qc5-aZeyai9DuuHgBzuktebUEXFUedDRg/edit?usp=drive_link" TargetMode="External"/><Relationship Id="rId25" Type="http://schemas.openxmlformats.org/officeDocument/2006/relationships/hyperlink" Target="https://docs.google.com/document/d/12RH3zJQWso-dt-I0xoRUtNyyBIhsoCG0IvlYTt815JQ/edit?usp=drive_link" TargetMode="External"/><Relationship Id="rId28" Type="http://schemas.openxmlformats.org/officeDocument/2006/relationships/hyperlink" Target="https://docs.google.com/document/d/1OuP-Pof-uieB3beqPErjJ-MRaK5lB7ELgYvq6m6NcOI/edit?usp=sharing" TargetMode="External"/><Relationship Id="rId27" Type="http://schemas.openxmlformats.org/officeDocument/2006/relationships/hyperlink" Target="https://docs.google.com/document/d/1auZk1zv6G_acrbcLPUjvDRgmvAZBG1SnnG6ONDQ7Ll4/edit?usp=drive_link" TargetMode="External"/><Relationship Id="rId29" Type="http://schemas.openxmlformats.org/officeDocument/2006/relationships/hyperlink" Target="https://docs.google.com/document/d/1KRDYsQPc1QCuZN05pyjGTRDCddbAhnXipDtXo2zSC5Q/edit?usp=sharing" TargetMode="External"/><Relationship Id="rId51" Type="http://schemas.openxmlformats.org/officeDocument/2006/relationships/hyperlink" Target="https://docs.google.com/document/d/1I1IksVoEzSVMaF3oz3SRtZV_Lcvu2nCY156iD4ypxmQ/edit?usp=sharing" TargetMode="External"/><Relationship Id="rId50" Type="http://schemas.openxmlformats.org/officeDocument/2006/relationships/hyperlink" Target="https://docs.google.com/document/d/1EerYq3oQ16Z-m193_BbrGBUxFhm4lv9zpaXR44WKSEM/edit?usp=sharing" TargetMode="External"/><Relationship Id="rId53" Type="http://schemas.openxmlformats.org/officeDocument/2006/relationships/hyperlink" Target="https://docs.google.com/document/d/1U4J1y0TDPZxg08IAmm1HWs4QmDBL0JRdXXJBarv6fjU/edit?usp=sharing" TargetMode="External"/><Relationship Id="rId52" Type="http://schemas.openxmlformats.org/officeDocument/2006/relationships/hyperlink" Target="https://docs.google.com/document/d/1Hs3STg06x7O8SUpss6UTcodhVMi0MZMR-gu4cF6zV9E/edit?usp=sharing" TargetMode="External"/><Relationship Id="rId11" Type="http://schemas.openxmlformats.org/officeDocument/2006/relationships/hyperlink" Target="https://docs.google.com/document/d/1i8iay7_vNi-ZjpTVI6hdBd88BMwXkSk3b5ijmxOBqJc/edit#heading=h.749gsfqd4i38" TargetMode="External"/><Relationship Id="rId55" Type="http://schemas.openxmlformats.org/officeDocument/2006/relationships/hyperlink" Target="https://docs.google.com/document/d/1WXXVtsU8OcTNlmG0TQM8BvHG717fChdpRVM1KKjo-3c/edit?usp=sharing" TargetMode="External"/><Relationship Id="rId10" Type="http://schemas.openxmlformats.org/officeDocument/2006/relationships/hyperlink" Target="https://docs.google.com/document/d/1i8iay7_vNi-ZjpTVI6hdBd88BMwXkSk3b5ijmxOBqJc/edit#heading=h.rsp26cyq7e2m" TargetMode="External"/><Relationship Id="rId54" Type="http://schemas.openxmlformats.org/officeDocument/2006/relationships/hyperlink" Target="https://docs.google.com/document/d/1pQ8dUw_9cD_p8_eKgcmqowjjpscSBSViO3L71v3eJh8/edit?usp=sharing" TargetMode="External"/><Relationship Id="rId13" Type="http://schemas.openxmlformats.org/officeDocument/2006/relationships/hyperlink" Target="https://docs.google.com/document/d/1i8iay7_vNi-ZjpTVI6hdBd88BMwXkSk3b5ijmxOBqJc/edit#heading=h.3bnvt53hvqc0" TargetMode="External"/><Relationship Id="rId57" Type="http://schemas.openxmlformats.org/officeDocument/2006/relationships/hyperlink" Target="https://drive.google.com/drive/u/4/folders/1YhACE4tFp3AdN5i0ZVrUkFTr01r6fnuk" TargetMode="External"/><Relationship Id="rId12" Type="http://schemas.openxmlformats.org/officeDocument/2006/relationships/hyperlink" Target="https://docs.google.com/document/d/1i8iay7_vNi-ZjpTVI6hdBd88BMwXkSk3b5ijmxOBqJc/edit#heading=h.dbj4irdv5s75" TargetMode="External"/><Relationship Id="rId56" Type="http://schemas.openxmlformats.org/officeDocument/2006/relationships/hyperlink" Target="https://docs.google.com/document/d/13NGS6PRJSbw2nsFEg9E6lYXQ0hVqh5HuryW3tNcHe0g/edit?usp=sharing" TargetMode="External"/><Relationship Id="rId15" Type="http://schemas.openxmlformats.org/officeDocument/2006/relationships/hyperlink" Target="https://canva.link/rl1gao84qd1ewrj" TargetMode="External"/><Relationship Id="rId59" Type="http://schemas.openxmlformats.org/officeDocument/2006/relationships/hyperlink" Target="https://docs.google.com/document/d/1WXXVtsU8OcTNlmG0TQM8BvHG717fChdpRVM1KKjo-3c/edit?usp=sharing" TargetMode="External"/><Relationship Id="rId14" Type="http://schemas.openxmlformats.org/officeDocument/2006/relationships/hyperlink" Target="https://docs.google.com/document/d/1i8iay7_vNi-ZjpTVI6hdBd88BMwXkSk3b5ijmxOBqJc/edit#heading=h.fur0i23hkayo" TargetMode="External"/><Relationship Id="rId58" Type="http://schemas.openxmlformats.org/officeDocument/2006/relationships/hyperlink" Target="https://docs.google.com/document/d/1R2sCj2IFlDShHdy-iakMhT0NoDYNyKTUlkz1rCSC37c/edit?usp=sharing" TargetMode="External"/><Relationship Id="rId17" Type="http://schemas.openxmlformats.org/officeDocument/2006/relationships/hyperlink" Target="https://docs.google.com/presentation/d/1nEx-POtuS9UhDnTaByRBLXQWTqCEaAM8whS7RZC0m9c/edit?slide=id.g4dfce81f19_0_45#slide=id.g4dfce81f19_0_45" TargetMode="External"/><Relationship Id="rId16" Type="http://schemas.openxmlformats.org/officeDocument/2006/relationships/hyperlink" Target="https://canva.link/bq758jqxa4x6dho" TargetMode="External"/><Relationship Id="rId19" Type="http://schemas.openxmlformats.org/officeDocument/2006/relationships/hyperlink" Target="https://canva.link/2ulh4wikgmnz69d" TargetMode="External"/><Relationship Id="rId18" Type="http://schemas.openxmlformats.org/officeDocument/2006/relationships/hyperlink" Target="https://docs.google.com/presentation/d/1HxTeUFGl9Kgh6HLq3m0jCVxmOVK85fubH-XpkOFRfb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