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</w:rPr>
        <w:drawing>
          <wp:inline distB="114300" distT="114300" distL="114300" distR="114300">
            <wp:extent cx="1757363" cy="17573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7363" cy="1757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  <w:rtl w:val="0"/>
        </w:rPr>
        <w:t xml:space="preserve">Senate 2025 Fall – Week 5 Minutes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  <w:rtl w:val="0"/>
        </w:rPr>
        <w:t xml:space="preserve">Wednesday, September 24th, 2025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  <w:rtl w:val="0"/>
        </w:rPr>
        <w:t xml:space="preserve">8:00 pm, ASUC Senate Chambers (510 Eshleman Hall)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shd w:fill="ead1dc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Table of Contents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id w:val="1946965024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C">
          <w:pPr>
            <w:spacing w:line="240" w:lineRule="auto"/>
            <w:rPr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\t "Heading 1,1,Heading 2,2,Heading 3,3,Heading 4,4,Heading 5,5,Heading 6,6,"</w:instrText>
            <w:fldChar w:fldCharType="separate"/>
          </w:r>
          <w:hyperlink w:anchor="_z5uqemf2p0ah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Call to Order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spacing w:line="240" w:lineRule="auto"/>
            <w:rPr>
              <w:color w:val="1155cc"/>
              <w:u w:val="single"/>
            </w:rPr>
          </w:pPr>
          <w:hyperlink r:id="rId7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Campus Guest Reports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spacing w:line="240" w:lineRule="auto"/>
            <w:rPr>
              <w:color w:val="1155cc"/>
              <w:u w:val="single"/>
            </w:rPr>
          </w:pPr>
          <w:hyperlink w:anchor="_eihxbciwdlzs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Public Comments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spacing w:line="240" w:lineRule="auto"/>
            <w:rPr>
              <w:color w:val="1155cc"/>
              <w:u w:val="single"/>
            </w:rPr>
          </w:pPr>
          <w:hyperlink w:anchor="_sior5g2a03ay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Executive Officer Reports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spacing w:line="240" w:lineRule="auto"/>
            <w:rPr>
              <w:color w:val="1155cc"/>
              <w:u w:val="single"/>
            </w:rPr>
          </w:pPr>
          <w:hyperlink w:anchor="_n8ki2li6fmab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ASUC Official Reports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spacing w:line="240" w:lineRule="auto"/>
            <w:rPr>
              <w:color w:val="1155cc"/>
              <w:u w:val="single"/>
            </w:rPr>
          </w:pPr>
          <w:hyperlink r:id="rId8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Committee Reports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spacing w:line="240" w:lineRule="auto"/>
            <w:rPr>
              <w:color w:val="1155cc"/>
              <w:u w:val="single"/>
            </w:rPr>
          </w:pPr>
          <w:hyperlink r:id="rId9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Consent Calendar / Immediate Consideration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spacing w:line="240" w:lineRule="auto"/>
            <w:rPr>
              <w:color w:val="1155cc"/>
              <w:u w:val="single"/>
            </w:rPr>
          </w:pPr>
          <w:hyperlink w:anchor="_1anvv6swztsj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New Business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spacing w:line="240" w:lineRule="auto"/>
            <w:rPr>
              <w:color w:val="1155cc"/>
              <w:u w:val="single"/>
            </w:rPr>
          </w:pPr>
          <w:hyperlink r:id="rId10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Adjournment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spacing w:line="240" w:lineRule="auto"/>
            <w:rPr>
              <w:color w:val="1155cc"/>
              <w:u w:val="single"/>
            </w:rPr>
          </w:pPr>
          <w:hyperlink r:id="rId11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Appendix 1: Text of New Bills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spacing w:line="240" w:lineRule="auto"/>
            <w:rPr>
              <w:color w:val="1155cc"/>
              <w:u w:val="single"/>
            </w:rPr>
          </w:pPr>
          <w:hyperlink r:id="rId12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Appendix 2: Text of Bills on Consent Calendar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spacing w:line="240" w:lineRule="auto"/>
            <w:rPr>
              <w:color w:val="1155cc"/>
              <w:u w:val="single"/>
            </w:rPr>
          </w:pPr>
          <w:hyperlink r:id="rId13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Appendix 3: Text of Bills as Passed in Immediate Consideration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spacing w:line="240" w:lineRule="auto"/>
            <w:rPr>
              <w:color w:val="1155cc"/>
              <w:u w:val="single"/>
            </w:rPr>
          </w:pPr>
          <w:hyperlink r:id="rId14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Appendix 4: Text of Committee Minutes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4"/>
          <w:szCs w:val="24"/>
          <w:u w:val="single"/>
        </w:rPr>
      </w:pPr>
      <w:bookmarkStart w:colFirst="0" w:colLast="0" w:name="_e6wwzycvn1x8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4"/>
          <w:szCs w:val="24"/>
          <w:u w:val="single"/>
        </w:rPr>
      </w:pPr>
      <w:bookmarkStart w:colFirst="0" w:colLast="0" w:name="_z5uqemf2p0ah" w:id="1"/>
      <w:bookmarkEnd w:id="1"/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Call to Order at 8:11 PM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Meeting Called to order at 8:11 PM by EVP Chander. Attendance roll call taken immediately: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520.0000000000002"/>
        <w:gridCol w:w="484.9999999999997"/>
        <w:gridCol w:w="585"/>
        <w:gridCol w:w="1380"/>
        <w:gridCol w:w="615"/>
        <w:gridCol w:w="570"/>
        <w:gridCol w:w="615"/>
        <w:gridCol w:w="1245"/>
        <w:gridCol w:w="615"/>
        <w:gridCol w:w="615"/>
        <w:gridCol w:w="615"/>
        <w:tblGridChange w:id="0">
          <w:tblGrid>
            <w:gridCol w:w="1410"/>
            <w:gridCol w:w="520.0000000000002"/>
            <w:gridCol w:w="484.9999999999997"/>
            <w:gridCol w:w="585"/>
            <w:gridCol w:w="1380"/>
            <w:gridCol w:w="615"/>
            <w:gridCol w:w="570"/>
            <w:gridCol w:w="615"/>
            <w:gridCol w:w="1245"/>
            <w:gridCol w:w="615"/>
            <w:gridCol w:w="615"/>
            <w:gridCol w:w="615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Abnusy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Solomon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Alrai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Stankovic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Beardsley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Mendez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Nunez-Rivera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Miguel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</w:t>
            </w:r>
          </w:p>
        </w:tc>
      </w:tr>
      <w:tr>
        <w:trPr>
          <w:cantSplit w:val="0"/>
          <w:trHeight w:val="424.98046875" w:hRule="atLeast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Golshani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Scott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17</w:t>
            </w:r>
          </w:p>
        </w:tc>
      </w:tr>
    </w:tbl>
    <w:p w:rsidR="00000000" w:rsidDel="00000000" w:rsidP="00000000" w:rsidRDefault="00000000" w:rsidRPr="00000000" w14:paraId="0000008A">
      <w:pPr>
        <w:pStyle w:val="Heading1"/>
        <w:keepNext w:val="0"/>
        <w:keepLines w:val="0"/>
        <w:widowControl w:val="0"/>
        <w:spacing w:after="200" w:before="0" w:line="240" w:lineRule="auto"/>
        <w:rPr/>
      </w:pPr>
      <w:bookmarkStart w:colFirst="0" w:colLast="0" w:name="_fbafo053egv5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y6wesl59l9rs" w:id="3"/>
      <w:bookmarkEnd w:id="3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Campus Guest Reports 8:13 PM</w:t>
      </w:r>
    </w:p>
    <w:p w:rsidR="00000000" w:rsidDel="00000000" w:rsidP="00000000" w:rsidRDefault="00000000" w:rsidRPr="00000000" w14:paraId="0000008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Student Union Programming Team </w:t>
        <w:tab/>
        <w:tab/>
        <w:t xml:space="preserve">Jill Mattson, Kiana Lee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Transfer Rep De Miguel moves to extend time by 2 minutes seconded by Senator Cho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Senator Solomon Moves to recognize Charlie S</w:t>
        <w:br w:type="textWrapping"/>
        <w:t xml:space="preserve">Charlie asks about new art on the wall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eihxbciwdlzs" w:id="4"/>
      <w:bookmarkEnd w:id="4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Public Comments 8:24 PM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A legal officer for Hindu Rights came to speak about his organization and what they do</w:t>
        <w:br w:type="textWrapping"/>
        <w:br w:type="textWrapping"/>
        <w:t xml:space="preserve">Charlie S - Cross Culture Solidarity - showcasing one of his organization's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knlqa81lfgj5" w:id="5"/>
      <w:bookmarkEnd w:id="5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Response to Public Comments 9:10 PM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sior5g2a03ay" w:id="6"/>
      <w:bookmarkEnd w:id="6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Executive Officer Reports 8:30 PM</w:t>
      </w:r>
    </w:p>
    <w:p w:rsidR="00000000" w:rsidDel="00000000" w:rsidP="00000000" w:rsidRDefault="00000000" w:rsidRPr="00000000" w14:paraId="00000099">
      <w:pPr>
        <w:widowControl w:val="0"/>
        <w:spacing w:line="360" w:lineRule="auto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President, Abigail Verino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line="360" w:lineRule="auto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B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Senator Thy motioned to extend time by 2 mins seconded by Senator Nunez-Rivera</w:t>
      </w:r>
    </w:p>
    <w:p w:rsidR="00000000" w:rsidDel="00000000" w:rsidP="00000000" w:rsidRDefault="00000000" w:rsidRPr="00000000" w14:paraId="0000009C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Senator Solomon moves to extend time by 10 mins seconded by Senator Yang</w:t>
      </w:r>
    </w:p>
    <w:p w:rsidR="00000000" w:rsidDel="00000000" w:rsidP="00000000" w:rsidRDefault="00000000" w:rsidRPr="00000000" w14:paraId="0000009D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Senator Rodarte: feedback is their a specific form we can fill out or share with the rso we are in contact with so they can fill that out</w:t>
      </w:r>
    </w:p>
    <w:p w:rsidR="00000000" w:rsidDel="00000000" w:rsidP="00000000" w:rsidRDefault="00000000" w:rsidRPr="00000000" w14:paraId="0000009E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OOP : We will create one, so once the application is finalize we can add a feedback form</w:t>
      </w:r>
    </w:p>
    <w:p w:rsidR="00000000" w:rsidDel="00000000" w:rsidP="00000000" w:rsidRDefault="00000000" w:rsidRPr="00000000" w14:paraId="0000009F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OOP: If you have any questions please reach out to me or my office </w:t>
      </w:r>
    </w:p>
    <w:p w:rsidR="00000000" w:rsidDel="00000000" w:rsidP="00000000" w:rsidRDefault="00000000" w:rsidRPr="00000000" w14:paraId="000000A0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Executive Vice President, Isha Chander </w:t>
      </w:r>
    </w:p>
    <w:p w:rsidR="00000000" w:rsidDel="00000000" w:rsidP="00000000" w:rsidRDefault="00000000" w:rsidRPr="00000000" w14:paraId="000000A2">
      <w:pPr>
        <w:widowControl w:val="0"/>
        <w:spacing w:line="360" w:lineRule="auto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3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Transfer Rep De Miguel motions to extend time by 3 minutes seconded by Senator Memon. Motion passed with unanimous consent. </w:t>
      </w:r>
    </w:p>
    <w:p w:rsidR="00000000" w:rsidDel="00000000" w:rsidP="00000000" w:rsidRDefault="00000000" w:rsidRPr="00000000" w14:paraId="000000A4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5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Senator Xue: I have an rso who booked the time for the senate chambers for Monday but we haven't done the form</w:t>
      </w:r>
    </w:p>
    <w:p w:rsidR="00000000" w:rsidDel="00000000" w:rsidP="00000000" w:rsidRDefault="00000000" w:rsidRPr="00000000" w14:paraId="000000A6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EVP: Since the fire martial just told us it should be fine</w:t>
      </w:r>
    </w:p>
    <w:p w:rsidR="00000000" w:rsidDel="00000000" w:rsidP="00000000" w:rsidRDefault="00000000" w:rsidRPr="00000000" w14:paraId="000000A7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Senator Rodarte: so its for every event</w:t>
      </w:r>
    </w:p>
    <w:p w:rsidR="00000000" w:rsidDel="00000000" w:rsidP="00000000" w:rsidRDefault="00000000" w:rsidRPr="00000000" w14:paraId="000000A8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EVP: it is specifically for the senate chambers for over 50 people </w:t>
      </w:r>
    </w:p>
    <w:p w:rsidR="00000000" w:rsidDel="00000000" w:rsidP="00000000" w:rsidRDefault="00000000" w:rsidRPr="00000000" w14:paraId="000000A9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Academic Affairs Vice President, Jenny Tran </w:t>
      </w:r>
    </w:p>
    <w:p w:rsidR="00000000" w:rsidDel="00000000" w:rsidP="00000000" w:rsidRDefault="00000000" w:rsidRPr="00000000" w14:paraId="000000AB">
      <w:pPr>
        <w:widowControl w:val="0"/>
        <w:spacing w:line="360" w:lineRule="auto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Presentation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Student Advocate, Britnee Stephen</w:t>
      </w:r>
    </w:p>
    <w:p w:rsidR="00000000" w:rsidDel="00000000" w:rsidP="00000000" w:rsidRDefault="00000000" w:rsidRPr="00000000" w14:paraId="000000AE">
      <w:pPr>
        <w:widowControl w:val="0"/>
        <w:spacing w:line="360" w:lineRule="auto"/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Rodarte: If I were to ask you to come present to a club meeting would you be able to do that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SAO: Ya if you want to get a club to know more about our services we can coordinate that 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External Affairs Vice President, Calvin Yang</w:t>
      </w:r>
    </w:p>
    <w:p w:rsidR="00000000" w:rsidDel="00000000" w:rsidP="00000000" w:rsidRDefault="00000000" w:rsidRPr="00000000" w14:paraId="000000B3">
      <w:pPr>
        <w:widowControl w:val="0"/>
        <w:spacing w:line="360" w:lineRule="auto"/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Committee Reports 9:09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Finance Committee, Senator Alrai</w:t>
      </w:r>
    </w:p>
    <w:p w:rsidR="00000000" w:rsidDel="00000000" w:rsidP="00000000" w:rsidRDefault="00000000" w:rsidRPr="00000000" w14:paraId="000000B7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Senator Alrai Did meet, we gave a lot of sponsorship and things like that </w:t>
      </w:r>
    </w:p>
    <w:p w:rsidR="00000000" w:rsidDel="00000000" w:rsidP="00000000" w:rsidRDefault="00000000" w:rsidRPr="00000000" w14:paraId="000000B8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University and External Affairs Committee, Senator Teran</w:t>
      </w:r>
    </w:p>
    <w:p w:rsidR="00000000" w:rsidDel="00000000" w:rsidP="00000000" w:rsidRDefault="00000000" w:rsidRPr="00000000" w14:paraId="000000BA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Did not meet </w:t>
      </w:r>
    </w:p>
    <w:p w:rsidR="00000000" w:rsidDel="00000000" w:rsidP="00000000" w:rsidRDefault="00000000" w:rsidRPr="00000000" w14:paraId="000000BB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Governance and Internal Affairs Committee, Transfer Rep De Miguel</w:t>
      </w:r>
    </w:p>
    <w:p w:rsidR="00000000" w:rsidDel="00000000" w:rsidP="00000000" w:rsidRDefault="00000000" w:rsidRPr="00000000" w14:paraId="000000BD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We did not meet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Style w:val="Heading1"/>
        <w:keepNext w:val="0"/>
        <w:keepLines w:val="0"/>
        <w:widowControl w:val="0"/>
        <w:spacing w:after="200" w:before="0" w:line="240" w:lineRule="auto"/>
        <w:rPr/>
      </w:pPr>
      <w:bookmarkStart w:colFirst="0" w:colLast="0" w:name="_vnqxezb0mnwd" w:id="7"/>
      <w:bookmarkEnd w:id="7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Consent Calendar 9:10PM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Senator Beardsly motions to approve the consent calendar, seconded by Senator Memon. Motion passed with unanimous consent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30" w:tblpY="0"/>
        <w:tblW w:w="949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35"/>
        <w:gridCol w:w="1290"/>
        <w:gridCol w:w="1170"/>
        <w:gridCol w:w="900"/>
        <w:tblGridChange w:id="0">
          <w:tblGrid>
            <w:gridCol w:w="6135"/>
            <w:gridCol w:w="1290"/>
            <w:gridCol w:w="1170"/>
            <w:gridCol w:w="90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shd w:fill="000000" w:val="clea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Title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Committee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Amended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Status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Approval of minutes from </w:t>
            </w: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September 17th, 2025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line="360" w:lineRule="auto"/>
              <w:ind w:left="0" w:firstLine="0"/>
              <w:rPr>
                <w:color w:val="222222"/>
                <w:highlight w:val="white"/>
              </w:rPr>
            </w:pPr>
            <w:hyperlink r:id="rId21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FR 24/25 F03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Appointment of Senator Reg Macarro to the Budget Committee 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Appointment of Maya Bhandari as a student representative on The Green Initiative Fund (TGIF)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Appointment of Ryan Javier as a student representative on the Health Fee Advisory Board (HFAB)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Appointment of Isha Chander as a student representative on the Lower Sproul Fee Committee 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Appointment of Daniel Dolan as a student representative on the Lower Sproul Fee Committee 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Appointment of Reg Macarro as a student representative on the Basic Needs Fee Oversight Committee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Appointment of Alexander Slooten as a student representative to the Parking &amp; Transportation Oversight Committee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Appointment of Ayden Reading as a student representative on the Campus Advisory Committee on LGBTQ+ Communities at Cal 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Appointment of Margaret Solomon as a student representative on the Campus Advisory Committee on Student Mental Health (CACSMH) 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Appointment of Bella Santos as a student representative on the Campus Advisory Committee on Sustainability (CACS) 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Appointment of Sydney Scott as a student representative on the Campus Advisory Committee on the Status of Womxn (CACSW) 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Appointment of Somer Alrai as a student representative on the Campus's Independent Advisory Board on Police Accountability and Community Safety (IAB) 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Appointment of Talia Golshani as a student representative on the Council on Advising and Student Support (CASS) 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Appointment of Sydney Scott as a student representative to the University Partnership Program (UPP) Advisory Committee 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Appointment of Jennifer Tran as a student representative to the Pulse Survey Committee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Appointment of Anousha Atherya as a student representative to Computing and Information Technology (CIT)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Appointment of Joshua De Miguel as a student representative on the Undergraduate Council 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</w:tbl>
    <w:p w:rsidR="00000000" w:rsidDel="00000000" w:rsidP="00000000" w:rsidRDefault="00000000" w:rsidRPr="00000000" w14:paraId="0000011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0"/>
        <w:gridCol w:w="600"/>
        <w:gridCol w:w="480"/>
        <w:gridCol w:w="600"/>
        <w:gridCol w:w="1380"/>
        <w:gridCol w:w="615"/>
        <w:gridCol w:w="570"/>
        <w:gridCol w:w="615"/>
        <w:gridCol w:w="1245"/>
        <w:gridCol w:w="615"/>
        <w:gridCol w:w="615"/>
        <w:gridCol w:w="615"/>
        <w:tblGridChange w:id="0">
          <w:tblGrid>
            <w:gridCol w:w="1320"/>
            <w:gridCol w:w="600"/>
            <w:gridCol w:w="480"/>
            <w:gridCol w:w="600"/>
            <w:gridCol w:w="1380"/>
            <w:gridCol w:w="615"/>
            <w:gridCol w:w="570"/>
            <w:gridCol w:w="615"/>
            <w:gridCol w:w="1245"/>
            <w:gridCol w:w="615"/>
            <w:gridCol w:w="615"/>
            <w:gridCol w:w="615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Abnusy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Solomon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Alrai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Stankovic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Beardsley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Mendez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Nunez-Rivera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Miguel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Golshani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Scott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18</w:t>
            </w:r>
          </w:p>
        </w:tc>
      </w:tr>
    </w:tbl>
    <w:p w:rsidR="00000000" w:rsidDel="00000000" w:rsidP="00000000" w:rsidRDefault="00000000" w:rsidRPr="00000000" w14:paraId="0000018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widowControl w:val="0"/>
        <w:spacing w:line="240" w:lineRule="auto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Immediate Consideration </w:t>
      </w:r>
      <w:r w:rsidDel="00000000" w:rsidR="00000000" w:rsidRPr="00000000">
        <w:rPr>
          <w:b w:val="1"/>
          <w:bCs w:val="1"/>
          <w:u w:val="single"/>
          <w:rtl w:val="0"/>
        </w:rPr>
        <w:t xml:space="preserve">9</w:t>
      </w: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:</w:t>
      </w:r>
      <w:r w:rsidDel="00000000" w:rsidR="00000000" w:rsidRPr="00000000">
        <w:rPr>
          <w:b w:val="1"/>
          <w:bCs w:val="1"/>
          <w:u w:val="single"/>
          <w:rtl w:val="0"/>
        </w:rPr>
        <w:t xml:space="preserve">12</w:t>
      </w: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 PM</w:t>
      </w:r>
    </w:p>
    <w:p w:rsidR="00000000" w:rsidDel="00000000" w:rsidP="00000000" w:rsidRDefault="00000000" w:rsidRPr="00000000" w14:paraId="00000183">
      <w:pPr>
        <w:pStyle w:val="Heading1"/>
        <w:keepNext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pc8jz6f9eky9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Style w:val="Heading1"/>
        <w:keepNext w:val="0"/>
        <w:widowControl w:val="0"/>
        <w:spacing w:after="200" w:before="0" w:line="240" w:lineRule="auto"/>
        <w:rPr/>
      </w:pPr>
      <w:bookmarkStart w:colFirst="0" w:colLast="0" w:name="_8zllkj4pnl8w" w:id="9"/>
      <w:bookmarkEnd w:id="9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New Business 9:12pm</w:t>
      </w:r>
      <w:r w:rsidDel="00000000" w:rsidR="00000000" w:rsidRPr="00000000">
        <w:rPr>
          <w:rtl w:val="0"/>
        </w:rPr>
      </w:r>
    </w:p>
    <w:tbl>
      <w:tblPr>
        <w:tblStyle w:val="Table4"/>
        <w:tblW w:w="94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25"/>
        <w:gridCol w:w="1455"/>
        <w:tblGridChange w:id="0">
          <w:tblGrid>
            <w:gridCol w:w="8025"/>
            <w:gridCol w:w="145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bottom w:color="000000" w:space="0" w:sz="6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Title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Committee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0"/>
              <w:numPr>
                <w:ilvl w:val="1"/>
                <w:numId w:val="1"/>
              </w:numPr>
              <w:spacing w:line="360" w:lineRule="auto"/>
              <w:ind w:left="1440" w:hanging="360"/>
            </w:pP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SR 25/26-002: Sunsetting Inactive Committees Established under ASUCBL 3404 and ASUCBL 3405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GovComm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widowControl w:val="0"/>
              <w:numPr>
                <w:ilvl w:val="1"/>
                <w:numId w:val="1"/>
              </w:numPr>
              <w:spacing w:line="360" w:lineRule="auto"/>
              <w:ind w:left="1440" w:hanging="360"/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SR 2025/2026-003 Establishing the ASUC Donor &amp; Alumni Relations Committee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GovComm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widowControl w:val="0"/>
              <w:numPr>
                <w:ilvl w:val="1"/>
                <w:numId w:val="1"/>
              </w:numPr>
              <w:spacing w:line="360" w:lineRule="auto"/>
              <w:ind w:left="1440" w:hanging="360"/>
              <w:rPr>
                <w:u w:val="none"/>
              </w:rPr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SR 2025/26-004: Recognizing October as Disability Awareness Month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ExComm</w:t>
            </w:r>
          </w:p>
        </w:tc>
      </w:tr>
    </w:tbl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Style w:val="Heading1"/>
        <w:keepNext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75lptbf91a9d" w:id="10"/>
      <w:bookmarkEnd w:id="10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Announcements  at  9:14 PM</w:t>
      </w:r>
    </w:p>
    <w:p w:rsidR="00000000" w:rsidDel="00000000" w:rsidP="00000000" w:rsidRDefault="00000000" w:rsidRPr="00000000" w14:paraId="0000018F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Moves by Senator Macarro  to recognize South Asian Rep 4 minutes Seconded by  Transfer Rep De Miguel. Motion passed with unanimous consent. 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Senator Reading motions to extend time by 2 minutes seconded by Senator Canin. Motion passed by unanimous consent. 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Style w:val="Heading1"/>
        <w:keepNext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1jn1wjujpvv9" w:id="11"/>
      <w:bookmarkEnd w:id="11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Adjournment at  9:41 PM</w:t>
      </w:r>
    </w:p>
    <w:p w:rsidR="00000000" w:rsidDel="00000000" w:rsidP="00000000" w:rsidRDefault="00000000" w:rsidRPr="00000000" w14:paraId="00000193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0"/>
        <w:gridCol w:w="600"/>
        <w:gridCol w:w="480"/>
        <w:gridCol w:w="600"/>
        <w:gridCol w:w="1380"/>
        <w:gridCol w:w="615"/>
        <w:gridCol w:w="570"/>
        <w:gridCol w:w="615"/>
        <w:gridCol w:w="1245"/>
        <w:gridCol w:w="615"/>
        <w:gridCol w:w="615"/>
        <w:gridCol w:w="615"/>
        <w:tblGridChange w:id="0">
          <w:tblGrid>
            <w:gridCol w:w="1320"/>
            <w:gridCol w:w="600"/>
            <w:gridCol w:w="480"/>
            <w:gridCol w:w="600"/>
            <w:gridCol w:w="1380"/>
            <w:gridCol w:w="615"/>
            <w:gridCol w:w="570"/>
            <w:gridCol w:w="615"/>
            <w:gridCol w:w="1245"/>
            <w:gridCol w:w="615"/>
            <w:gridCol w:w="615"/>
            <w:gridCol w:w="615"/>
          </w:tblGrid>
        </w:tblGridChange>
      </w:tblGrid>
      <w:tr>
        <w:trPr>
          <w:cantSplit w:val="0"/>
          <w:tblHeader w:val="1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Abnusy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Solomon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Alrai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Stankovic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Beardsley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Mendez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Nunez-Rivera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Miguel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Golshani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Scott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19</w:t>
            </w:r>
          </w:p>
        </w:tc>
      </w:tr>
    </w:tbl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Senator Reading motions to adjourn Second by Senator Rodarte Motion passed by unanimous consent.</w:t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jc w:val="right"/>
        <w:rPr/>
      </w:pPr>
      <w:r w:rsidDel="00000000" w:rsidR="00000000" w:rsidRPr="00000000">
        <w:rPr>
          <w:rtl w:val="0"/>
        </w:rPr>
        <w:t xml:space="preserve">Respectfully submitted by Isabelle Escobar</w:t>
      </w:r>
    </w:p>
    <w:p w:rsidR="00000000" w:rsidDel="00000000" w:rsidP="00000000" w:rsidRDefault="00000000" w:rsidRPr="00000000" w14:paraId="00000204">
      <w:pPr>
        <w:jc w:val="right"/>
        <w:rPr/>
      </w:pPr>
      <w:r w:rsidDel="00000000" w:rsidR="00000000" w:rsidRPr="00000000">
        <w:rPr>
          <w:rtl w:val="0"/>
        </w:rPr>
        <w:t xml:space="preserve">On September 24th, 2025</w:t>
      </w:r>
    </w:p>
    <w:p w:rsidR="00000000" w:rsidDel="00000000" w:rsidP="00000000" w:rsidRDefault="00000000" w:rsidRPr="00000000" w14:paraId="00000205">
      <w:pPr>
        <w:jc w:val="right"/>
        <w:rPr/>
      </w:pPr>
      <w:r w:rsidDel="00000000" w:rsidR="00000000" w:rsidRPr="00000000">
        <w:rPr>
          <w:rtl w:val="0"/>
        </w:rPr>
        <w:t xml:space="preserve">Approved by the ASUC Senate on October 1, 2025</w:t>
      </w:r>
    </w:p>
    <w:p w:rsidR="00000000" w:rsidDel="00000000" w:rsidP="00000000" w:rsidRDefault="00000000" w:rsidRPr="00000000" w14:paraId="00000206">
      <w:pPr>
        <w:jc w:val="righ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CC2Ec44pnU7XHi6gqE7k6ke1g0VRPkNNOseJ_grv30c/edit?usp=sharing" TargetMode="External"/><Relationship Id="rId11" Type="http://schemas.openxmlformats.org/officeDocument/2006/relationships/hyperlink" Target="https://docs.google.com/document/d/1i8iay7_vNi-ZjpTVI6hdBd88BMwXkSk3b5ijmxOBqJc/edit#heading=h.749gsfqd4i38" TargetMode="External"/><Relationship Id="rId22" Type="http://schemas.openxmlformats.org/officeDocument/2006/relationships/hyperlink" Target="https://docs.google.com/document/d/1kU4aa7Yg2I_gx16f-iapSaA_SkQacz9SbdHv7pYxHGQ/edit?usp=drive_link" TargetMode="External"/><Relationship Id="rId10" Type="http://schemas.openxmlformats.org/officeDocument/2006/relationships/hyperlink" Target="https://docs.google.com/document/d/1i8iay7_vNi-ZjpTVI6hdBd88BMwXkSk3b5ijmxOBqJc/edit#heading=h.rsp26cyq7e2m" TargetMode="External"/><Relationship Id="rId21" Type="http://schemas.openxmlformats.org/officeDocument/2006/relationships/hyperlink" Target="https://drive.google.com/drive/folders/1tkS4MgeXtMyxgL_RyIloF8TYkl0OraDc?usp=drive_link" TargetMode="External"/><Relationship Id="rId13" Type="http://schemas.openxmlformats.org/officeDocument/2006/relationships/hyperlink" Target="https://docs.google.com/document/d/1i8iay7_vNi-ZjpTVI6hdBd88BMwXkSk3b5ijmxOBqJc/edit#heading=h.3bnvt53hvqc0" TargetMode="External"/><Relationship Id="rId24" Type="http://schemas.openxmlformats.org/officeDocument/2006/relationships/hyperlink" Target="https://docs.google.com/document/d/1Mhhku1OdI-KscEkEh8LfQ55-3hMLVUnm6MCc1z8S5Nw/edit?usp=sharing" TargetMode="External"/><Relationship Id="rId12" Type="http://schemas.openxmlformats.org/officeDocument/2006/relationships/hyperlink" Target="https://docs.google.com/document/d/1i8iay7_vNi-ZjpTVI6hdBd88BMwXkSk3b5ijmxOBqJc/edit#heading=h.dbj4irdv5s75" TargetMode="External"/><Relationship Id="rId23" Type="http://schemas.openxmlformats.org/officeDocument/2006/relationships/hyperlink" Target="https://docs.google.com/document/d/1_QdCSBq-4AbztqM-7oIM6dGk5OPrQcWXSKfohcLv3xE/edit?usp=driv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i8iay7_vNi-ZjpTVI6hdBd88BMwXkSk3b5ijmxOBqJc/edit#heading=h.3ina297hmy1h" TargetMode="External"/><Relationship Id="rId15" Type="http://schemas.openxmlformats.org/officeDocument/2006/relationships/hyperlink" Target="https://docs.google.com/presentation/d/1HsKYb7uICqflRq30SNOl1g4WJX9fvpgLuj0YXcClJwE/edit?slide=id.g382f823c4e0_1_8#slide=id.g382f823c4e0_1_8" TargetMode="External"/><Relationship Id="rId14" Type="http://schemas.openxmlformats.org/officeDocument/2006/relationships/hyperlink" Target="https://docs.google.com/document/d/1i8iay7_vNi-ZjpTVI6hdBd88BMwXkSk3b5ijmxOBqJc/edit#heading=h.fur0i23hkayo" TargetMode="External"/><Relationship Id="rId17" Type="http://schemas.openxmlformats.org/officeDocument/2006/relationships/hyperlink" Target="https://docs.google.com/presentation/d/13N2U2Alz_k0zK4cceaHEqJIyOpnROUIv8h-hhaCNLeg/edit?slide=id.g38a8de765e6_0_3#slide=id.g38a8de765e6_0_3" TargetMode="External"/><Relationship Id="rId16" Type="http://schemas.openxmlformats.org/officeDocument/2006/relationships/hyperlink" Target="https://www.canva.com/design/DAGz7DJypxk/rEGFBX-6UznXjSzYs-unlQ/edit?utm_content=DAGz7DJypxk&amp;utm_campaign=designshare&amp;utm_medium=link2&amp;utm_source=sharebutton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canva.com/design/DAGz2m75m0k/DNKNGNt1FiCDOkcXJItaBA/view?utm_content=DAGz2m75m0k&amp;utm_campaign=designshare&amp;utm_medium=link2&amp;utm_source=uniquelinks&amp;utlId=hba2e0fdec7" TargetMode="External"/><Relationship Id="rId6" Type="http://schemas.openxmlformats.org/officeDocument/2006/relationships/image" Target="media/image1.png"/><Relationship Id="rId18" Type="http://schemas.openxmlformats.org/officeDocument/2006/relationships/hyperlink" Target="https://www.canva.com/design/DAGz7735mV8/M2xjurY_qHC12Pkaei2ugg/view?utm_content=DAGz7735mV8&amp;utm_campaign=designshare&amp;utm_medium=link2&amp;utm_source=uniquelinks&amp;utlId=hd1652d3f49" TargetMode="External"/><Relationship Id="rId7" Type="http://schemas.openxmlformats.org/officeDocument/2006/relationships/hyperlink" Target="https://docs.google.com/document/d/1i8iay7_vNi-ZjpTVI6hdBd88BMwXkSk3b5ijmxOBqJc/edit#heading=h.umoqwjacku3j" TargetMode="External"/><Relationship Id="rId8" Type="http://schemas.openxmlformats.org/officeDocument/2006/relationships/hyperlink" Target="https://docs.google.com/document/d/1i8iay7_vNi-ZjpTVI6hdBd88BMwXkSk3b5ijmxOBqJc/edit#heading=h.ik7b50vmqe6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