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ind w:left="2880" w:firstLine="0"/>
        <w:jc w:val="left"/>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2026/2027 - 015</w:t>
      </w:r>
    </w:p>
    <w:p w:rsidR="00000000" w:rsidDel="00000000" w:rsidP="00000000" w:rsidRDefault="00000000" w:rsidRPr="00000000" w14:paraId="00000003">
      <w:pPr>
        <w:widowControl w:val="0"/>
        <w:spacing w:line="240" w:lineRule="auto"/>
        <w:jc w:val="center"/>
        <w:rPr>
          <w:rFonts w:ascii="Cambria" w:cs="Cambria" w:eastAsia="Cambria" w:hAnsi="Cambria"/>
          <w:b w:val="1"/>
          <w:bCs w:val="1"/>
        </w:rPr>
      </w:pPr>
      <w:r w:rsidDel="00000000" w:rsidR="00000000" w:rsidRPr="00000000">
        <w:rPr>
          <w:rFonts w:ascii="Georgia" w:cs="Georgia" w:eastAsia="Georgia" w:hAnsi="Georgia"/>
          <w:b w:val="1"/>
          <w:bCs w:val="1"/>
          <w:i w:val="1"/>
          <w:iCs w:val="1"/>
          <w:color w:val="222222"/>
          <w:sz w:val="28"/>
          <w:szCs w:val="28"/>
          <w:rtl w:val="0"/>
        </w:rPr>
        <w:t xml:space="preserve">Endorsement of Measure RTM (Regional Transit Measure)</w:t>
      </w:r>
      <w:r w:rsidDel="00000000" w:rsidR="00000000" w:rsidRPr="00000000">
        <w:rPr>
          <w:rFonts w:ascii="Cambria" w:cs="Cambria" w:eastAsia="Cambria" w:hAnsi="Cambria"/>
          <w:b w:val="1"/>
          <w:bCs w:val="1"/>
          <w:i w:val="1"/>
          <w:iCs w:val="1"/>
          <w:sz w:val="28"/>
          <w:szCs w:val="28"/>
          <w:rtl w:val="0"/>
        </w:rPr>
        <w:t xml:space="preserve"> </w:t>
      </w:r>
      <w:r w:rsidDel="00000000" w:rsidR="00000000" w:rsidRPr="00000000">
        <w:rPr>
          <w:rFonts w:ascii="Cambria" w:cs="Cambria" w:eastAsia="Cambria" w:hAnsi="Cambria"/>
          <w:b w:val="1"/>
          <w:bCs w:val="1"/>
          <w:i w:val="1"/>
          <w:iCs w:val="1"/>
          <w:sz w:val="28"/>
          <w:szCs w:val="28"/>
          <w:rtl w:val="0"/>
        </w:rPr>
        <w:t xml:space="preserve">(S.B. 63)</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5">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Selina Mendez (ASUC Executive Affairs Vice President)</w:t>
      </w:r>
    </w:p>
    <w:p w:rsidR="00000000" w:rsidDel="00000000" w:rsidP="00000000" w:rsidRDefault="00000000" w:rsidRPr="00000000" w14:paraId="00000006">
      <w:pPr>
        <w:widowControl w:val="0"/>
        <w:spacing w:line="240" w:lineRule="auto"/>
        <w:jc w:val="center"/>
        <w:rPr>
          <w:rFonts w:ascii="Cambria" w:cs="Cambria" w:eastAsia="Cambria" w:hAnsi="Cambria"/>
        </w:rPr>
      </w:pPr>
      <w:r w:rsidDel="00000000" w:rsidR="00000000" w:rsidRPr="00000000">
        <w:rPr>
          <w:rFonts w:ascii="Cambria" w:cs="Cambria" w:eastAsia="Cambria" w:hAnsi="Cambria"/>
          <w:b w:val="1"/>
          <w:bCs w:val="1"/>
          <w:rtl w:val="0"/>
        </w:rPr>
        <w:t xml:space="preserve">Cosponsors</w:t>
      </w:r>
      <w:r w:rsidDel="00000000" w:rsidR="00000000" w:rsidRPr="00000000">
        <w:rPr>
          <w:rtl w:val="0"/>
        </w:rPr>
      </w:r>
    </w:p>
    <w:p w:rsidR="00000000" w:rsidDel="00000000" w:rsidP="00000000" w:rsidRDefault="00000000" w:rsidRPr="00000000" w14:paraId="00000007">
      <w:pPr>
        <w:widowControl w:val="0"/>
        <w:spacing w:line="240" w:lineRule="auto"/>
        <w:jc w:val="cente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Mi Tang (ASUC Senator, Southeast Asian Community-Endorsed), Maddie Chesebro (ASUC Eco Senator), Cece Hammond (ASUC Senator), </w:t>
      </w:r>
      <w:r w:rsidDel="00000000" w:rsidR="00000000" w:rsidRPr="00000000">
        <w:rPr>
          <w:rFonts w:ascii="Times New Roman" w:cs="Times New Roman" w:eastAsia="Times New Roman" w:hAnsi="Times New Roman"/>
          <w:rtl w:val="0"/>
        </w:rPr>
        <w:t xml:space="preserve">Sandra Ding (East Asian Community, International Students’ Community Endorsed Senator), Ryan Justice Williams (ASUC Senator, Transfer Community Endorsed), </w:t>
      </w:r>
      <w:r w:rsidDel="00000000" w:rsidR="00000000" w:rsidRPr="00000000">
        <w:rPr>
          <w:rFonts w:ascii="Times New Roman" w:cs="Times New Roman" w:eastAsia="Times New Roman" w:hAnsi="Times New Roman"/>
          <w:color w:val="222222"/>
          <w:rtl w:val="0"/>
        </w:rPr>
        <w:t xml:space="preserve">Aarja Singh (ASUC MEMSSA-Community Senator), Emma Enríquez (ASUC Latine Community Endorsed Senator)</w:t>
      </w:r>
      <w:r w:rsidDel="00000000" w:rsidR="00000000" w:rsidRPr="00000000">
        <w:rPr>
          <w:rtl w:val="0"/>
        </w:rPr>
      </w:r>
    </w:p>
    <w:p w:rsidR="00000000" w:rsidDel="00000000" w:rsidP="00000000" w:rsidRDefault="00000000" w:rsidRPr="00000000" w14:paraId="00000008">
      <w:pPr>
        <w:widowControl w:val="0"/>
        <w:spacing w:line="240" w:lineRule="auto"/>
        <w:jc w:val="cente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09">
      <w:pPr>
        <w:widowControl w:val="0"/>
        <w:spacing w:line="240" w:lineRule="auto"/>
        <w:jc w:val="center"/>
        <w:rPr>
          <w:rFonts w:ascii="Cambria" w:cs="Cambria" w:eastAsia="Cambria" w:hAnsi="Cambria"/>
        </w:rPr>
      </w:pPr>
      <w:r w:rsidDel="00000000" w:rsidR="00000000" w:rsidRPr="00000000">
        <w:rPr>
          <w:rtl w:val="0"/>
        </w:rPr>
      </w:r>
    </w:p>
    <w:p w:rsidR="00000000" w:rsidDel="00000000" w:rsidP="00000000" w:rsidRDefault="00000000" w:rsidRPr="00000000" w14:paraId="0000000A">
      <w:pPr>
        <w:spacing w:after="18" w:lineRule="auto"/>
        <w:ind w:right="78"/>
        <w:rPr>
          <w:rFonts w:ascii="Cambria" w:cs="Cambria" w:eastAsia="Cambria" w:hAnsi="Cambria"/>
          <w:b w:val="1"/>
          <w:bCs w:val="1"/>
          <w:color w:val="ff0000"/>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Senate Bill 63 was introduced in the Senate in 2025, passed the Legislature, and was signed into law by Gavon Newsom on October 13, 2025;</w:t>
      </w:r>
      <w:r w:rsidDel="00000000" w:rsidR="00000000" w:rsidRPr="00000000">
        <w:rPr>
          <w:rFonts w:ascii="Cambria" w:cs="Cambria" w:eastAsia="Cambria" w:hAnsi="Cambria"/>
          <w:vertAlign w:val="superscript"/>
        </w:rPr>
        <w:footnoteReference w:customMarkFollows="0" w:id="0"/>
      </w:r>
      <w:r w:rsidDel="00000000" w:rsidR="00000000" w:rsidRPr="00000000">
        <w:rPr>
          <w:rFonts w:ascii="Cambria" w:cs="Cambria" w:eastAsia="Cambria" w:hAnsi="Cambria"/>
          <w:rtl w:val="0"/>
        </w:rPr>
        <w:t xml:space="preserve"> and, </w:t>
      </w:r>
      <w:r w:rsidDel="00000000" w:rsidR="00000000" w:rsidRPr="00000000">
        <w:rPr>
          <w:rtl w:val="0"/>
        </w:rPr>
      </w:r>
    </w:p>
    <w:p w:rsidR="00000000" w:rsidDel="00000000" w:rsidP="00000000" w:rsidRDefault="00000000" w:rsidRPr="00000000" w14:paraId="0000000B">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0C">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this bill authorizes the public transit revenue measure to be placed on the ballot for voter approval on November 3rd, 2026; and,</w:t>
      </w:r>
    </w:p>
    <w:p w:rsidR="00000000" w:rsidDel="00000000" w:rsidP="00000000" w:rsidRDefault="00000000" w:rsidRPr="00000000" w14:paraId="0000000D">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0E">
      <w:pPr>
        <w:spacing w:after="18" w:lineRule="auto"/>
        <w:ind w:right="78"/>
        <w:rPr>
          <w:rFonts w:ascii="Cambria" w:cs="Cambria" w:eastAsia="Cambria" w:hAnsi="Cambria"/>
          <w:b w:val="1"/>
          <w:bCs w:val="1"/>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implementation of the measure would impose a 0.5-1% tax for 14 years throughout the Counties of Alameda, Contra Costa, San Mateo, and Santa Clara and the City and County of San Francisco;</w:t>
      </w:r>
      <w:r w:rsidDel="00000000" w:rsidR="00000000" w:rsidRPr="00000000">
        <w:rPr>
          <w:rFonts w:ascii="Cambria" w:cs="Cambria" w:eastAsia="Cambria" w:hAnsi="Cambria"/>
          <w:vertAlign w:val="superscript"/>
        </w:rPr>
        <w:footnoteReference w:customMarkFollows="0" w:id="1"/>
      </w:r>
      <w:r w:rsidDel="00000000" w:rsidR="00000000" w:rsidRPr="00000000">
        <w:rPr>
          <w:rFonts w:ascii="Cambria" w:cs="Cambria" w:eastAsia="Cambria" w:hAnsi="Cambria"/>
          <w:rtl w:val="0"/>
        </w:rPr>
        <w:t xml:space="preserve"> and, </w:t>
      </w:r>
      <w:r w:rsidDel="00000000" w:rsidR="00000000" w:rsidRPr="00000000">
        <w:rPr>
          <w:rtl w:val="0"/>
        </w:rPr>
      </w:r>
    </w:p>
    <w:p w:rsidR="00000000" w:rsidDel="00000000" w:rsidP="00000000" w:rsidRDefault="00000000" w:rsidRPr="00000000" w14:paraId="0000000F">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0">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funding from taxpayer revenue would help sustain operational facilitation amongst other transportation agencies including Caltrain, Bay Area Rapid Transportation(BART), San Francisco Municipal Transportation Agency, AC Transit, San Francisco Bay Ferry and other small area transit services; and,   </w:t>
      </w:r>
    </w:p>
    <w:p w:rsidR="00000000" w:rsidDel="00000000" w:rsidP="00000000" w:rsidRDefault="00000000" w:rsidRPr="00000000" w14:paraId="00000011">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2">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b w:val="1"/>
          <w:bCs w:val="1"/>
          <w:color w:val="ff0000"/>
          <w:rtl w:val="0"/>
        </w:rPr>
        <w:t xml:space="preserve"> </w:t>
      </w:r>
      <w:r w:rsidDel="00000000" w:rsidR="00000000" w:rsidRPr="00000000">
        <w:rPr>
          <w:rFonts w:ascii="Cambria" w:cs="Cambria" w:eastAsia="Cambria" w:hAnsi="Cambria"/>
          <w:rtl w:val="0"/>
        </w:rPr>
        <w:t xml:space="preserve">the Public Transit Revenue Measure District will distribute funds from this measure to the Metropolitan Transportation Commission (MTC) who will then have the authority to allocate the funds amongst local public transportation providers but are constrained to funding public transportation services within their counties; and,</w:t>
      </w:r>
    </w:p>
    <w:p w:rsidR="00000000" w:rsidDel="00000000" w:rsidP="00000000" w:rsidRDefault="00000000" w:rsidRPr="00000000" w14:paraId="00000013">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4">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amount distributed by MTC to a specific provider will be based upon how much money that provider generates through taxes from within its service area; and, </w:t>
      </w:r>
    </w:p>
    <w:p w:rsidR="00000000" w:rsidDel="00000000" w:rsidP="00000000" w:rsidRDefault="00000000" w:rsidRPr="00000000" w14:paraId="00000015">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6">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approximately 5% of total funding generated under this measure will be reserved by statute for transit riders, such as free fares or Clipper START expansion, rider support––including, but not limited to, accessibility programs or projects, and regional transit navigational systems and transit prioritization; and,</w:t>
      </w:r>
    </w:p>
    <w:p w:rsidR="00000000" w:rsidDel="00000000" w:rsidP="00000000" w:rsidRDefault="00000000" w:rsidRPr="00000000" w14:paraId="00000017">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8">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Measure RTM  builds in a level of accountability by subjecting BART, Muni, Caltrain, and AC TRANSIT to the Financial Efficiency Review, an independent third party that works in accordance to an Oversight Committee, who will ensure</w:t>
      </w:r>
      <w:r w:rsidDel="00000000" w:rsidR="00000000" w:rsidRPr="00000000">
        <w:rPr>
          <w:rFonts w:ascii="Cambria" w:cs="Cambria" w:eastAsia="Cambria" w:hAnsi="Cambria"/>
          <w:rtl w:val="0"/>
        </w:rPr>
        <w:t xml:space="preserve"> all recipient agencies are in compliance with the stipulations the tax measure outlines before acquiring or</w:t>
      </w:r>
      <w:r w:rsidDel="00000000" w:rsidR="00000000" w:rsidRPr="00000000">
        <w:rPr>
          <w:rFonts w:ascii="Cambria" w:cs="Cambria" w:eastAsia="Cambria" w:hAnsi="Cambria"/>
          <w:rtl w:val="0"/>
        </w:rPr>
        <w:t xml:space="preserve"> utilizing the new funds</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tl w:val="0"/>
        </w:rPr>
        <w:t xml:space="preserve">and,</w:t>
      </w:r>
      <w:r w:rsidDel="00000000" w:rsidR="00000000" w:rsidRPr="00000000">
        <w:rPr>
          <w:rtl w:val="0"/>
        </w:rPr>
      </w:r>
    </w:p>
    <w:p w:rsidR="00000000" w:rsidDel="00000000" w:rsidP="00000000" w:rsidRDefault="00000000" w:rsidRPr="00000000" w14:paraId="00000019">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A">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public transit provides a financially friendly and accessible mode of transportation for everyone regardless of their income level, age, or disability, etc. and the funds provided by this measure will help facilitate these operations and services; and,</w:t>
      </w:r>
    </w:p>
    <w:p w:rsidR="00000000" w:rsidDel="00000000" w:rsidP="00000000" w:rsidRDefault="00000000" w:rsidRPr="00000000" w14:paraId="0000001B">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C">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proposed cuts will have a disproportionate impact on transit dependent riders, reduce employee mobility, and lead to increased traffic congestion; therefore, public transportation is critical to the East Bay communities where many UC Berkeley students live, study and work; and, </w:t>
      </w:r>
    </w:p>
    <w:p w:rsidR="00000000" w:rsidDel="00000000" w:rsidP="00000000" w:rsidRDefault="00000000" w:rsidRPr="00000000" w14:paraId="0000001D">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E">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Bay Area residents take more than one million transit trips each day, making reliable public transportation fundamental to the region's economy and daily life;</w:t>
      </w:r>
      <w:r w:rsidDel="00000000" w:rsidR="00000000" w:rsidRPr="00000000">
        <w:rPr>
          <w:rFonts w:ascii="Cambria" w:cs="Cambria" w:eastAsia="Cambria" w:hAnsi="Cambria"/>
          <w:vertAlign w:val="superscript"/>
        </w:rPr>
        <w:footnoteReference w:customMarkFollows="0" w:id="2"/>
      </w:r>
      <w:r w:rsidDel="00000000" w:rsidR="00000000" w:rsidRPr="00000000">
        <w:rPr>
          <w:rFonts w:ascii="Cambria" w:cs="Cambria" w:eastAsia="Cambria" w:hAnsi="Cambria"/>
          <w:rtl w:val="0"/>
        </w:rPr>
        <w:t xml:space="preserve"> and,</w:t>
      </w:r>
      <w:r w:rsidDel="00000000" w:rsidR="00000000" w:rsidRPr="00000000">
        <w:rPr>
          <w:rtl w:val="0"/>
        </w:rPr>
      </w:r>
    </w:p>
    <w:p w:rsidR="00000000" w:rsidDel="00000000" w:rsidP="00000000" w:rsidRDefault="00000000" w:rsidRPr="00000000" w14:paraId="0000001F">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0">
      <w:pPr>
        <w:spacing w:after="18" w:lineRule="auto"/>
        <w:ind w:right="78"/>
        <w:rPr>
          <w:rFonts w:ascii="Cambria" w:cs="Cambria" w:eastAsia="Cambria" w:hAnsi="Cambria"/>
          <w:color w:val="ff0000"/>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BART FY27 Budget indicates a deficit of $376M with no emergency assistance and set forth a reduction plan to address financial obstacles that include service cuts, laying off employees, and fare increases;</w:t>
      </w:r>
      <w:r w:rsidDel="00000000" w:rsidR="00000000" w:rsidRPr="00000000">
        <w:rPr>
          <w:rFonts w:ascii="Cambria" w:cs="Cambria" w:eastAsia="Cambria" w:hAnsi="Cambria"/>
          <w:vertAlign w:val="superscript"/>
        </w:rPr>
        <w:footnoteReference w:customMarkFollows="0" w:id="3"/>
      </w:r>
      <w:r w:rsidDel="00000000" w:rsidR="00000000" w:rsidRPr="00000000">
        <w:rPr>
          <w:rFonts w:ascii="Cambria" w:cs="Cambria" w:eastAsia="Cambria" w:hAnsi="Cambria"/>
          <w:rtl w:val="0"/>
        </w:rPr>
        <w:t xml:space="preserve"> and, </w:t>
      </w:r>
      <w:r w:rsidDel="00000000" w:rsidR="00000000" w:rsidRPr="00000000">
        <w:rPr>
          <w:rtl w:val="0"/>
        </w:rPr>
      </w:r>
    </w:p>
    <w:p w:rsidR="00000000" w:rsidDel="00000000" w:rsidP="00000000" w:rsidRDefault="00000000" w:rsidRPr="00000000" w14:paraId="00000021">
      <w:pPr>
        <w:spacing w:after="18" w:line="276" w:lineRule="auto"/>
        <w:ind w:left="0" w:right="78" w:firstLine="0"/>
        <w:rPr>
          <w:rFonts w:ascii="Cambria" w:cs="Cambria" w:eastAsia="Cambria" w:hAnsi="Cambria"/>
        </w:rPr>
      </w:pPr>
      <w:r w:rsidDel="00000000" w:rsidR="00000000" w:rsidRPr="00000000">
        <w:rPr>
          <w:rtl w:val="0"/>
        </w:rPr>
      </w:r>
    </w:p>
    <w:p w:rsidR="00000000" w:rsidDel="00000000" w:rsidP="00000000" w:rsidRDefault="00000000" w:rsidRPr="00000000" w14:paraId="00000022">
      <w:pPr>
        <w:spacing w:after="18" w:lineRule="auto"/>
        <w:ind w:right="78"/>
        <w:rPr>
          <w:rFonts w:ascii="Cambria" w:cs="Cambria" w:eastAsia="Cambria" w:hAnsi="Cambria"/>
          <w:b w:val="1"/>
          <w:bCs w:val="1"/>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BART is not alone, an independent review conveys how BART, SFMTA, CalTrain, AC Transit, SF Bay Ferry, and other small services are facing a combined $800 million deficit beginning in fiscal year 2027-2028; and,</w:t>
      </w:r>
      <w:r w:rsidDel="00000000" w:rsidR="00000000" w:rsidRPr="00000000">
        <w:rPr>
          <w:rFonts w:ascii="Cambria" w:cs="Cambria" w:eastAsia="Cambria" w:hAnsi="Cambria"/>
          <w:b w:val="1"/>
          <w:bCs w:val="1"/>
          <w:rtl w:val="0"/>
        </w:rPr>
        <w:t xml:space="preserve"> </w:t>
      </w:r>
    </w:p>
    <w:p w:rsidR="00000000" w:rsidDel="00000000" w:rsidP="00000000" w:rsidRDefault="00000000" w:rsidRPr="00000000" w14:paraId="00000023">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4">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if the measure is not included in the voter ballot or fails to pass, BART projects a reduction of 70% of its services; Caltrain will suspend all service on weekends and in evenings; MUNI will be forced to cut a minimum of 20 bus lines; and AC Transit will have to reduce about 16% of their services;</w:t>
      </w:r>
      <w:r w:rsidDel="00000000" w:rsidR="00000000" w:rsidRPr="00000000">
        <w:rPr>
          <w:rFonts w:ascii="Cambria" w:cs="Cambria" w:eastAsia="Cambria" w:hAnsi="Cambria"/>
          <w:vertAlign w:val="superscript"/>
        </w:rPr>
        <w:footnoteReference w:customMarkFollows="0" w:id="4"/>
      </w:r>
      <w:r w:rsidDel="00000000" w:rsidR="00000000" w:rsidRPr="00000000">
        <w:rPr>
          <w:rFonts w:ascii="Cambria" w:cs="Cambria" w:eastAsia="Cambria" w:hAnsi="Cambria"/>
          <w:rtl w:val="0"/>
        </w:rPr>
        <w:t xml:space="preserve"> and, </w:t>
      </w:r>
    </w:p>
    <w:p w:rsidR="00000000" w:rsidDel="00000000" w:rsidP="00000000" w:rsidRDefault="00000000" w:rsidRPr="00000000" w14:paraId="00000025">
      <w:pPr>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6">
      <w:pPr>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BART also reports overall crime fell 41% in 2025 compared to 2024, with violent crime down 31% and property crime down 43%, whilst delivering nearly five million more trips;</w:t>
      </w:r>
      <w:r w:rsidDel="00000000" w:rsidR="00000000" w:rsidRPr="00000000">
        <w:rPr>
          <w:rFonts w:ascii="Cambria" w:cs="Cambria" w:eastAsia="Cambria" w:hAnsi="Cambria"/>
          <w:vertAlign w:val="superscript"/>
        </w:rPr>
        <w:footnoteReference w:customMarkFollows="0" w:id="5"/>
      </w:r>
      <w:r w:rsidDel="00000000" w:rsidR="00000000" w:rsidRPr="00000000">
        <w:rPr>
          <w:rFonts w:ascii="Cambria" w:cs="Cambria" w:eastAsia="Cambria" w:hAnsi="Cambria"/>
          <w:rtl w:val="0"/>
        </w:rPr>
        <w:t xml:space="preserve"> and,</w:t>
      </w:r>
    </w:p>
    <w:p w:rsidR="00000000" w:rsidDel="00000000" w:rsidP="00000000" w:rsidRDefault="00000000" w:rsidRPr="00000000" w14:paraId="00000027">
      <w:pPr>
        <w:rPr>
          <w:rFonts w:ascii="Cambria" w:cs="Cambria" w:eastAsia="Cambria" w:hAnsi="Cambria"/>
        </w:rPr>
      </w:pPr>
      <w:r w:rsidDel="00000000" w:rsidR="00000000" w:rsidRPr="00000000">
        <w:rPr>
          <w:rtl w:val="0"/>
        </w:rPr>
      </w:r>
    </w:p>
    <w:p w:rsidR="00000000" w:rsidDel="00000000" w:rsidP="00000000" w:rsidRDefault="00000000" w:rsidRPr="00000000" w14:paraId="00000028">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these gains show that BART is becoming safer and more reliable while attracting more riders, and the funding gap now threatens to undo this progress through service cuts; and,</w:t>
      </w:r>
      <w:r w:rsidDel="00000000" w:rsidR="00000000" w:rsidRPr="00000000">
        <w:rPr>
          <w:rtl w:val="0"/>
        </w:rPr>
      </w:r>
    </w:p>
    <w:p w:rsidR="00000000" w:rsidDel="00000000" w:rsidP="00000000" w:rsidRDefault="00000000" w:rsidRPr="00000000" w14:paraId="00000029">
      <w:pPr>
        <w:rPr>
          <w:rFonts w:ascii="Cambria" w:cs="Cambria" w:eastAsia="Cambria" w:hAnsi="Cambria"/>
        </w:rPr>
      </w:pPr>
      <w:r w:rsidDel="00000000" w:rsidR="00000000" w:rsidRPr="00000000">
        <w:rPr>
          <w:rtl w:val="0"/>
        </w:rPr>
      </w:r>
    </w:p>
    <w:p w:rsidR="00000000" w:rsidDel="00000000" w:rsidP="00000000" w:rsidRDefault="00000000" w:rsidRPr="00000000" w14:paraId="0000002A">
      <w:pPr>
        <w:rPr>
          <w:rFonts w:ascii="Cambria" w:cs="Cambria" w:eastAsia="Cambria" w:hAnsi="Cambria"/>
          <w:highlight w:val="cyan"/>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projected consequences of not adding this measure to the ballot and thus losing funding include discontinuing BART’s blue line, which provides transportation throughout Dublin and Pleasanton, and closing around 15 stations, making public transportation less accessible for students and other community members; and,</w:t>
      </w:r>
      <w:r w:rsidDel="00000000" w:rsidR="00000000" w:rsidRPr="00000000">
        <w:rPr>
          <w:rtl w:val="0"/>
        </w:rPr>
      </w:r>
    </w:p>
    <w:p w:rsidR="00000000" w:rsidDel="00000000" w:rsidP="00000000" w:rsidRDefault="00000000" w:rsidRPr="00000000" w14:paraId="0000002B">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C">
      <w:pPr>
        <w:spacing w:after="18" w:lineRule="auto"/>
        <w:ind w:right="78"/>
        <w:rPr>
          <w:rFonts w:ascii="Cambria" w:cs="Cambria" w:eastAsia="Cambria" w:hAnsi="Cambria"/>
          <w:b w:val="1"/>
          <w:bCs w:val="1"/>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AC Transit currently serves over 3 million people per month but will face an estimated $74 million deficit for operating expenses in FY 2026/27; and,</w:t>
      </w:r>
      <w:r w:rsidDel="00000000" w:rsidR="00000000" w:rsidRPr="00000000">
        <w:rPr>
          <w:rtl w:val="0"/>
        </w:rPr>
      </w:r>
    </w:p>
    <w:p w:rsidR="00000000" w:rsidDel="00000000" w:rsidP="00000000" w:rsidRDefault="00000000" w:rsidRPr="00000000" w14:paraId="0000002D">
      <w:pPr>
        <w:spacing w:after="18" w:line="276" w:lineRule="auto"/>
        <w:ind w:left="0" w:right="78" w:firstLine="0"/>
        <w:rPr>
          <w:rFonts w:ascii="Cambria" w:cs="Cambria" w:eastAsia="Cambria" w:hAnsi="Cambria"/>
        </w:rPr>
      </w:pPr>
      <w:r w:rsidDel="00000000" w:rsidR="00000000" w:rsidRPr="00000000">
        <w:rPr>
          <w:rtl w:val="0"/>
        </w:rPr>
      </w:r>
    </w:p>
    <w:p w:rsidR="00000000" w:rsidDel="00000000" w:rsidP="00000000" w:rsidRDefault="00000000" w:rsidRPr="00000000" w14:paraId="0000002E">
      <w:pPr>
        <w:spacing w:after="18" w:lineRule="auto"/>
        <w:ind w:right="78"/>
        <w:rPr>
          <w:rFonts w:ascii="Cambria" w:cs="Cambria" w:eastAsia="Cambria" w:hAnsi="Cambria"/>
          <w:b w:val="1"/>
          <w:bCs w:val="1"/>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AC Transit provides </w:t>
      </w:r>
      <w:r w:rsidDel="00000000" w:rsidR="00000000" w:rsidRPr="00000000">
        <w:rPr>
          <w:rFonts w:ascii="Cambria" w:cs="Cambria" w:eastAsia="Cambria" w:hAnsi="Cambria"/>
          <w:rtl w:val="0"/>
        </w:rPr>
        <w:t xml:space="preserve">approximately 150,000 passengers rides daily across Alameda County and Contra Costa County, and given that revenue generated from fares only account for 7% of all operational expenses at AC Transit, should sufficient funds not be identified, then approximately 300 employees will be laid off; and, </w:t>
      </w:r>
      <w:r w:rsidDel="00000000" w:rsidR="00000000" w:rsidRPr="00000000">
        <w:rPr>
          <w:rtl w:val="0"/>
        </w:rPr>
      </w:r>
    </w:p>
    <w:p w:rsidR="00000000" w:rsidDel="00000000" w:rsidP="00000000" w:rsidRDefault="00000000" w:rsidRPr="00000000" w14:paraId="0000002F">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30">
      <w:pPr>
        <w:spacing w:after="18" w:lineRule="auto"/>
        <w:ind w:right="78"/>
        <w:rPr>
          <w:rFonts w:ascii="Cambria" w:cs="Cambria" w:eastAsia="Cambria" w:hAnsi="Cambria"/>
          <w:b w:val="1"/>
          <w:bCs w:val="1"/>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San Francisco Municipal Transportation Agency (MUNI) is also facing serious financial constraints as well; by July 2026, MUNI will have a projected budget deficit of $320 million, and estimates that service could be reduced to one-third of current levels without a long-term funding solution; and, </w:t>
      </w:r>
      <w:r w:rsidDel="00000000" w:rsidR="00000000" w:rsidRPr="00000000">
        <w:rPr>
          <w:rtl w:val="0"/>
        </w:rPr>
      </w:r>
    </w:p>
    <w:p w:rsidR="00000000" w:rsidDel="00000000" w:rsidP="00000000" w:rsidRDefault="00000000" w:rsidRPr="00000000" w14:paraId="00000031">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32">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San Francisco Peninsula Corridor Joint Powers Board, which operates commuter rail services through CalTrain, is expected to reduce train frequency to hourly intervals unless additional revenues can be obtained</w:t>
      </w:r>
      <w:r w:rsidDel="00000000" w:rsidR="00000000" w:rsidRPr="00000000">
        <w:rPr>
          <w:rtl w:val="0"/>
        </w:rPr>
      </w:r>
    </w:p>
    <w:p w:rsidR="00000000" w:rsidDel="00000000" w:rsidP="00000000" w:rsidRDefault="00000000" w:rsidRPr="00000000" w14:paraId="00000033">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34">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UC Berkeley data collected in the 2025-2026 academic year indicates that 70% of undergraduate students live off-campus and commute to campus;</w:t>
      </w:r>
      <w:r w:rsidDel="00000000" w:rsidR="00000000" w:rsidRPr="00000000">
        <w:rPr>
          <w:rFonts w:ascii="Cambria" w:cs="Cambria" w:eastAsia="Cambria" w:hAnsi="Cambria"/>
          <w:vertAlign w:val="superscript"/>
        </w:rPr>
        <w:footnoteReference w:customMarkFollows="0" w:id="6"/>
      </w:r>
      <w:r w:rsidDel="00000000" w:rsidR="00000000" w:rsidRPr="00000000">
        <w:rPr>
          <w:rFonts w:ascii="Cambria" w:cs="Cambria" w:eastAsia="Cambria" w:hAnsi="Cambria"/>
          <w:rtl w:val="0"/>
        </w:rPr>
        <w:t xml:space="preserve"> and,   </w:t>
      </w:r>
    </w:p>
    <w:p w:rsidR="00000000" w:rsidDel="00000000" w:rsidP="00000000" w:rsidRDefault="00000000" w:rsidRPr="00000000" w14:paraId="00000035">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36">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students make up 90% of the public transportation trips taken, amounting to 6 million trips taken in the last year, with 94% of eligible card users using BayPass; and, </w:t>
      </w:r>
    </w:p>
    <w:p w:rsidR="00000000" w:rsidDel="00000000" w:rsidP="00000000" w:rsidRDefault="00000000" w:rsidRPr="00000000" w14:paraId="00000037">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38">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students have been and still are frequently reliant on Bay Pass with a net savings of $5.3 million for the student body;</w:t>
      </w:r>
      <w:r w:rsidDel="00000000" w:rsidR="00000000" w:rsidRPr="00000000">
        <w:rPr>
          <w:rFonts w:ascii="Cambria" w:cs="Cambria" w:eastAsia="Cambria" w:hAnsi="Cambria"/>
          <w:vertAlign w:val="superscript"/>
        </w:rPr>
        <w:footnoteReference w:customMarkFollows="0" w:id="7"/>
      </w:r>
      <w:r w:rsidDel="00000000" w:rsidR="00000000" w:rsidRPr="00000000">
        <w:rPr>
          <w:rFonts w:ascii="Cambria" w:cs="Cambria" w:eastAsia="Cambria" w:hAnsi="Cambria"/>
          <w:rtl w:val="0"/>
        </w:rPr>
        <w:t xml:space="preserve"> and, </w:t>
      </w:r>
    </w:p>
    <w:p w:rsidR="00000000" w:rsidDel="00000000" w:rsidP="00000000" w:rsidRDefault="00000000" w:rsidRPr="00000000" w14:paraId="00000039">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3A">
      <w:pPr>
        <w:spacing w:after="18" w:lineRule="auto"/>
        <w:ind w:right="78"/>
        <w:rPr>
          <w:rFonts w:ascii="Cambria" w:cs="Cambria" w:eastAsia="Cambria" w:hAnsi="Cambria"/>
          <w:b w:val="1"/>
          <w:bCs w:val="1"/>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students</w:t>
      </w:r>
      <w:r w:rsidDel="00000000" w:rsidR="00000000" w:rsidRPr="00000000">
        <w:rPr>
          <w:rFonts w:ascii="Cambria" w:cs="Cambria" w:eastAsia="Cambria" w:hAnsi="Cambria"/>
          <w:rtl w:val="0"/>
        </w:rPr>
        <w:t xml:space="preserve"> will have to face the direct ramifications of this measure and therefore deserve the opportunity to have a voice the decisions that affect their daily lives and the community they live in, which is why placing this measure before the voters matters; and, </w:t>
      </w:r>
      <w:r w:rsidDel="00000000" w:rsidR="00000000" w:rsidRPr="00000000">
        <w:rPr>
          <w:rtl w:val="0"/>
        </w:rPr>
      </w:r>
    </w:p>
    <w:p w:rsidR="00000000" w:rsidDel="00000000" w:rsidP="00000000" w:rsidRDefault="00000000" w:rsidRPr="00000000" w14:paraId="0000003B">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3C">
      <w:pPr>
        <w:spacing w:after="18" w:lineRule="auto"/>
        <w:ind w:right="78"/>
        <w:rPr>
          <w:rFonts w:ascii="Cambria" w:cs="Cambria" w:eastAsia="Cambria" w:hAnsi="Cambria"/>
          <w:b w:val="1"/>
          <w:bCs w:val="1"/>
        </w:rPr>
      </w:pPr>
      <w:r w:rsidDel="00000000" w:rsidR="00000000" w:rsidRPr="00000000">
        <w:rPr>
          <w:rFonts w:ascii="Cambria" w:cs="Cambria" w:eastAsia="Cambria" w:hAnsi="Cambria"/>
          <w:b w:val="1"/>
          <w:bCs w:val="1"/>
          <w:rtl w:val="0"/>
        </w:rPr>
        <w:t xml:space="preserve">THEREFORE IT BE RESOLVED, </w:t>
      </w:r>
      <w:r w:rsidDel="00000000" w:rsidR="00000000" w:rsidRPr="00000000">
        <w:rPr>
          <w:rFonts w:ascii="Cambria" w:cs="Cambria" w:eastAsia="Cambria" w:hAnsi="Cambria"/>
          <w:rtl w:val="0"/>
        </w:rPr>
        <w:t xml:space="preserve">the Associated Students of the University of California(ASUC) will formally endorse the Measure RTM (S. 63); and,</w:t>
      </w:r>
      <w:r w:rsidDel="00000000" w:rsidR="00000000" w:rsidRPr="00000000">
        <w:rPr>
          <w:rtl w:val="0"/>
        </w:rPr>
      </w:r>
    </w:p>
    <w:p w:rsidR="00000000" w:rsidDel="00000000" w:rsidP="00000000" w:rsidRDefault="00000000" w:rsidRPr="00000000" w14:paraId="0000003D">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3E">
      <w:pPr>
        <w:spacing w:after="18" w:line="276" w:lineRule="auto"/>
        <w:ind w:right="78"/>
        <w:rPr>
          <w:rFonts w:ascii="Cambria" w:cs="Cambria" w:eastAsia="Cambria" w:hAnsi="Cambria"/>
          <w:shd w:fill="fff2cc" w:val="clear"/>
        </w:rPr>
      </w:pPr>
      <w:r w:rsidDel="00000000" w:rsidR="00000000" w:rsidRPr="00000000">
        <w:rPr>
          <w:rFonts w:ascii="Cambria" w:cs="Cambria" w:eastAsia="Cambria" w:hAnsi="Cambria"/>
          <w:b w:val="1"/>
          <w:bCs w:val="1"/>
          <w:rtl w:val="0"/>
        </w:rPr>
        <w:t xml:space="preserve">THEREFORE IT BE FINALLY RESOLVED,</w:t>
      </w:r>
      <w:r w:rsidDel="00000000" w:rsidR="00000000" w:rsidRPr="00000000">
        <w:rPr>
          <w:rFonts w:ascii="Cambria" w:cs="Cambria" w:eastAsia="Cambria" w:hAnsi="Cambria"/>
          <w:rtl w:val="0"/>
        </w:rPr>
        <w:t xml:space="preserve"> the ASUC encourages students to vote “YES” on this measure being placed on the ballot.</w:t>
      </w:r>
      <w:r w:rsidDel="00000000" w:rsidR="00000000" w:rsidRPr="00000000">
        <w:rPr>
          <w:rtl w:val="0"/>
        </w:rPr>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Georgia"/>
  <w:font w:name="Times New Roman"/>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1">
    <w:p w:rsidR="00000000" w:rsidDel="00000000" w:rsidP="00000000" w:rsidRDefault="00000000" w:rsidRPr="00000000" w14:paraId="0000004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Cal. S.B. 63, § 1, 2025–2026 Reg. Sess. (Cal. 2025)</w:t>
        </w:r>
      </w:hyperlink>
      <w:r w:rsidDel="00000000" w:rsidR="00000000" w:rsidRPr="00000000">
        <w:rPr>
          <w:rtl w:val="0"/>
        </w:rPr>
      </w:r>
    </w:p>
  </w:footnote>
  <w:footnote w:id="3">
    <w:p w:rsidR="00000000" w:rsidDel="00000000" w:rsidP="00000000" w:rsidRDefault="00000000" w:rsidRPr="00000000" w14:paraId="00000042">
      <w:pPr>
        <w:spacing w:line="240" w:lineRule="auto"/>
        <w:rPr>
          <w:sz w:val="20"/>
          <w:szCs w:val="20"/>
        </w:rPr>
      </w:pPr>
      <w:r w:rsidDel="00000000" w:rsidR="00000000" w:rsidRPr="00000000">
        <w:rPr>
          <w:rStyle w:val="FootnoteReference"/>
          <w:vertAlign w:val="superscript"/>
        </w:rPr>
        <w:footnoteRef/>
      </w:r>
      <w:r w:rsidDel="00000000" w:rsidR="00000000" w:rsidRPr="00000000">
        <w:rPr>
          <w:rtl w:val="0"/>
        </w:rPr>
        <w:t xml:space="preserve"> </w:t>
      </w:r>
      <w:hyperlink r:id="rId2">
        <w:r w:rsidDel="00000000" w:rsidR="00000000" w:rsidRPr="00000000">
          <w:rPr>
            <w:color w:val="1155cc"/>
            <w:sz w:val="20"/>
            <w:szCs w:val="20"/>
            <w:u w:val="single"/>
            <w:rtl w:val="0"/>
          </w:rPr>
          <w:t xml:space="preserve">BART Funding Overview</w:t>
        </w:r>
      </w:hyperlink>
      <w:r w:rsidDel="00000000" w:rsidR="00000000" w:rsidRPr="00000000">
        <w:rPr>
          <w:sz w:val="20"/>
          <w:szCs w:val="20"/>
          <w:rtl w:val="0"/>
        </w:rPr>
        <w:t xml:space="preserve">; </w:t>
      </w:r>
      <w:hyperlink r:id="rId3">
        <w:r w:rsidDel="00000000" w:rsidR="00000000" w:rsidRPr="00000000">
          <w:rPr>
            <w:color w:val="1155cc"/>
            <w:sz w:val="20"/>
            <w:szCs w:val="20"/>
            <w:u w:val="single"/>
            <w:rtl w:val="0"/>
          </w:rPr>
          <w:t xml:space="preserve">BART avoids service cuts for one year | Bay Area Rapid Transit</w:t>
        </w:r>
      </w:hyperlink>
      <w:r w:rsidDel="00000000" w:rsidR="00000000" w:rsidRPr="00000000">
        <w:rPr>
          <w:rtl w:val="0"/>
        </w:rPr>
      </w:r>
    </w:p>
  </w:footnote>
  <w:footnote w:id="6">
    <w:p w:rsidR="00000000" w:rsidDel="00000000" w:rsidP="00000000" w:rsidRDefault="00000000" w:rsidRPr="00000000" w14:paraId="0000004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4">
        <w:r w:rsidDel="00000000" w:rsidR="00000000" w:rsidRPr="00000000">
          <w:rPr>
            <w:color w:val="1155cc"/>
            <w:sz w:val="20"/>
            <w:szCs w:val="20"/>
            <w:u w:val="single"/>
            <w:rtl w:val="0"/>
          </w:rPr>
          <w:t xml:space="preserve">UC Berkeley Office of Planning &amp; Analysis | Undergraduate Student Housing Data</w:t>
        </w:r>
      </w:hyperlink>
      <w:r w:rsidDel="00000000" w:rsidR="00000000" w:rsidRPr="00000000">
        <w:rPr>
          <w:rtl w:val="0"/>
        </w:rPr>
      </w:r>
    </w:p>
  </w:footnote>
  <w:footnote w:id="0">
    <w:p w:rsidR="00000000" w:rsidDel="00000000" w:rsidP="00000000" w:rsidRDefault="00000000" w:rsidRPr="00000000" w14:paraId="00000044">
      <w:pPr>
        <w:spacing w:line="240" w:lineRule="auto"/>
        <w:ind w:left="90" w:hanging="9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5">
        <w:r w:rsidDel="00000000" w:rsidR="00000000" w:rsidRPr="00000000">
          <w:rPr>
            <w:color w:val="1155cc"/>
            <w:sz w:val="20"/>
            <w:szCs w:val="20"/>
            <w:u w:val="single"/>
            <w:rtl w:val="0"/>
          </w:rPr>
          <w:t xml:space="preserve">Bay Area Transit Sales Tax Proposal gets approved from California Governor to advance toward 2026 ballot | Mass Transit</w:t>
        </w:r>
      </w:hyperlink>
      <w:r w:rsidDel="00000000" w:rsidR="00000000" w:rsidRPr="00000000">
        <w:rPr>
          <w:rtl w:val="0"/>
        </w:rPr>
      </w:r>
    </w:p>
  </w:footnote>
  <w:footnote w:id="5">
    <w:p w:rsidR="00000000" w:rsidDel="00000000" w:rsidP="00000000" w:rsidRDefault="00000000" w:rsidRPr="00000000" w14:paraId="00000045">
      <w:pPr>
        <w:spacing w:line="240" w:lineRule="auto"/>
        <w:ind w:left="90" w:hanging="9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6">
        <w:r w:rsidDel="00000000" w:rsidR="00000000" w:rsidRPr="00000000">
          <w:rPr>
            <w:color w:val="1155cc"/>
            <w:sz w:val="20"/>
            <w:szCs w:val="20"/>
            <w:u w:val="single"/>
            <w:rtl w:val="0"/>
          </w:rPr>
          <w:t xml:space="preserve">Bart Crime Falls 67% Following Systemwide Fare Gate Updates | Mass Transit</w:t>
        </w:r>
      </w:hyperlink>
      <w:r w:rsidDel="00000000" w:rsidR="00000000" w:rsidRPr="00000000">
        <w:rPr>
          <w:rtl w:val="0"/>
        </w:rPr>
        <w:t xml:space="preserve">; </w:t>
      </w:r>
      <w:hyperlink r:id="rId7">
        <w:r w:rsidDel="00000000" w:rsidR="00000000" w:rsidRPr="00000000">
          <w:rPr>
            <w:color w:val="1155cc"/>
            <w:sz w:val="20"/>
            <w:szCs w:val="20"/>
            <w:u w:val="single"/>
            <w:rtl w:val="0"/>
          </w:rPr>
          <w:t xml:space="preserve">Crime on BART  sees Major Drop As Ridership Surges | Mass Transit</w:t>
        </w:r>
      </w:hyperlink>
      <w:r w:rsidDel="00000000" w:rsidR="00000000" w:rsidRPr="00000000">
        <w:rPr>
          <w:rtl w:val="0"/>
        </w:rPr>
        <w:t xml:space="preserve">; </w:t>
      </w:r>
      <w:hyperlink r:id="rId8">
        <w:r w:rsidDel="00000000" w:rsidR="00000000" w:rsidRPr="00000000">
          <w:rPr>
            <w:color w:val="1155cc"/>
            <w:sz w:val="20"/>
            <w:szCs w:val="20"/>
            <w:u w:val="single"/>
            <w:rtl w:val="0"/>
          </w:rPr>
          <w:t xml:space="preserve">BART Reports Major Crime Drop1 Year After New Fare Gates | KQED </w:t>
        </w:r>
      </w:hyperlink>
      <w:r w:rsidDel="00000000" w:rsidR="00000000" w:rsidRPr="00000000">
        <w:rPr>
          <w:sz w:val="20"/>
          <w:szCs w:val="20"/>
          <w:rtl w:val="0"/>
        </w:rPr>
        <w:t xml:space="preserve"> </w:t>
      </w:r>
    </w:p>
  </w:footnote>
  <w:footnote w:id="7">
    <w:p w:rsidR="00000000" w:rsidDel="00000000" w:rsidP="00000000" w:rsidRDefault="00000000" w:rsidRPr="00000000" w14:paraId="00000046">
      <w:pPr>
        <w:spacing w:line="240" w:lineRule="auto"/>
        <w:ind w:left="180" w:hanging="18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9">
        <w:r w:rsidDel="00000000" w:rsidR="00000000" w:rsidRPr="00000000">
          <w:rPr>
            <w:color w:val="1155cc"/>
            <w:sz w:val="20"/>
            <w:szCs w:val="20"/>
            <w:u w:val="single"/>
            <w:rtl w:val="0"/>
          </w:rPr>
          <w:t xml:space="preserve">Free Clipper Card Saves Students $5M,New Bay Pass Referendum Projected to Break Even | Daily Cal</w:t>
        </w:r>
      </w:hyperlink>
      <w:r w:rsidDel="00000000" w:rsidR="00000000" w:rsidRPr="00000000">
        <w:rPr>
          <w:sz w:val="20"/>
          <w:szCs w:val="20"/>
          <w:rtl w:val="0"/>
        </w:rPr>
        <w:t xml:space="preserve"> </w:t>
      </w:r>
      <w:r w:rsidDel="00000000" w:rsidR="00000000" w:rsidRPr="00000000">
        <w:rPr>
          <w:rtl w:val="0"/>
        </w:rPr>
      </w:r>
    </w:p>
  </w:footnote>
  <w:footnote w:id="4">
    <w:p w:rsidR="00000000" w:rsidDel="00000000" w:rsidP="00000000" w:rsidRDefault="00000000" w:rsidRPr="00000000" w14:paraId="0000004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0">
        <w:r w:rsidDel="00000000" w:rsidR="00000000" w:rsidRPr="00000000">
          <w:rPr>
            <w:color w:val="1155cc"/>
            <w:sz w:val="20"/>
            <w:szCs w:val="20"/>
            <w:u w:val="single"/>
            <w:rtl w:val="0"/>
          </w:rPr>
          <w:t xml:space="preserve">AC Transit, Muni, Caltrain Predict Service Collapse Without More Funding</w:t>
        </w:r>
      </w:hyperlink>
      <w:r w:rsidDel="00000000" w:rsidR="00000000" w:rsidRPr="00000000">
        <w:rPr>
          <w:rtl w:val="0"/>
        </w:rPr>
      </w:r>
    </w:p>
  </w:footnote>
  <w:footnote w:id="2">
    <w:p w:rsidR="00000000" w:rsidDel="00000000" w:rsidP="00000000" w:rsidRDefault="00000000" w:rsidRPr="00000000" w14:paraId="0000004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1">
        <w:r w:rsidDel="00000000" w:rsidR="00000000" w:rsidRPr="00000000">
          <w:rPr>
            <w:color w:val="1155cc"/>
            <w:sz w:val="20"/>
            <w:szCs w:val="20"/>
            <w:u w:val="single"/>
            <w:rtl w:val="0"/>
          </w:rPr>
          <w:t xml:space="preserve">Regional Transit Ballot Measure FAQs | Transform</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ind w:left="1440" w:firstLine="720"/>
      <w:jc w:val="righ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SR 26/27-015</w:t>
    </w:r>
  </w:p>
  <w:p w:rsidR="00000000" w:rsidDel="00000000" w:rsidP="00000000" w:rsidRDefault="00000000" w:rsidRPr="00000000" w14:paraId="0000004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leginfo.legislature.ca.gov/faces/billTextClient.xhtml?bill_id=202520260SB63" TargetMode="External"/><Relationship Id="rId2" Type="http://schemas.openxmlformats.org/officeDocument/2006/relationships/hyperlink" Target="https://www.bart.gov/sites/default/files/2026-07/FundingOverview_Factsheet_070626.pdf" TargetMode="External"/><Relationship Id="rId3" Type="http://schemas.openxmlformats.org/officeDocument/2006/relationships/hyperlink" Target="https://www.bart.gov/news/articles/2025/news20250612-0" TargetMode="External"/><Relationship Id="rId4" Type="http://schemas.openxmlformats.org/officeDocument/2006/relationships/hyperlink" Target="https://docs.google.com/spreadsheets/d/1INsGFH6MhaO-MFMBZ1Dngcn84FeN-hc0BLS0-v8TL_k/edit?gid=1104662468#gid=1104662468" TargetMode="External"/><Relationship Id="rId11" Type="http://schemas.openxmlformats.org/officeDocument/2006/relationships/hyperlink" Target="https://transformca.org/regional-transit-ballot-measure-faqs/" TargetMode="External"/><Relationship Id="rId10" Type="http://schemas.openxmlformats.org/officeDocument/2006/relationships/hyperlink" Target="https://transformca.org/ac-transit-muni-caltrain-predict-service-collapse-without-more-funding/" TargetMode="External"/><Relationship Id="rId9" Type="http://schemas.openxmlformats.org/officeDocument/2006/relationships/hyperlink" Target="https://data.dailycal.org/2026-08-19-clipper" TargetMode="External"/><Relationship Id="rId5" Type="http://schemas.openxmlformats.org/officeDocument/2006/relationships/hyperlink" Target="https://www.masstransitmag.com/management/news/55323409/bay-area-transit-sales-tax-proposal-gets-approval-from-california-governor-to-advance-toward-2026-ballot" TargetMode="External"/><Relationship Id="rId6" Type="http://schemas.openxmlformats.org/officeDocument/2006/relationships/hyperlink" Target="https://www.masstransitmag.com/safety-security/news/55404080/bay-area-rapid-transit-bart-bart-crime-falls-67-following-systemwide-fare-gate-upgrades" TargetMode="External"/><Relationship Id="rId7" Type="http://schemas.openxmlformats.org/officeDocument/2006/relationships/hyperlink" Target="https://www.masstransitmag.com/safety-security/news/55354257/bay-area-rapid-transit-bart-crime-on-bart-sees-major-drop-as-ridership-surges" TargetMode="External"/><Relationship Id="rId8" Type="http://schemas.openxmlformats.org/officeDocument/2006/relationships/hyperlink" Target="https://www.kqed.org/news/12098687/bart-reports-major-crime-drop-1-year-after-new-fare-ga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