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   </w:t>
      </w:r>
      <w:r w:rsidDel="00000000" w:rsidR="00000000" w:rsidRPr="00000000">
        <w:rPr>
          <w:rFonts w:ascii="Cambria" w:cs="Cambria" w:eastAsia="Cambria" w:hAnsi="Cambria"/>
          <w:b w:val="1"/>
          <w:bCs w:val="1"/>
          <w:sz w:val="36"/>
          <w:szCs w:val="36"/>
        </w:rPr>
        <w:drawing>
          <wp:inline distB="114300" distT="114300" distL="114300" distR="114300">
            <wp:extent cx="1552575" cy="1552575"/>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552575" cy="155257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w:t>
      </w:r>
      <w:r w:rsidDel="00000000" w:rsidR="00000000" w:rsidRPr="00000000">
        <w:rPr>
          <w:rFonts w:ascii="Cambria" w:cs="Cambria" w:eastAsia="Cambria" w:hAnsi="Cambria"/>
          <w:b w:val="1"/>
          <w:bCs w:val="1"/>
          <w:sz w:val="36"/>
          <w:szCs w:val="36"/>
          <w:rtl w:val="0"/>
        </w:rPr>
        <w:t xml:space="preserve">enate Resolution No. 2025/2026-142</w:t>
      </w:r>
    </w:p>
    <w:p w:rsidR="00000000" w:rsidDel="00000000" w:rsidP="00000000" w:rsidRDefault="00000000" w:rsidRPr="00000000" w14:paraId="00000003">
      <w:pPr>
        <w:widowControl w:val="0"/>
        <w:spacing w:line="240" w:lineRule="auto"/>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i w:val="1"/>
          <w:iCs w:val="1"/>
          <w:sz w:val="28"/>
          <w:szCs w:val="28"/>
          <w:rtl w:val="0"/>
        </w:rPr>
        <w:t xml:space="preserve">Establishing the Restorative Justice Resource Hub Charter</w:t>
      </w:r>
    </w:p>
    <w:p w:rsidR="00000000" w:rsidDel="00000000" w:rsidP="00000000" w:rsidRDefault="00000000" w:rsidRPr="00000000" w14:paraId="00000004">
      <w:pPr>
        <w:widowControl w:val="0"/>
        <w:spacing w:line="240" w:lineRule="auto"/>
        <w:jc w:val="center"/>
        <w:rPr>
          <w:rFonts w:ascii="Cambria" w:cs="Cambria" w:eastAsia="Cambria" w:hAnsi="Cambria"/>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06">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Primary Sponsor</w:t>
      </w:r>
    </w:p>
    <w:p w:rsidR="00000000" w:rsidDel="00000000" w:rsidP="00000000" w:rsidRDefault="00000000" w:rsidRPr="00000000" w14:paraId="00000007">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Britnee Stephen (ASUC Student Advocate)</w:t>
      </w:r>
      <w:r w:rsidDel="00000000" w:rsidR="00000000" w:rsidRPr="00000000">
        <w:rPr>
          <w:rtl w:val="0"/>
        </w:rPr>
      </w:r>
    </w:p>
    <w:p w:rsidR="00000000" w:rsidDel="00000000" w:rsidP="00000000" w:rsidRDefault="00000000" w:rsidRPr="00000000" w14:paraId="00000008">
      <w:pPr>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9">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Co-Sponsors</w:t>
      </w:r>
    </w:p>
    <w:p w:rsidR="00000000" w:rsidDel="00000000" w:rsidP="00000000" w:rsidRDefault="00000000" w:rsidRPr="00000000" w14:paraId="0000000A">
      <w:pPr>
        <w:jc w:val="center"/>
        <w:rPr>
          <w:rFonts w:ascii="Cambria" w:cs="Cambria" w:eastAsia="Cambria" w:hAnsi="Cambria"/>
          <w:sz w:val="24"/>
          <w:szCs w:val="24"/>
          <w:u w:val="single"/>
        </w:rPr>
      </w:pPr>
      <w:r w:rsidDel="00000000" w:rsidR="00000000" w:rsidRPr="00000000">
        <w:rPr>
          <w:rFonts w:ascii="Cambria" w:cs="Cambria" w:eastAsia="Cambria" w:hAnsi="Cambria"/>
          <w:sz w:val="24"/>
          <w:szCs w:val="24"/>
          <w:rtl w:val="0"/>
        </w:rPr>
        <w:t xml:space="preserve">Lucy Goetz (Student Advocate’s Office External Chief-of-Staff), Ellora Goel (Student Advocate’s Office Internal Chief-of-Staff), Zoe Boul (Student Advocate’s Office Financial Aid Director), </w:t>
      </w:r>
      <w:r w:rsidDel="00000000" w:rsidR="00000000" w:rsidRPr="00000000">
        <w:rPr>
          <w:rFonts w:ascii="Cambria" w:cs="Cambria" w:eastAsia="Cambria" w:hAnsi="Cambria"/>
          <w:sz w:val="24"/>
          <w:szCs w:val="24"/>
          <w:u w:val="single"/>
          <w:rtl w:val="0"/>
        </w:rPr>
        <w:t xml:space="preserve">Abigail Verino (ASUC President), Sydney Scott (ASUC Senator), Ayden Reading(ASUC Senator), Rayne Xue(ASUC Senator), Nicole Nunez- Rivera(ASUC Senator)i, Lucia Stankovic (ASUC Senator), Kianna Rodarte (ASUC Senator), Jada Yang (ASUC Senator), Shawn Canin (ASUC Senator), Colton Beardsley (ASUC Senator), Niyati Ram (South Asian Ad Hoc Committee Chair), Abdullah Memon (ASUC Senator), Somer Alrai (ASUC Senator), Anamaria Abnusy (ASUC Senator), Sara Teran (ASUC Senator), Selina Mendez (ASUC Senator), Margaret Solomon (ASUC Senator), Sydnee Thy (ASUC Senator), Bella Santos (ASUC Senator), Layla Goldberg (Restorative Justice Center Student Staff), Jordan Vu (Restorative Justice Center Student Staff)</w:t>
      </w:r>
    </w:p>
    <w:p w:rsidR="00000000" w:rsidDel="00000000" w:rsidP="00000000" w:rsidRDefault="00000000" w:rsidRPr="00000000" w14:paraId="0000000B">
      <w:pP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0C">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Restorative Justice is a community-based framework that brings people together to build community and address harm through circle processes rooted in accountability, humanity, and collective care; and,</w:t>
      </w:r>
    </w:p>
    <w:p w:rsidR="00000000" w:rsidDel="00000000" w:rsidP="00000000" w:rsidRDefault="00000000" w:rsidRPr="00000000" w14:paraId="0000000D">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E">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Restorative Justice originates from Indigenous practices across the world that emphasize the importance of strong community relationships in preventing harm and sustaining trust; and,</w:t>
      </w:r>
    </w:p>
    <w:p w:rsidR="00000000" w:rsidDel="00000000" w:rsidP="00000000" w:rsidRDefault="00000000" w:rsidRPr="00000000" w14:paraId="0000000F">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0">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Restorative Justice Center at UC Berkeley was formed through a seed grant from the Division of Equity and Inclusion in 2011 to help facilitate restorative practices to and reduce harm and conflict caused by social justice inequities in the short and long term; and, </w:t>
      </w:r>
    </w:p>
    <w:p w:rsidR="00000000" w:rsidDel="00000000" w:rsidP="00000000" w:rsidRDefault="00000000" w:rsidRPr="00000000" w14:paraId="00000011">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2">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Restorative Justice Center provided community based strategies for responding to conflict and harm such as engaging in deep listening, developing respectful relationships and sharing stories; and, </w:t>
      </w:r>
    </w:p>
    <w:p w:rsidR="00000000" w:rsidDel="00000000" w:rsidP="00000000" w:rsidRDefault="00000000" w:rsidRPr="00000000" w14:paraId="00000013">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4">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Restorative Justice Center centered on the five core principles of (1) creating Restorative responses to conflict and harm, (2) crafting Restorative Justice centered trainings, and educational curriculum, (3) conducting research on conflict and campus policies centering on Restorative Justice, and (4) building </w:t>
      </w:r>
      <w:r w:rsidDel="00000000" w:rsidR="00000000" w:rsidRPr="00000000">
        <w:rPr>
          <w:rFonts w:ascii="Cambria" w:cs="Cambria" w:eastAsia="Cambria" w:hAnsi="Cambria"/>
          <w:sz w:val="24"/>
          <w:szCs w:val="24"/>
          <w:rtl w:val="0"/>
        </w:rPr>
        <w:t xml:space="preserve">community partnerships with local organizations and other colleges and universities in the area, and </w:t>
      </w:r>
      <w:r w:rsidDel="00000000" w:rsidR="00000000" w:rsidRPr="00000000">
        <w:rPr>
          <w:rFonts w:ascii="Cambria" w:cs="Cambria" w:eastAsia="Cambria" w:hAnsi="Cambria"/>
          <w:sz w:val="24"/>
          <w:szCs w:val="24"/>
          <w:rtl w:val="0"/>
        </w:rPr>
        <w:t xml:space="preserve">(5) crafting truth and reconciliation responses to institutional and structural harms ;and, </w:t>
      </w:r>
    </w:p>
    <w:p w:rsidR="00000000" w:rsidDel="00000000" w:rsidP="00000000" w:rsidRDefault="00000000" w:rsidRPr="00000000" w14:paraId="00000015">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6">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Restorative Justice Center offered processes for understanding impacts and needs, and encouraged accountability in ways that resulted in repair and transformation to improve campus climate, equity, inclusivity; and, </w:t>
      </w:r>
    </w:p>
    <w:p w:rsidR="00000000" w:rsidDel="00000000" w:rsidP="00000000" w:rsidRDefault="00000000" w:rsidRPr="00000000" w14:paraId="00000017">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8">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Restorative Justice Center worked with multiple UC Berkeley and Bay Area partners to provide education, research, trainings and services centered on Restorative Justice and Restorative Practice; and, </w:t>
      </w:r>
    </w:p>
    <w:p w:rsidR="00000000" w:rsidDel="00000000" w:rsidP="00000000" w:rsidRDefault="00000000" w:rsidRPr="00000000" w14:paraId="00000019">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A">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students, staff, and campus entities benefited from training, education, and accessible resources that developed skills in conflict navigation, communication, accountability, and repair; and,</w:t>
      </w:r>
    </w:p>
    <w:p w:rsidR="00000000" w:rsidDel="00000000" w:rsidP="00000000" w:rsidRDefault="00000000" w:rsidRPr="00000000" w14:paraId="0000001B">
      <w:pP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1C">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Restorative Justice Center built a network of RJ leaders, practitioners, and supporters to increase capacity in the RJ field and build international communities of care; and, </w:t>
      </w:r>
    </w:p>
    <w:p w:rsidR="00000000" w:rsidDel="00000000" w:rsidP="00000000" w:rsidRDefault="00000000" w:rsidRPr="00000000" w14:paraId="0000001D">
      <w:pP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1E">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b w:val="1"/>
          <w:bCs w:val="1"/>
          <w:sz w:val="24"/>
          <w:szCs w:val="24"/>
          <w:rtl w:val="0"/>
        </w:rPr>
        <w:t xml:space="preserve">,</w:t>
      </w:r>
      <w:r w:rsidDel="00000000" w:rsidR="00000000" w:rsidRPr="00000000">
        <w:rPr>
          <w:rFonts w:ascii="Cambria" w:cs="Cambria" w:eastAsia="Cambria" w:hAnsi="Cambria"/>
          <w:sz w:val="24"/>
          <w:szCs w:val="24"/>
          <w:rtl w:val="0"/>
        </w:rPr>
        <w:t xml:space="preserve"> conflict is inevitable within complex and diverse campus communities, and students should be equipped with the skills to address identity-based harms, interpersonal conflicts, and harms across difference in ways that promote learning, growth, and transformation; and,</w:t>
      </w:r>
    </w:p>
    <w:p w:rsidR="00000000" w:rsidDel="00000000" w:rsidP="00000000" w:rsidRDefault="00000000" w:rsidRPr="00000000" w14:paraId="0000001F">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0">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there is a demonstrated need for an intentional, structured body dedicated to restorative justice education, research, and practice on campus; and,</w:t>
      </w:r>
    </w:p>
    <w:p w:rsidR="00000000" w:rsidDel="00000000" w:rsidP="00000000" w:rsidRDefault="00000000" w:rsidRPr="00000000" w14:paraId="00000021">
      <w:pPr>
        <w:jc w:val="left"/>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2">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b w:val="1"/>
          <w:bCs w:val="1"/>
          <w:sz w:val="24"/>
          <w:szCs w:val="24"/>
          <w:rtl w:val="0"/>
        </w:rPr>
        <w:t xml:space="preserve">, </w:t>
      </w:r>
      <w:r w:rsidDel="00000000" w:rsidR="00000000" w:rsidRPr="00000000">
        <w:rPr>
          <w:rFonts w:ascii="Cambria" w:cs="Cambria" w:eastAsia="Cambria" w:hAnsi="Cambria"/>
          <w:sz w:val="24"/>
          <w:szCs w:val="24"/>
          <w:rtl w:val="0"/>
        </w:rPr>
        <w:t xml:space="preserve"> the Restorative Justice Resource Hub seeks to function as both a Resource Center and an Intentional Community composed of up to ten (10) members from diverse backgrounds, identities, and lived experiences, including undergraduate and graduate students; and,</w:t>
      </w:r>
    </w:p>
    <w:p w:rsidR="00000000" w:rsidDel="00000000" w:rsidP="00000000" w:rsidRDefault="00000000" w:rsidRPr="00000000" w14:paraId="00000023">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4">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RESOLVED</w:t>
      </w:r>
      <w:r w:rsidDel="00000000" w:rsidR="00000000" w:rsidRPr="00000000">
        <w:rPr>
          <w:rFonts w:ascii="Cambria" w:cs="Cambria" w:eastAsia="Cambria" w:hAnsi="Cambria"/>
          <w:b w:val="1"/>
          <w:bCs w:val="1"/>
          <w:sz w:val="24"/>
          <w:szCs w:val="24"/>
          <w:rtl w:val="0"/>
        </w:rPr>
        <w:t xml:space="preserve">, </w:t>
      </w:r>
      <w:r w:rsidDel="00000000" w:rsidR="00000000" w:rsidRPr="00000000">
        <w:rPr>
          <w:rFonts w:ascii="Cambria" w:cs="Cambria" w:eastAsia="Cambria" w:hAnsi="Cambria"/>
          <w:sz w:val="24"/>
          <w:szCs w:val="24"/>
          <w:rtl w:val="0"/>
        </w:rPr>
        <w:t xml:space="preserve">that the Associated Students of the University of California (ASUC) establish a Restorative Justice Resource Hub Charter Program as a recognized charter program dedicated to restorative justice education, community-building, research, and service; and,</w:t>
      </w:r>
    </w:p>
    <w:p w:rsidR="00000000" w:rsidDel="00000000" w:rsidP="00000000" w:rsidRDefault="00000000" w:rsidRPr="00000000" w14:paraId="00000025">
      <w:pPr>
        <w:rPr>
          <w:rFonts w:ascii="Cambria" w:cs="Cambria" w:eastAsia="Cambria" w:hAnsi="Cambria"/>
          <w:sz w:val="24"/>
          <w:szCs w:val="24"/>
          <w:shd w:fill="c9daf8" w:val="clear"/>
        </w:rPr>
      </w:pPr>
      <w:r w:rsidDel="00000000" w:rsidR="00000000" w:rsidRPr="00000000">
        <w:rPr>
          <w:rtl w:val="0"/>
        </w:rPr>
      </w:r>
    </w:p>
    <w:p w:rsidR="00000000" w:rsidDel="00000000" w:rsidP="00000000" w:rsidRDefault="00000000" w:rsidRPr="00000000" w14:paraId="00000026">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w:t>
      </w:r>
      <w:r w:rsidDel="00000000" w:rsidR="00000000" w:rsidRPr="00000000">
        <w:rPr>
          <w:rFonts w:ascii="Cambria" w:cs="Cambria" w:eastAsia="Cambria" w:hAnsi="Cambria"/>
          <w:sz w:val="24"/>
          <w:szCs w:val="24"/>
          <w:rtl w:val="0"/>
        </w:rPr>
        <w:t xml:space="preserve">, that the purpose of the Restorative Justice Resource Hub shall be:</w:t>
      </w:r>
    </w:p>
    <w:p w:rsidR="00000000" w:rsidDel="00000000" w:rsidP="00000000" w:rsidRDefault="00000000" w:rsidRPr="00000000" w14:paraId="00000027">
      <w:pPr>
        <w:numPr>
          <w:ilvl w:val="0"/>
          <w:numId w:val="3"/>
        </w:numPr>
        <w:spacing w:after="0" w:afterAutospacing="0" w:before="240" w:lineRule="auto"/>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To provide training, workshops, and services in community building and restorative practices;</w:t>
      </w:r>
    </w:p>
    <w:p w:rsidR="00000000" w:rsidDel="00000000" w:rsidP="00000000" w:rsidRDefault="00000000" w:rsidRPr="00000000" w14:paraId="00000028">
      <w:pPr>
        <w:numPr>
          <w:ilvl w:val="0"/>
          <w:numId w:val="3"/>
        </w:numPr>
        <w:spacing w:after="0" w:afterAutospacing="0" w:before="0" w:beforeAutospacing="0" w:lineRule="auto"/>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To educate peers about restorative justice principles and processes;</w:t>
      </w:r>
    </w:p>
    <w:p w:rsidR="00000000" w:rsidDel="00000000" w:rsidP="00000000" w:rsidRDefault="00000000" w:rsidRPr="00000000" w14:paraId="00000029">
      <w:pPr>
        <w:numPr>
          <w:ilvl w:val="0"/>
          <w:numId w:val="3"/>
        </w:numPr>
        <w:spacing w:after="240" w:before="0" w:beforeAutospacing="0" w:lineRule="auto"/>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To serve as a centralized resource hub for restorative justice information, connections, and referrals both within and beyond campus; and,</w:t>
      </w:r>
    </w:p>
    <w:p w:rsidR="00000000" w:rsidDel="00000000" w:rsidP="00000000" w:rsidRDefault="00000000" w:rsidRPr="00000000" w14:paraId="0000002A">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w:t>
      </w:r>
      <w:r w:rsidDel="00000000" w:rsidR="00000000" w:rsidRPr="00000000">
        <w:rPr>
          <w:rFonts w:ascii="Cambria" w:cs="Cambria" w:eastAsia="Cambria" w:hAnsi="Cambria"/>
          <w:b w:val="1"/>
          <w:bCs w:val="1"/>
          <w:sz w:val="24"/>
          <w:szCs w:val="24"/>
          <w:rtl w:val="0"/>
        </w:rPr>
        <w:t xml:space="preserve">RESOLVED</w:t>
      </w:r>
      <w:r w:rsidDel="00000000" w:rsidR="00000000" w:rsidRPr="00000000">
        <w:rPr>
          <w:rFonts w:ascii="Cambria" w:cs="Cambria" w:eastAsia="Cambria" w:hAnsi="Cambria"/>
          <w:sz w:val="24"/>
          <w:szCs w:val="24"/>
          <w:rtl w:val="0"/>
        </w:rPr>
        <w:t xml:space="preserve">, that the Restorative Justice Resource Hub shall operate under the following core functions:</w:t>
      </w:r>
    </w:p>
    <w:p w:rsidR="00000000" w:rsidDel="00000000" w:rsidP="00000000" w:rsidRDefault="00000000" w:rsidRPr="00000000" w14:paraId="0000002B">
      <w:pPr>
        <w:keepNext w:val="0"/>
        <w:keepLines w:val="0"/>
        <w:spacing w:before="28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 Community Building</w:t>
      </w:r>
    </w:p>
    <w:p w:rsidR="00000000" w:rsidDel="00000000" w:rsidP="00000000" w:rsidRDefault="00000000" w:rsidRPr="00000000" w14:paraId="0000002C">
      <w:pPr>
        <w:spacing w:after="240" w:befor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The Hub shall facilitate proactive community-building workshops for campus departments, student organizations, and teams in order to:</w:t>
      </w:r>
    </w:p>
    <w:p w:rsidR="00000000" w:rsidDel="00000000" w:rsidP="00000000" w:rsidRDefault="00000000" w:rsidRPr="00000000" w14:paraId="0000002D">
      <w:pPr>
        <w:numPr>
          <w:ilvl w:val="0"/>
          <w:numId w:val="1"/>
        </w:numPr>
        <w:spacing w:after="0" w:afterAutospacing="0" w:before="240" w:lineRule="auto"/>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Develop shared values and community agreements;</w:t>
      </w:r>
    </w:p>
    <w:p w:rsidR="00000000" w:rsidDel="00000000" w:rsidP="00000000" w:rsidRDefault="00000000" w:rsidRPr="00000000" w14:paraId="0000002E">
      <w:pPr>
        <w:numPr>
          <w:ilvl w:val="0"/>
          <w:numId w:val="1"/>
        </w:numPr>
        <w:spacing w:after="0" w:afterAutospacing="0" w:before="0" w:beforeAutospacing="0" w:lineRule="auto"/>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Build trust and empathy through circle processes;</w:t>
      </w:r>
    </w:p>
    <w:p w:rsidR="00000000" w:rsidDel="00000000" w:rsidP="00000000" w:rsidRDefault="00000000" w:rsidRPr="00000000" w14:paraId="0000002F">
      <w:pPr>
        <w:numPr>
          <w:ilvl w:val="0"/>
          <w:numId w:val="1"/>
        </w:numPr>
        <w:spacing w:after="0" w:afterAutospacing="0" w:before="0" w:beforeAutospacing="0" w:lineRule="auto"/>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Introduce inclusive practices that ensure all voices are heard;</w:t>
      </w:r>
    </w:p>
    <w:p w:rsidR="00000000" w:rsidDel="00000000" w:rsidP="00000000" w:rsidRDefault="00000000" w:rsidRPr="00000000" w14:paraId="00000030">
      <w:pPr>
        <w:numPr>
          <w:ilvl w:val="0"/>
          <w:numId w:val="1"/>
        </w:numPr>
        <w:spacing w:after="0" w:afterAutospacing="0" w:before="0" w:beforeAutospacing="0" w:lineRule="auto"/>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Address diversity, equity, and inclusion through restorative frameworks;</w:t>
      </w:r>
    </w:p>
    <w:p w:rsidR="00000000" w:rsidDel="00000000" w:rsidP="00000000" w:rsidRDefault="00000000" w:rsidRPr="00000000" w14:paraId="00000031">
      <w:pPr>
        <w:numPr>
          <w:ilvl w:val="0"/>
          <w:numId w:val="1"/>
        </w:numPr>
        <w:spacing w:after="240" w:before="0" w:beforeAutospacing="0" w:lineRule="auto"/>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Promote cultural norms that support accountability and respect.</w:t>
      </w:r>
    </w:p>
    <w:p w:rsidR="00000000" w:rsidDel="00000000" w:rsidP="00000000" w:rsidRDefault="00000000" w:rsidRPr="00000000" w14:paraId="00000032">
      <w:pPr>
        <w:keepNext w:val="0"/>
        <w:keepLines w:val="0"/>
        <w:spacing w:before="28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II. Restorative Responses to Conflict and Harm</w:t>
      </w:r>
    </w:p>
    <w:p w:rsidR="00000000" w:rsidDel="00000000" w:rsidP="00000000" w:rsidRDefault="00000000" w:rsidRPr="00000000" w14:paraId="00000033">
      <w:pPr>
        <w:spacing w:after="240" w:befor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The Hub shall provide restorative conferences and facilitated dialogues to support communities addressing conflict or harm, including:</w:t>
      </w:r>
    </w:p>
    <w:p w:rsidR="00000000" w:rsidDel="00000000" w:rsidP="00000000" w:rsidRDefault="00000000" w:rsidRPr="00000000" w14:paraId="00000034">
      <w:pPr>
        <w:numPr>
          <w:ilvl w:val="0"/>
          <w:numId w:val="4"/>
        </w:numPr>
        <w:spacing w:after="0" w:afterAutospacing="0" w:before="240" w:lineRule="auto"/>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Identity-based harms;</w:t>
      </w:r>
    </w:p>
    <w:p w:rsidR="00000000" w:rsidDel="00000000" w:rsidP="00000000" w:rsidRDefault="00000000" w:rsidRPr="00000000" w14:paraId="00000035">
      <w:pPr>
        <w:numPr>
          <w:ilvl w:val="0"/>
          <w:numId w:val="4"/>
        </w:numPr>
        <w:spacing w:after="0" w:afterAutospacing="0" w:before="0" w:beforeAutospacing="0" w:lineRule="auto"/>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Interpersonal conflicts;</w:t>
      </w:r>
    </w:p>
    <w:p w:rsidR="00000000" w:rsidDel="00000000" w:rsidP="00000000" w:rsidRDefault="00000000" w:rsidRPr="00000000" w14:paraId="00000036">
      <w:pPr>
        <w:numPr>
          <w:ilvl w:val="0"/>
          <w:numId w:val="4"/>
        </w:numPr>
        <w:spacing w:after="0" w:afterAutospacing="0" w:before="0" w:beforeAutospacing="0" w:lineRule="auto"/>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Harms across difference;</w:t>
      </w:r>
    </w:p>
    <w:p w:rsidR="00000000" w:rsidDel="00000000" w:rsidP="00000000" w:rsidRDefault="00000000" w:rsidRPr="00000000" w14:paraId="00000037">
      <w:pPr>
        <w:numPr>
          <w:ilvl w:val="0"/>
          <w:numId w:val="4"/>
        </w:numPr>
        <w:spacing w:after="240" w:before="0" w:beforeAutospacing="0" w:lineRule="auto"/>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Conflict arising during times of transition or change.</w:t>
      </w:r>
    </w:p>
    <w:p w:rsidR="00000000" w:rsidDel="00000000" w:rsidP="00000000" w:rsidRDefault="00000000" w:rsidRPr="00000000" w14:paraId="00000038">
      <w:pPr>
        <w:spacing w:after="240" w:before="24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These processes shall be trauma-informed and focused on understanding needs, recognizing power dynamics, and encouraging accountability and repair.</w:t>
      </w:r>
    </w:p>
    <w:p w:rsidR="00000000" w:rsidDel="00000000" w:rsidP="00000000" w:rsidRDefault="00000000" w:rsidRPr="00000000" w14:paraId="00000039">
      <w:pPr>
        <w:keepNext w:val="0"/>
        <w:keepLines w:val="0"/>
        <w:spacing w:before="28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III. Training and Education</w:t>
      </w:r>
    </w:p>
    <w:p w:rsidR="00000000" w:rsidDel="00000000" w:rsidP="00000000" w:rsidRDefault="00000000" w:rsidRPr="00000000" w14:paraId="0000003A">
      <w:pPr>
        <w:spacing w:after="240" w:befor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The Hub shall provide educational workshops, including but not limited to:</w:t>
      </w:r>
    </w:p>
    <w:p w:rsidR="00000000" w:rsidDel="00000000" w:rsidP="00000000" w:rsidRDefault="00000000" w:rsidRPr="00000000" w14:paraId="0000003B">
      <w:pPr>
        <w:numPr>
          <w:ilvl w:val="0"/>
          <w:numId w:val="5"/>
        </w:numPr>
        <w:spacing w:after="0" w:afterAutospacing="0" w:before="240" w:lineRule="auto"/>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Restorative Justice 101;</w:t>
      </w:r>
    </w:p>
    <w:p w:rsidR="00000000" w:rsidDel="00000000" w:rsidP="00000000" w:rsidRDefault="00000000" w:rsidRPr="00000000" w14:paraId="0000003C">
      <w:pPr>
        <w:numPr>
          <w:ilvl w:val="0"/>
          <w:numId w:val="5"/>
        </w:numPr>
        <w:spacing w:after="0" w:afterAutospacing="0" w:before="0" w:beforeAutospacing="0" w:lineRule="auto"/>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Advanced Restorative Justice;</w:t>
      </w:r>
    </w:p>
    <w:p w:rsidR="00000000" w:rsidDel="00000000" w:rsidP="00000000" w:rsidRDefault="00000000" w:rsidRPr="00000000" w14:paraId="0000003D">
      <w:pPr>
        <w:numPr>
          <w:ilvl w:val="0"/>
          <w:numId w:val="5"/>
        </w:numPr>
        <w:spacing w:after="0" w:afterAutospacing="0" w:before="0" w:beforeAutospacing="0" w:lineRule="auto"/>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Racial Healing and Identity Harm Response;</w:t>
      </w:r>
    </w:p>
    <w:p w:rsidR="00000000" w:rsidDel="00000000" w:rsidP="00000000" w:rsidRDefault="00000000" w:rsidRPr="00000000" w14:paraId="0000003E">
      <w:pPr>
        <w:numPr>
          <w:ilvl w:val="0"/>
          <w:numId w:val="5"/>
        </w:numPr>
        <w:spacing w:after="0" w:afterAutospacing="0" w:before="0" w:beforeAutospacing="0" w:lineRule="auto"/>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Microaggression Workshops;</w:t>
      </w:r>
    </w:p>
    <w:p w:rsidR="00000000" w:rsidDel="00000000" w:rsidP="00000000" w:rsidRDefault="00000000" w:rsidRPr="00000000" w14:paraId="0000003F">
      <w:pPr>
        <w:numPr>
          <w:ilvl w:val="0"/>
          <w:numId w:val="5"/>
        </w:numPr>
        <w:spacing w:after="0" w:afterAutospacing="0" w:before="0" w:beforeAutospacing="0" w:lineRule="auto"/>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Conflict Transformation and Peacebuilding trainings;</w:t>
      </w:r>
    </w:p>
    <w:p w:rsidR="00000000" w:rsidDel="00000000" w:rsidP="00000000" w:rsidRDefault="00000000" w:rsidRPr="00000000" w14:paraId="00000040">
      <w:pPr>
        <w:numPr>
          <w:ilvl w:val="0"/>
          <w:numId w:val="5"/>
        </w:numPr>
        <w:spacing w:after="0" w:afterAutospacing="0" w:before="0" w:beforeAutospacing="0" w:lineRule="auto"/>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Organizational trainings for Registered Student Organizations (RSOs) seeking non-punitive approaches to harm prevention;</w:t>
      </w:r>
    </w:p>
    <w:p w:rsidR="00000000" w:rsidDel="00000000" w:rsidP="00000000" w:rsidRDefault="00000000" w:rsidRPr="00000000" w14:paraId="00000041">
      <w:pPr>
        <w:numPr>
          <w:ilvl w:val="0"/>
          <w:numId w:val="5"/>
        </w:numPr>
        <w:spacing w:after="240" w:before="0" w:beforeAutospacing="0" w:lineRule="auto"/>
        <w:ind w:left="720" w:hanging="360"/>
        <w:rPr>
          <w:rFonts w:ascii="Cambria" w:cs="Cambria" w:eastAsia="Cambria" w:hAnsi="Cambria"/>
          <w:sz w:val="24"/>
          <w:szCs w:val="24"/>
          <w:u w:val="none"/>
        </w:rPr>
      </w:pPr>
      <w:r w:rsidDel="00000000" w:rsidR="00000000" w:rsidRPr="00000000">
        <w:rPr>
          <w:rFonts w:ascii="Cambria" w:cs="Cambria" w:eastAsia="Cambria" w:hAnsi="Cambria"/>
          <w:sz w:val="24"/>
          <w:szCs w:val="24"/>
          <w:rtl w:val="0"/>
        </w:rPr>
        <w:t xml:space="preserve">Exploration of student-led educational initiatives, including potential DeCal courses or curriculum development related to restorative justice.</w:t>
      </w:r>
    </w:p>
    <w:p w:rsidR="00000000" w:rsidDel="00000000" w:rsidP="00000000" w:rsidRDefault="00000000" w:rsidRPr="00000000" w14:paraId="00000042">
      <w:pPr>
        <w:keepNext w:val="0"/>
        <w:keepLines w:val="0"/>
        <w:spacing w:before="28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IV. Research and Resource Development</w:t>
      </w:r>
    </w:p>
    <w:p w:rsidR="00000000" w:rsidDel="00000000" w:rsidP="00000000" w:rsidRDefault="00000000" w:rsidRPr="00000000" w14:paraId="00000043">
      <w:pPr>
        <w:spacing w:after="240" w:befor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The Hub shall:</w:t>
      </w:r>
    </w:p>
    <w:p w:rsidR="00000000" w:rsidDel="00000000" w:rsidP="00000000" w:rsidRDefault="00000000" w:rsidRPr="00000000" w14:paraId="00000044">
      <w:pPr>
        <w:numPr>
          <w:ilvl w:val="0"/>
          <w:numId w:val="2"/>
        </w:numPr>
        <w:spacing w:after="0" w:afterAutospacing="0" w:before="240" w:lineRule="auto"/>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Maintain and update accessible educational materials on restorative justice;</w:t>
      </w:r>
    </w:p>
    <w:p w:rsidR="00000000" w:rsidDel="00000000" w:rsidP="00000000" w:rsidRDefault="00000000" w:rsidRPr="00000000" w14:paraId="00000045">
      <w:pPr>
        <w:numPr>
          <w:ilvl w:val="0"/>
          <w:numId w:val="2"/>
        </w:numPr>
        <w:spacing w:after="0" w:afterAutospacing="0" w:before="0" w:beforeAutospacing="0" w:lineRule="auto"/>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Serve as a resource hub connecting students to restorative justice initiatives beyond campus;</w:t>
      </w:r>
    </w:p>
    <w:p w:rsidR="00000000" w:rsidDel="00000000" w:rsidP="00000000" w:rsidRDefault="00000000" w:rsidRPr="00000000" w14:paraId="00000046">
      <w:pPr>
        <w:numPr>
          <w:ilvl w:val="0"/>
          <w:numId w:val="2"/>
        </w:numPr>
        <w:spacing w:after="0" w:afterAutospacing="0" w:before="0" w:beforeAutospacing="0" w:lineRule="auto"/>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Support research, dialogue, and evaluation of restorative justice practices in campus settings;</w:t>
      </w:r>
    </w:p>
    <w:p w:rsidR="00000000" w:rsidDel="00000000" w:rsidP="00000000" w:rsidRDefault="00000000" w:rsidRPr="00000000" w14:paraId="00000047">
      <w:pPr>
        <w:numPr>
          <w:ilvl w:val="0"/>
          <w:numId w:val="2"/>
        </w:numPr>
        <w:spacing w:after="240" w:before="0" w:beforeAutospacing="0" w:lineRule="auto"/>
        <w:ind w:left="720" w:hanging="360"/>
        <w:rPr>
          <w:rFonts w:ascii="Cambria" w:cs="Cambria" w:eastAsia="Cambria" w:hAnsi="Cambria"/>
          <w:sz w:val="24"/>
          <w:szCs w:val="24"/>
          <w:u w:val="none"/>
        </w:rPr>
      </w:pPr>
      <w:r w:rsidDel="00000000" w:rsidR="00000000" w:rsidRPr="00000000">
        <w:rPr>
          <w:rFonts w:ascii="Cambria" w:cs="Cambria" w:eastAsia="Cambria" w:hAnsi="Cambria"/>
          <w:sz w:val="24"/>
          <w:szCs w:val="24"/>
          <w:rtl w:val="0"/>
        </w:rPr>
        <w:t xml:space="preserve">Maintain and contribute to a publicly accessible Restorative Justice Resource Hub website that features student research, educational resources, and campus initiatives related to restorative justice.</w:t>
      </w:r>
    </w:p>
    <w:p w:rsidR="00000000" w:rsidDel="00000000" w:rsidP="00000000" w:rsidRDefault="00000000" w:rsidRPr="00000000" w14:paraId="00000048">
      <w:pPr>
        <w:spacing w:after="240" w:befor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w:t>
      </w:r>
      <w:r w:rsidDel="00000000" w:rsidR="00000000" w:rsidRPr="00000000">
        <w:rPr>
          <w:rFonts w:ascii="Cambria" w:cs="Cambria" w:eastAsia="Cambria" w:hAnsi="Cambria"/>
          <w:sz w:val="24"/>
          <w:szCs w:val="24"/>
          <w:rtl w:val="0"/>
        </w:rPr>
        <w:t xml:space="preserve">, that the Restorative Justice Resource Hub shall be structured as an intentional community composed of up to ten (10) members, selected through an open application process, with strong encouragement for participation from students of diverse identities and lived experiences; and,</w:t>
      </w:r>
    </w:p>
    <w:p w:rsidR="00000000" w:rsidDel="00000000" w:rsidP="00000000" w:rsidRDefault="00000000" w:rsidRPr="00000000" w14:paraId="00000049">
      <w:pPr>
        <w:spacing w:after="240" w:befor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w:t>
      </w:r>
      <w:r w:rsidDel="00000000" w:rsidR="00000000" w:rsidRPr="00000000">
        <w:rPr>
          <w:rFonts w:ascii="Cambria" w:cs="Cambria" w:eastAsia="Cambria" w:hAnsi="Cambria"/>
          <w:sz w:val="24"/>
          <w:szCs w:val="24"/>
          <w:rtl w:val="0"/>
        </w:rPr>
        <w:t xml:space="preserve"> that the Restorative Justice Hub is to become an ASUC Chartered Program no later than December 2026; and,</w:t>
      </w:r>
    </w:p>
    <w:p w:rsidR="00000000" w:rsidDel="00000000" w:rsidP="00000000" w:rsidRDefault="00000000" w:rsidRPr="00000000" w14:paraId="0000004A">
      <w:pPr>
        <w:spacing w:after="240" w:befor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w:t>
      </w:r>
      <w:r w:rsidDel="00000000" w:rsidR="00000000" w:rsidRPr="00000000">
        <w:rPr>
          <w:rFonts w:ascii="Cambria" w:cs="Cambria" w:eastAsia="Cambria" w:hAnsi="Cambria"/>
          <w:sz w:val="24"/>
          <w:szCs w:val="24"/>
          <w:rtl w:val="0"/>
        </w:rPr>
        <w:t xml:space="preserve"> that the Hub shall meet no fewer than three (3) times per semester and shall maintain publicly accessible documentation of its workshops, trainings, and initiatives, consistent with applicable ASUC and University policies; and,</w:t>
      </w:r>
    </w:p>
    <w:p w:rsidR="00000000" w:rsidDel="00000000" w:rsidP="00000000" w:rsidRDefault="00000000" w:rsidRPr="00000000" w14:paraId="0000004B">
      <w:pPr>
        <w:spacing w:after="240" w:befor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THEREFORE BE IT FURTHER RESOLVED,</w:t>
      </w:r>
      <w:r w:rsidDel="00000000" w:rsidR="00000000" w:rsidRPr="00000000">
        <w:rPr>
          <w:rFonts w:ascii="Cambria" w:cs="Cambria" w:eastAsia="Cambria" w:hAnsi="Cambria"/>
          <w:sz w:val="24"/>
          <w:szCs w:val="24"/>
          <w:rtl w:val="0"/>
        </w:rPr>
        <w:t xml:space="preserve"> the Student Advocate’s Office commit to collaboration and support for future projects and initiatives spearheaded by the Restorative Justice Hub; and,</w:t>
      </w:r>
      <w:r w:rsidDel="00000000" w:rsidR="00000000" w:rsidRPr="00000000">
        <w:rPr>
          <w:rtl w:val="0"/>
        </w:rPr>
      </w:r>
    </w:p>
    <w:p w:rsidR="00000000" w:rsidDel="00000000" w:rsidP="00000000" w:rsidRDefault="00000000" w:rsidRPr="00000000" w14:paraId="0000004C">
      <w:pPr>
        <w:spacing w:after="240" w:befor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FINALLY RESOLVED</w:t>
      </w:r>
      <w:r w:rsidDel="00000000" w:rsidR="00000000" w:rsidRPr="00000000">
        <w:rPr>
          <w:rFonts w:ascii="Cambria" w:cs="Cambria" w:eastAsia="Cambria" w:hAnsi="Cambria"/>
          <w:sz w:val="24"/>
          <w:szCs w:val="24"/>
          <w:rtl w:val="0"/>
        </w:rPr>
        <w:t xml:space="preserve">, that the Restorative Justice Resource Hub Charter Program shall serve as a sustainable and formalized space for restorative justice education, community building, and harm repair at UC Berkeley.</w:t>
      </w:r>
    </w:p>
    <w:p w:rsidR="00000000" w:rsidDel="00000000" w:rsidP="00000000" w:rsidRDefault="00000000" w:rsidRPr="00000000" w14:paraId="0000004D">
      <w:pPr>
        <w:spacing w:after="240" w:before="240" w:lineRule="auto"/>
        <w:ind w:left="0" w:firstLine="0"/>
        <w:rPr>
          <w:rFonts w:ascii="Cambria" w:cs="Cambria" w:eastAsia="Cambria" w:hAnsi="Cambria"/>
          <w:sz w:val="24"/>
          <w:szCs w:val="24"/>
        </w:rPr>
      </w:pPr>
      <w:r w:rsidDel="00000000" w:rsidR="00000000" w:rsidRPr="00000000">
        <w:rPr>
          <w:rtl w:val="0"/>
        </w:rPr>
      </w:r>
    </w:p>
    <w:sectPr>
      <w:headerReference r:id="rId7" w:type="default"/>
      <w:foot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E">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F">
    <w:pPr>
      <w:widowControl w:val="0"/>
      <w:tabs>
        <w:tab w:val="center" w:leader="none" w:pos="5760"/>
        <w:tab w:val="right" w:leader="none" w:pos="8640"/>
      </w:tabs>
      <w:spacing w:line="240" w:lineRule="auto"/>
      <w:jc w:val="right"/>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Senate Resolution </w:t>
    </w:r>
  </w:p>
  <w:p w:rsidR="00000000" w:rsidDel="00000000" w:rsidP="00000000" w:rsidRDefault="00000000" w:rsidRPr="00000000" w14:paraId="00000050">
    <w:pPr>
      <w:widowControl w:val="0"/>
      <w:tabs>
        <w:tab w:val="center" w:leader="none" w:pos="5760"/>
        <w:tab w:val="right" w:leader="none" w:pos="8640"/>
      </w:tabs>
      <w:spacing w:line="240" w:lineRule="auto"/>
      <w:jc w:val="right"/>
      <w:rPr/>
    </w:pPr>
    <w:r w:rsidDel="00000000" w:rsidR="00000000" w:rsidRPr="00000000">
      <w:rPr>
        <w:rFonts w:ascii="Cambria" w:cs="Cambria" w:eastAsia="Cambria" w:hAnsi="Cambria"/>
        <w:b w:val="1"/>
        <w:bCs w:val="1"/>
        <w:sz w:val="18"/>
        <w:szCs w:val="18"/>
        <w:rtl w:val="0"/>
      </w:rPr>
      <w:t xml:space="preserve">2025/2026-142</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