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2025/2026-136</w:t>
      </w:r>
    </w:p>
    <w:p w:rsidR="00000000" w:rsidDel="00000000" w:rsidP="00000000" w:rsidRDefault="00000000" w:rsidRPr="00000000" w14:paraId="00000003">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i w:val="1"/>
          <w:iCs w:val="1"/>
          <w:sz w:val="28"/>
          <w:szCs w:val="28"/>
          <w:rtl w:val="0"/>
        </w:rPr>
        <w:t xml:space="preserve">Calling for UC Berkeley to Preserve South Asian Studies and South Asian Language Instruction in Response to Federal Title VI Terminations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Primary Sponsor </w: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Niyati Ram (ASUC South Asian Ad-Hoc Committee Chair)</w:t>
      </w:r>
    </w:p>
    <w:p w:rsidR="00000000" w:rsidDel="00000000" w:rsidP="00000000" w:rsidRDefault="00000000" w:rsidRPr="00000000" w14:paraId="00000006">
      <w:pPr>
        <w:widowControl w:val="0"/>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8">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Abdullah Memon (ASUC Senator), Somer Alrai (ASUC Senator), Anamaria Abnusy (ASUC Senator), </w:t>
      </w:r>
      <w:r w:rsidDel="00000000" w:rsidR="00000000" w:rsidRPr="00000000">
        <w:rPr>
          <w:rFonts w:ascii="Cambria" w:cs="Cambria" w:eastAsia="Cambria" w:hAnsi="Cambria"/>
          <w:sz w:val="24"/>
          <w:szCs w:val="24"/>
          <w:rtl w:val="0"/>
        </w:rPr>
        <w:t xml:space="preserve">Rayne Xue (ASUC Senator), </w:t>
      </w:r>
      <w:r w:rsidDel="00000000" w:rsidR="00000000" w:rsidRPr="00000000">
        <w:rPr>
          <w:rFonts w:ascii="Cambria" w:cs="Cambria" w:eastAsia="Cambria" w:hAnsi="Cambria"/>
          <w:sz w:val="24"/>
          <w:szCs w:val="24"/>
          <w:rtl w:val="0"/>
        </w:rPr>
        <w:t xml:space="preserve">Shahreen Kamal (Legal Officer, South Asian Ad-Hoc Committee), Nikita Jadhav (ASUC South Asian Senator-Elect), </w:t>
      </w:r>
      <w:r w:rsidDel="00000000" w:rsidR="00000000" w:rsidRPr="00000000">
        <w:rPr>
          <w:rFonts w:ascii="Cambria" w:cs="Cambria" w:eastAsia="Cambria" w:hAnsi="Cambria"/>
          <w:sz w:val="24"/>
          <w:szCs w:val="24"/>
          <w:rtl w:val="0"/>
        </w:rPr>
        <w:t xml:space="preserve">Varsha Sivanath (President, South Indian Society), Rishitha Gengiti (President, South Indian Society), Vihaan Khandelwal (President, Indian Students Association), Isha Shah (Vice President, Indian Students Association), Maanika Rangi (Vice President, Indian Students Association), Sindhuja Bokkisam (President, Berkeley Mental Health Initiative for South Asians), Anjana Niranjanan (Vice Chair, South Asian Caucus), Anjali Sharma (Events Director, South Asian Ad-Hoc Committee), Aashna Patel (Chief of Staff Intern, South Asian Ad-Hoc Committee), Ananya Anand (Events Deputy Director, South Asian Ad-Hoc Committee), Noel Sason (Finance Officer, South Asian Ad-Hoc Committee), Anjali Chimote (DEIJ Deputy Director, South Asian Ad-Hoc Committee), Advik Kotte (President, Project RISHI), Abinayaa Murugupandiyan (Instructor, South Indian Cinema DeCal), Nalini Kumar (Instructor, South Indian Cinema DeCal), Kaavya Pravin (Undergraduate Student, Tamil Studies), Arya Prince (Undergraduate Student, Tamil Studies), Deeksha Raj (Undergraduate Student, Tamil Studies), Neel Noronha (Undergraduate Student, South Asian Studies), Balaji Ganapathi (Undergraduate Student, South Asian Studies), Krisha Prabakaran (Undergraduate Student, South Asian Studies) </w:t>
      </w:r>
    </w:p>
    <w:p w:rsidR="00000000" w:rsidDel="00000000" w:rsidP="00000000" w:rsidRDefault="00000000" w:rsidRPr="00000000" w14:paraId="00000009">
      <w:pPr>
        <w:widowControl w:val="0"/>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A">
      <w:pPr>
        <w:spacing w:after="0" w:before="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on September 10, 2025, the U.S. Department of Education prematurely terminated long-standing federal Title VI international and foreign language education grant programs, stating these programs wer</w:t>
      </w:r>
      <w:r w:rsidDel="00000000" w:rsidR="00000000" w:rsidRPr="00000000">
        <w:rPr>
          <w:rFonts w:ascii="Cambria" w:cs="Cambria" w:eastAsia="Cambria" w:hAnsi="Cambria"/>
          <w:sz w:val="24"/>
          <w:szCs w:val="24"/>
          <w:rtl w:val="0"/>
        </w:rPr>
        <w:t xml:space="preserve">e “not a priority of the Administration”</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B">
      <w:pPr>
        <w:spacing w:after="0" w:before="0"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spacing w:after="0" w:before="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terminated programs include National Resource Center (NRC) grants and Foreign Language and Area Studies (FLAS) fellowships that historically supported area studies research, language instruction, curriculum development, outreach, library acquisitions, and student training for public service and global engagement; and,</w:t>
      </w:r>
    </w:p>
    <w:p w:rsidR="00000000" w:rsidDel="00000000" w:rsidP="00000000" w:rsidRDefault="00000000" w:rsidRPr="00000000" w14:paraId="0000000D">
      <w:pPr>
        <w:spacing w:after="0" w:before="0"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spacing w:after="0" w:before="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Berkeley area-studies centers have publicly stated that the NRC/FLAS cancellations will eliminate remaining grant-year funding and prevent future applications, disrupting core programming and student support; and,</w:t>
      </w:r>
    </w:p>
    <w:p w:rsidR="00000000" w:rsidDel="00000000" w:rsidP="00000000" w:rsidRDefault="00000000" w:rsidRPr="00000000" w14:paraId="0000000F">
      <w:pPr>
        <w:spacing w:after="0" w:before="0"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spacing w:after="0" w:before="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UC Berkeley’s Institute for South Asia Studies (ISAS) is a critical campus hub for South Asian research, programming, and community-facing education, and reductions in federal support threaten Berkeley’s ability to sustain South Asian studies infrastructure and learning opportunities; and,</w:t>
      </w:r>
    </w:p>
    <w:p w:rsidR="00000000" w:rsidDel="00000000" w:rsidP="00000000" w:rsidRDefault="00000000" w:rsidRPr="00000000" w14:paraId="00000011">
      <w:pPr>
        <w:spacing w:after="0" w:before="0"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spacing w:after="0" w:before="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students, faculty, and staff in the Berkeley community rely on stable area-studies ecosystems, including language instruction and fellowships, to advance scholarship, public understanding, and equitable access to global education; and,</w:t>
      </w:r>
    </w:p>
    <w:p w:rsidR="00000000" w:rsidDel="00000000" w:rsidP="00000000" w:rsidRDefault="00000000" w:rsidRPr="00000000" w14:paraId="00000013">
      <w:pPr>
        <w:spacing w:after="0" w:before="0"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spacing w:after="0" w:before="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Associated Students of the University of California (ASUC) has an established history of calling on the University to protect academic programs, including language and area-studies instruction, when budget shocks threaten departmental continuity and educational access; and,</w:t>
      </w:r>
    </w:p>
    <w:p w:rsidR="00000000" w:rsidDel="00000000" w:rsidP="00000000" w:rsidRDefault="00000000" w:rsidRPr="00000000" w14:paraId="00000015">
      <w:pPr>
        <w:spacing w:after="0" w:before="0"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spacing w:after="0" w:before="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response to these federal cuts, Berkeley students are prepared to support institutional preservation efforts through advocacy, coalition-building, fundraising support, and formal campus governance actions to ensure South Asian studies remains a durable academic priority at UC Berkeley; and,</w:t>
      </w:r>
    </w:p>
    <w:p w:rsidR="00000000" w:rsidDel="00000000" w:rsidP="00000000" w:rsidRDefault="00000000" w:rsidRPr="00000000" w14:paraId="00000017">
      <w:pPr>
        <w:spacing w:after="0" w:before="0"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spacing w:after="0" w:before="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Associated Students of the University of California calls upon Chancellor Rich Lyons, Executive Vice Chancellor and Provost Ben Hermalin, Vice Provost for Undergraduate Education Oliver O’Reilly, Vice Chancellor of Student Affairs Stephen Sutton, Interim Vice Chancellor of Equity and Inclusion Fabrizio Mejia, and Associate Vice Chancellor of Health and Wellbeing Cory Vu, the Academic Senate, and the Deans of the College of Letters &amp; Science, Arts &amp; Humanities, Social Sciences, and the Graduate Division, and all future individuals holding these positions, </w:t>
      </w:r>
      <w:r w:rsidDel="00000000" w:rsidR="00000000" w:rsidRPr="00000000">
        <w:rPr>
          <w:rFonts w:ascii="Cambria" w:cs="Cambria" w:eastAsia="Cambria" w:hAnsi="Cambria"/>
          <w:sz w:val="24"/>
          <w:szCs w:val="24"/>
          <w:rtl w:val="0"/>
        </w:rPr>
        <w:t xml:space="preserve">t</w:t>
      </w:r>
      <w:r w:rsidDel="00000000" w:rsidR="00000000" w:rsidRPr="00000000">
        <w:rPr>
          <w:rFonts w:ascii="Cambria" w:cs="Cambria" w:eastAsia="Cambria" w:hAnsi="Cambria"/>
          <w:sz w:val="24"/>
          <w:szCs w:val="24"/>
          <w:rtl w:val="0"/>
        </w:rPr>
        <w:t xml:space="preserve">o take immediate steps to preserve and backfill the functions historically supported by Title VI funding, including: (1) allocating bridge funding to sustain South Asian language and area studies instruction; (2) protecting lecturer, GSI, and research staffing; (3) maintaining student access to fellowships and research opportunities; and (4) ensuring continuity of institutional capacity for language learning, regional expertise, and international education at UC Berkeley; and,</w:t>
      </w:r>
    </w:p>
    <w:p w:rsidR="00000000" w:rsidDel="00000000" w:rsidP="00000000" w:rsidRDefault="00000000" w:rsidRPr="00000000" w14:paraId="00000019">
      <w:pPr>
        <w:spacing w:after="0" w:before="0"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spacing w:after="0" w:before="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urges UC Berkeley to protect and, where possible, expand South Asian language instruction capacity and ensure that staffing/lecturer support, course availability, and student access are not reduced due to the federal termination of Title VI programs; and,</w:t>
      </w:r>
    </w:p>
    <w:p w:rsidR="00000000" w:rsidDel="00000000" w:rsidP="00000000" w:rsidRDefault="00000000" w:rsidRPr="00000000" w14:paraId="0000001B">
      <w:pPr>
        <w:spacing w:after="0" w:before="0"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C">
      <w:pPr>
        <w:spacing w:after="0" w:before="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urges UC Berkeley’s administration to pursue external replacement funding (philanthropic, foundation, state, and other federal streams) and to coordinate with peer institutions and professional associations to advocate for restoration of the terminated programs; and,</w:t>
      </w:r>
    </w:p>
    <w:p w:rsidR="00000000" w:rsidDel="00000000" w:rsidP="00000000" w:rsidRDefault="00000000" w:rsidRPr="00000000" w14:paraId="0000001D">
      <w:pPr>
        <w:spacing w:after="0" w:before="0"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E">
      <w:pPr>
        <w:spacing w:after="0" w:before="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calls for transparency and shared governance, including timely public updates to students and relevant campus stakeholders on (1) the magnitude of funding loss, (2) programs at risk, and (3) Berkeley’s plan to preserve South Asian studies infrastructure; and,</w:t>
      </w:r>
    </w:p>
    <w:p w:rsidR="00000000" w:rsidDel="00000000" w:rsidP="00000000" w:rsidRDefault="00000000" w:rsidRPr="00000000" w14:paraId="0000001F">
      <w:pPr>
        <w:spacing w:after="0" w:before="0"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spacing w:after="0" w:before="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w:t>
      </w:r>
      <w:r w:rsidDel="00000000" w:rsidR="00000000" w:rsidRPr="00000000">
        <w:rPr>
          <w:rFonts w:ascii="Cambria" w:cs="Cambria" w:eastAsia="Cambria" w:hAnsi="Cambria"/>
          <w:sz w:val="24"/>
          <w:szCs w:val="24"/>
          <w:u w:val="single"/>
          <w:rtl w:val="0"/>
        </w:rPr>
        <w:t xml:space="preserve">Associated Students of the University of California</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trike w:val="1"/>
          <w:sz w:val="24"/>
          <w:szCs w:val="24"/>
          <w:rtl w:val="0"/>
        </w:rPr>
        <w:t xml:space="preserve">ASUC</w:t>
      </w:r>
      <w:r w:rsidDel="00000000" w:rsidR="00000000" w:rsidRPr="00000000">
        <w:rPr>
          <w:rFonts w:ascii="Cambria" w:cs="Cambria" w:eastAsia="Cambria" w:hAnsi="Cambria"/>
          <w:sz w:val="24"/>
          <w:szCs w:val="24"/>
          <w:rtl w:val="0"/>
        </w:rPr>
        <w:t xml:space="preserve"> commits to working in partnership with campus units and students to support preservation efforts through student-led advocacy, coalition-building with affected departments and centers, and, if appropriate, student government action including communications, public comment, and budget prioritization discussions; and,</w:t>
      </w:r>
    </w:p>
    <w:p w:rsidR="00000000" w:rsidDel="00000000" w:rsidP="00000000" w:rsidRDefault="00000000" w:rsidRPr="00000000" w14:paraId="00000021">
      <w:pPr>
        <w:spacing w:after="0" w:before="0"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spacing w:after="0" w:before="0"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Associated Students of the University of California directs President Abigail Verino to send copies of this resolution’s final and approved draft to UC Berkeley’s administrative offices of Chancellor Rich Lyons; Executive Vice Chancellor and Provost Ben Hermalin; Vice Provost for Undergraduate Education Oliver O’Reilly; Vice Chancellor of Student Affairs Stephen Sutton; Interim Vice Chancellor of Equity and Inclusion Fabrizio Mejia; Associate Vice Chancellor of Health and Wellbeing Cory Vu; the Academic Senate; the Deans of the College of Letters &amp; Science, Arts &amp; Humanities, Social Sciences, and the Graduate Division; and the Director of UC Berkeley’s Institute for South Asia Studies, Munis Faruqui.</w:t>
      </w: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ACTFL Statement Supporting Critical Funding of International and Language Education</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24">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25/26-XXX</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actfl.org/news/actfl-statement-supporting-critical-funding-of-international-and-language-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