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line="240" w:lineRule="auto"/>
        <w:jc w:val="center"/>
        <w:rPr/>
      </w:pPr>
      <w:bookmarkStart w:colFirst="0" w:colLast="0" w:name="_2aiotb71xne3" w:id="0"/>
      <w:bookmarkEnd w:id="0"/>
      <w:r w:rsidDel="00000000" w:rsidR="00000000" w:rsidRPr="00000000">
        <w:rPr>
          <w:rtl w:val="0"/>
        </w:rPr>
        <w:t xml:space="preserve">Senate Resolution No. 2025/2026-113</w:t>
      </w:r>
    </w:p>
    <w:p w:rsidR="00000000" w:rsidDel="00000000" w:rsidP="00000000" w:rsidRDefault="00000000" w:rsidRPr="00000000" w14:paraId="00000003">
      <w:pPr>
        <w:widowControl w:val="0"/>
        <w:spacing w:line="240" w:lineRule="auto"/>
        <w:jc w:val="center"/>
        <w:rPr>
          <w:b w:val="1"/>
          <w:bCs w:val="1"/>
          <w:i w:val="1"/>
          <w:iCs w:val="1"/>
          <w:sz w:val="32"/>
          <w:szCs w:val="32"/>
          <w:highlight w:val="white"/>
        </w:rPr>
      </w:pPr>
      <w:r w:rsidDel="00000000" w:rsidR="00000000" w:rsidRPr="00000000">
        <w:rPr>
          <w:b w:val="1"/>
          <w:bCs w:val="1"/>
          <w:i w:val="1"/>
          <w:iCs w:val="1"/>
          <w:sz w:val="32"/>
          <w:szCs w:val="32"/>
          <w:highlight w:val="white"/>
          <w:rtl w:val="0"/>
        </w:rPr>
        <w:t xml:space="preserve">Modernization of Autonomy and Committees, and Reforming Oversight (MACRO) Act</w:t>
      </w:r>
      <w:r w:rsidDel="00000000" w:rsidR="00000000" w:rsidRPr="00000000">
        <w:rPr>
          <w:rtl w:val="0"/>
        </w:rPr>
      </w:r>
    </w:p>
    <w:p w:rsidR="00000000" w:rsidDel="00000000" w:rsidP="00000000" w:rsidRDefault="00000000" w:rsidRPr="00000000" w14:paraId="00000004">
      <w:pPr>
        <w:widowControl w:val="0"/>
        <w:spacing w:line="240" w:lineRule="auto"/>
        <w:jc w:val="center"/>
        <w:rPr>
          <w:b w:val="1"/>
          <w:bCs w:val="1"/>
          <w:i w:val="1"/>
          <w:iCs w:val="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b w:val="1"/>
          <w:bCs w:val="1"/>
          <w:sz w:val="22"/>
          <w:szCs w:val="22"/>
        </w:rPr>
      </w:pPr>
      <w:r w:rsidDel="00000000" w:rsidR="00000000" w:rsidRPr="00000000">
        <w:rPr>
          <w:b w:val="1"/>
          <w:bCs w:val="1"/>
          <w:sz w:val="22"/>
          <w:szCs w:val="22"/>
          <w:rtl w:val="0"/>
        </w:rPr>
        <w:t xml:space="preserve">Primary Sponsors:</w:t>
      </w:r>
    </w:p>
    <w:p w:rsidR="00000000" w:rsidDel="00000000" w:rsidP="00000000" w:rsidRDefault="00000000" w:rsidRPr="00000000" w14:paraId="00000006">
      <w:pPr>
        <w:jc w:val="center"/>
        <w:rPr>
          <w:sz w:val="22"/>
          <w:szCs w:val="22"/>
        </w:rPr>
      </w:pPr>
      <w:r w:rsidDel="00000000" w:rsidR="00000000" w:rsidRPr="00000000">
        <w:rPr>
          <w:sz w:val="22"/>
          <w:szCs w:val="22"/>
          <w:rtl w:val="0"/>
        </w:rPr>
        <w:t xml:space="preserve">Daniel Dolan (ASUC Chief Legal Officer), Shelby Coleman (Chief Personnel Officer), Abigail Verino (ASUC President), </w:t>
      </w:r>
      <w:r w:rsidDel="00000000" w:rsidR="00000000" w:rsidRPr="00000000">
        <w:rPr>
          <w:sz w:val="22"/>
          <w:szCs w:val="22"/>
          <w:rtl w:val="0"/>
        </w:rPr>
        <w:t xml:space="preserve">Isha Chander (ASUC Executive Vice President)</w:t>
      </w:r>
      <w:r w:rsidDel="00000000" w:rsidR="00000000" w:rsidRPr="00000000">
        <w:rPr>
          <w:rtl w:val="0"/>
        </w:rPr>
      </w:r>
    </w:p>
    <w:p w:rsidR="00000000" w:rsidDel="00000000" w:rsidP="00000000" w:rsidRDefault="00000000" w:rsidRPr="00000000" w14:paraId="00000007">
      <w:pPr>
        <w:jc w:val="center"/>
        <w:rPr>
          <w:sz w:val="22"/>
          <w:szCs w:val="22"/>
        </w:rPr>
      </w:pPr>
      <w:r w:rsidDel="00000000" w:rsidR="00000000" w:rsidRPr="00000000">
        <w:rPr>
          <w:rtl w:val="0"/>
        </w:rPr>
      </w:r>
    </w:p>
    <w:p w:rsidR="00000000" w:rsidDel="00000000" w:rsidP="00000000" w:rsidRDefault="00000000" w:rsidRPr="00000000" w14:paraId="00000008">
      <w:pPr>
        <w:jc w:val="center"/>
        <w:rPr>
          <w:sz w:val="22"/>
          <w:szCs w:val="22"/>
        </w:rPr>
      </w:pPr>
      <w:r w:rsidDel="00000000" w:rsidR="00000000" w:rsidRPr="00000000">
        <w:rPr>
          <w:b w:val="1"/>
          <w:bCs w:val="1"/>
          <w:sz w:val="22"/>
          <w:szCs w:val="22"/>
          <w:rtl w:val="0"/>
        </w:rPr>
        <w:t xml:space="preserve">Cosponsors:</w:t>
      </w:r>
      <w:r w:rsidDel="00000000" w:rsidR="00000000" w:rsidRPr="00000000">
        <w:rPr>
          <w:rtl w:val="0"/>
        </w:rPr>
      </w:r>
    </w:p>
    <w:p w:rsidR="00000000" w:rsidDel="00000000" w:rsidP="00000000" w:rsidRDefault="00000000" w:rsidRPr="00000000" w14:paraId="00000009">
      <w:pPr>
        <w:jc w:val="center"/>
        <w:rPr>
          <w:sz w:val="22"/>
          <w:szCs w:val="22"/>
          <w:u w:val="single"/>
        </w:rPr>
      </w:pPr>
      <w:r w:rsidDel="00000000" w:rsidR="00000000" w:rsidRPr="00000000">
        <w:rPr>
          <w:sz w:val="22"/>
          <w:szCs w:val="22"/>
          <w:rtl w:val="0"/>
        </w:rPr>
        <w:t xml:space="preserve">Sydney Scott (ASUC Senator, 2026-2027 Chief Personnel Officer-designate), Joshua De Miguel (ASUC Transfer Student Representative, Chair of GovComm), Colton Beardsley (ASUC Senator, Vice Chair of GovComm), Somer Alrai (ASUC Senator, Chair of FiComm), </w:t>
      </w:r>
      <w:r w:rsidDel="00000000" w:rsidR="00000000" w:rsidRPr="00000000">
        <w:rPr>
          <w:sz w:val="22"/>
          <w:szCs w:val="22"/>
          <w:u w:val="single"/>
          <w:rtl w:val="0"/>
        </w:rPr>
        <w:t xml:space="preserve">Ayden Reading (ASUC Senator, Vice Chair of FiComm)</w:t>
      </w:r>
      <w:r w:rsidDel="00000000" w:rsidR="00000000" w:rsidRPr="00000000">
        <w:rPr>
          <w:sz w:val="22"/>
          <w:szCs w:val="22"/>
          <w:rtl w:val="0"/>
        </w:rPr>
        <w:t xml:space="preserve">, Sara Terán (ASUC Senator, Chair of ExComm), Abdullah Memon (ASUC Senator, Vice Chair of ExComm), Margaret Solomon (ASUC Senator), Sydnee Thy (ASUC Senator), Selina Mendez (ASUC Senator), Anamaria Abnusy (ASUC Senator), Jada Yang (ASUC Senator), Rayne Xue (ASUC Senator), Abigail Cho (ASUC Senator), Kianna Rodarte (ASUC Senator), Talia Golshani (ASUC Senator), Shawn Ree Canin (ASUC Senator), </w:t>
      </w:r>
      <w:r w:rsidDel="00000000" w:rsidR="00000000" w:rsidRPr="00000000">
        <w:rPr>
          <w:sz w:val="22"/>
          <w:szCs w:val="22"/>
          <w:u w:val="single"/>
          <w:rtl w:val="0"/>
        </w:rPr>
        <w:t xml:space="preserve">Lucia Stankovic (ASUC Senator), Reg Macarro (ASUC Senator), Bella Santos (ASUC Senator)</w:t>
      </w:r>
      <w:r w:rsidDel="00000000" w:rsidR="00000000" w:rsidRPr="00000000">
        <w:rPr>
          <w:sz w:val="22"/>
          <w:szCs w:val="22"/>
          <w:rtl w:val="0"/>
        </w:rPr>
        <w:t xml:space="preserve">, Esha Sharma (ASUC EVP Chief of Staff), Niyati Ram (ASUC South Asian Ad-Hoc Committee Chair), </w:t>
      </w:r>
      <w:r w:rsidDel="00000000" w:rsidR="00000000" w:rsidRPr="00000000">
        <w:rPr>
          <w:sz w:val="22"/>
          <w:szCs w:val="22"/>
          <w:u w:val="single"/>
          <w:rtl w:val="0"/>
        </w:rPr>
        <w:t xml:space="preserve">Nicole Nunez-Rivera (ASUC Senator)</w:t>
      </w:r>
    </w:p>
    <w:p w:rsidR="00000000" w:rsidDel="00000000" w:rsidP="00000000" w:rsidRDefault="00000000" w:rsidRPr="00000000" w14:paraId="0000000A">
      <w:pPr>
        <w:rPr>
          <w:sz w:val="22"/>
          <w:szCs w:val="22"/>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Associated Students of the University of California (ASUC) is the officially recognized association of the student body of the University of California, Berkeley; and,</w:t>
      </w:r>
    </w:p>
    <w:p w:rsidR="00000000" w:rsidDel="00000000" w:rsidP="00000000" w:rsidRDefault="00000000" w:rsidRPr="00000000" w14:paraId="0000000C">
      <w:pPr>
        <w:rPr>
          <w:sz w:val="22"/>
          <w:szCs w:val="22"/>
        </w:rPr>
      </w:pPr>
      <w:r w:rsidDel="00000000" w:rsidR="00000000" w:rsidRPr="00000000">
        <w:rPr>
          <w:rtl w:val="0"/>
        </w:rPr>
      </w:r>
    </w:p>
    <w:p w:rsidR="00000000" w:rsidDel="00000000" w:rsidP="00000000" w:rsidRDefault="00000000" w:rsidRPr="00000000" w14:paraId="0000000D">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University has recognized the ASUC as a student government capable of fulfilling certain obligations regarding the passage and approval of student fees, including but not limited to participation in the Student Fee Referenda Committee (SFRC), referring student fee propositions to the ballot via 4302, and conducting the relevant elections for student fees, pursuant to PACAOS-80 and Berkeley’s campus guidelines on student fees; and,</w:t>
      </w:r>
    </w:p>
    <w:p w:rsidR="00000000" w:rsidDel="00000000" w:rsidP="00000000" w:rsidRDefault="00000000" w:rsidRPr="00000000" w14:paraId="0000000E">
      <w:pPr>
        <w:rPr>
          <w:b w:val="1"/>
          <w:bCs w:val="1"/>
          <w:sz w:val="22"/>
          <w:szCs w:val="22"/>
        </w:rPr>
      </w:pPr>
      <w:r w:rsidDel="00000000" w:rsidR="00000000" w:rsidRPr="00000000">
        <w:rPr>
          <w:rtl w:val="0"/>
        </w:rPr>
      </w:r>
    </w:p>
    <w:p w:rsidR="00000000" w:rsidDel="00000000" w:rsidP="00000000" w:rsidRDefault="00000000" w:rsidRPr="00000000" w14:paraId="0000000F">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ASUC over the course of its history has accumulated a number of semi-autonomous self-governing units regulated through our 3000: Units series of bylaws, including but not limited to Chartered Programs, Commissions, and General Committees; and,</w:t>
      </w:r>
    </w:p>
    <w:p w:rsidR="00000000" w:rsidDel="00000000" w:rsidP="00000000" w:rsidRDefault="00000000" w:rsidRPr="00000000" w14:paraId="00000010">
      <w:pPr>
        <w:rPr>
          <w:sz w:val="22"/>
          <w:szCs w:val="22"/>
        </w:rPr>
      </w:pPr>
      <w:r w:rsidDel="00000000" w:rsidR="00000000" w:rsidRPr="00000000">
        <w:rPr>
          <w:rtl w:val="0"/>
        </w:rPr>
      </w:r>
    </w:p>
    <w:p w:rsidR="00000000" w:rsidDel="00000000" w:rsidP="00000000" w:rsidRDefault="00000000" w:rsidRPr="00000000" w14:paraId="00000011">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Graduate Assembly (GA) is a mostly autonomous body recognized by the ASUC and the University as the voice of graduate and professional students on campus; and,</w:t>
      </w:r>
    </w:p>
    <w:p w:rsidR="00000000" w:rsidDel="00000000" w:rsidP="00000000" w:rsidRDefault="00000000" w:rsidRPr="00000000" w14:paraId="00000012">
      <w:pPr>
        <w:rPr>
          <w:sz w:val="22"/>
          <w:szCs w:val="22"/>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cooperation and streamlined communication between the ASUC, GA, and University is vital to not just the passage and approval of student fees, but the best experience for the students we collectively represent as a whole; and,</w:t>
      </w:r>
    </w:p>
    <w:p w:rsidR="00000000" w:rsidDel="00000000" w:rsidP="00000000" w:rsidRDefault="00000000" w:rsidRPr="00000000" w14:paraId="00000014">
      <w:pPr>
        <w:rPr>
          <w:b w:val="1"/>
          <w:bCs w:val="1"/>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ASUC and GA entered into the Interorganizational Committee on Student Fee Governance (ICSFG) agreement</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in 2019, to collectively coordinate the submission and approval of student fee proposals across both bodies; and,</w:t>
      </w:r>
    </w:p>
    <w:p w:rsidR="00000000" w:rsidDel="00000000" w:rsidP="00000000" w:rsidRDefault="00000000" w:rsidRPr="00000000" w14:paraId="00000016">
      <w:pPr>
        <w:rPr>
          <w:sz w:val="22"/>
          <w:szCs w:val="22"/>
        </w:rPr>
      </w:pPr>
      <w:r w:rsidDel="00000000" w:rsidR="00000000" w:rsidRPr="00000000">
        <w:rPr>
          <w:rtl w:val="0"/>
        </w:rPr>
      </w:r>
    </w:p>
    <w:p w:rsidR="00000000" w:rsidDel="00000000" w:rsidP="00000000" w:rsidRDefault="00000000" w:rsidRPr="00000000" w14:paraId="00000017">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due to a host of logistical concerns, this agreement and its corresponding committee</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 were not activated for the 2025-2026 school year; and,</w:t>
      </w:r>
    </w:p>
    <w:p w:rsidR="00000000" w:rsidDel="00000000" w:rsidP="00000000" w:rsidRDefault="00000000" w:rsidRPr="00000000" w14:paraId="00000018">
      <w:pPr>
        <w:rPr>
          <w:sz w:val="22"/>
          <w:szCs w:val="22"/>
        </w:rPr>
      </w:pPr>
      <w:r w:rsidDel="00000000" w:rsidR="00000000" w:rsidRPr="00000000">
        <w:rPr>
          <w:rtl w:val="0"/>
        </w:rPr>
      </w:r>
    </w:p>
    <w:p w:rsidR="00000000" w:rsidDel="00000000" w:rsidP="00000000" w:rsidRDefault="00000000" w:rsidRPr="00000000" w14:paraId="00000019">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it is the view of the ASUC that the reauthorization of ICSFG or a more direct clause delegating its authority back to the Senate and Graduate Assembly in the case it is not activated, would be in the interest of all students on campus seeking to submit fee proposals; and,</w:t>
      </w:r>
    </w:p>
    <w:p w:rsidR="00000000" w:rsidDel="00000000" w:rsidP="00000000" w:rsidRDefault="00000000" w:rsidRPr="00000000" w14:paraId="0000001A">
      <w:pPr>
        <w:rPr>
          <w:sz w:val="22"/>
          <w:szCs w:val="22"/>
        </w:rPr>
      </w:pPr>
      <w:r w:rsidDel="00000000" w:rsidR="00000000" w:rsidRPr="00000000">
        <w:rPr>
          <w:rtl w:val="0"/>
        </w:rPr>
      </w:r>
    </w:p>
    <w:p w:rsidR="00000000" w:rsidDel="00000000" w:rsidP="00000000" w:rsidRDefault="00000000" w:rsidRPr="00000000" w14:paraId="0000001B">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it is the view of the ASUC that creating a new bylaw to consolidate information on student fee proposals would be in the best interest of the Association; and,</w:t>
      </w:r>
    </w:p>
    <w:p w:rsidR="00000000" w:rsidDel="00000000" w:rsidP="00000000" w:rsidRDefault="00000000" w:rsidRPr="00000000" w14:paraId="0000001C">
      <w:pPr>
        <w:rPr>
          <w:sz w:val="22"/>
          <w:szCs w:val="22"/>
        </w:rPr>
      </w:pPr>
      <w:r w:rsidDel="00000000" w:rsidR="00000000" w:rsidRPr="00000000">
        <w:rPr>
          <w:rtl w:val="0"/>
        </w:rPr>
      </w:r>
    </w:p>
    <w:p w:rsidR="00000000" w:rsidDel="00000000" w:rsidP="00000000" w:rsidRDefault="00000000" w:rsidRPr="00000000" w14:paraId="0000001D">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though the bylaws 3201, 3301, and 3401 outline oversight and governance strategies for the Units, they have never been historically consolidated and have been at times left to the complete discretion of the overall Senate, as when the DeCal Board was dissolved; and,</w:t>
      </w:r>
    </w:p>
    <w:p w:rsidR="00000000" w:rsidDel="00000000" w:rsidP="00000000" w:rsidRDefault="00000000" w:rsidRPr="00000000" w14:paraId="0000001E">
      <w:pPr>
        <w:rPr>
          <w:sz w:val="22"/>
          <w:szCs w:val="22"/>
        </w:rPr>
      </w:pPr>
      <w:r w:rsidDel="00000000" w:rsidR="00000000" w:rsidRPr="00000000">
        <w:rPr>
          <w:rtl w:val="0"/>
        </w:rPr>
      </w:r>
    </w:p>
    <w:p w:rsidR="00000000" w:rsidDel="00000000" w:rsidP="00000000" w:rsidRDefault="00000000" w:rsidRPr="00000000" w14:paraId="0000001F">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it is the view of the ASUC that creating a new bylaw to consolidate this historic governance under a core group of executive officials subject to final authority of the Senate is in the best interest of the Association; and,</w:t>
      </w:r>
    </w:p>
    <w:p w:rsidR="00000000" w:rsidDel="00000000" w:rsidP="00000000" w:rsidRDefault="00000000" w:rsidRPr="00000000" w14:paraId="00000020">
      <w:pPr>
        <w:rPr>
          <w:sz w:val="22"/>
          <w:szCs w:val="22"/>
        </w:rPr>
      </w:pPr>
      <w:r w:rsidDel="00000000" w:rsidR="00000000" w:rsidRPr="00000000">
        <w:rPr>
          <w:rtl w:val="0"/>
        </w:rPr>
      </w:r>
    </w:p>
    <w:p w:rsidR="00000000" w:rsidDel="00000000" w:rsidP="00000000" w:rsidRDefault="00000000" w:rsidRPr="00000000" w14:paraId="00000021">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there is currently no standing written policy regulating the relationship between the ASUC and the Student Governance and Program Advising (SGPA) team besides the main CASSA agreement governing our relationship with the University; and,</w:t>
      </w:r>
    </w:p>
    <w:p w:rsidR="00000000" w:rsidDel="00000000" w:rsidP="00000000" w:rsidRDefault="00000000" w:rsidRPr="00000000" w14:paraId="00000022">
      <w:pPr>
        <w:rPr>
          <w:sz w:val="22"/>
          <w:szCs w:val="22"/>
        </w:rPr>
      </w:pPr>
      <w:r w:rsidDel="00000000" w:rsidR="00000000" w:rsidRPr="00000000">
        <w:rPr>
          <w:rtl w:val="0"/>
        </w:rPr>
      </w:r>
    </w:p>
    <w:p w:rsidR="00000000" w:rsidDel="00000000" w:rsidP="00000000" w:rsidRDefault="00000000" w:rsidRPr="00000000" w14:paraId="00000023">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adoption of a Memorandum of Understanding with SGPA is not in response to any specific actions by any member of the SGPA team, but rather as a matter of good governance and future-proofing our relationship with our core advising team; and,</w:t>
      </w:r>
    </w:p>
    <w:p w:rsidR="00000000" w:rsidDel="00000000" w:rsidP="00000000" w:rsidRDefault="00000000" w:rsidRPr="00000000" w14:paraId="00000024">
      <w:pPr>
        <w:rPr>
          <w:sz w:val="22"/>
          <w:szCs w:val="22"/>
        </w:rPr>
      </w:pPr>
      <w:r w:rsidDel="00000000" w:rsidR="00000000" w:rsidRPr="00000000">
        <w:rPr>
          <w:rtl w:val="0"/>
        </w:rPr>
      </w:r>
    </w:p>
    <w:p w:rsidR="00000000" w:rsidDel="00000000" w:rsidP="00000000" w:rsidRDefault="00000000" w:rsidRPr="00000000" w14:paraId="00000025">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Association is grateful for the SGPA team and their continued efforts in support of ASUC leadership, the members of the Association, and the University’s student body at large; and,</w:t>
      </w:r>
    </w:p>
    <w:p w:rsidR="00000000" w:rsidDel="00000000" w:rsidP="00000000" w:rsidRDefault="00000000" w:rsidRPr="00000000" w14:paraId="00000026">
      <w:pPr>
        <w:rPr>
          <w:sz w:val="22"/>
          <w:szCs w:val="22"/>
        </w:rPr>
      </w:pPr>
      <w:r w:rsidDel="00000000" w:rsidR="00000000" w:rsidRPr="00000000">
        <w:rPr>
          <w:rtl w:val="0"/>
        </w:rPr>
      </w:r>
    </w:p>
    <w:p w:rsidR="00000000" w:rsidDel="00000000" w:rsidP="00000000" w:rsidRDefault="00000000" w:rsidRPr="00000000" w14:paraId="00000027">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Associated Students of the University of California proposes the attached amendments in </w:t>
      </w:r>
      <w:r w:rsidDel="00000000" w:rsidR="00000000" w:rsidRPr="00000000">
        <w:rPr>
          <w:b w:val="1"/>
          <w:bCs w:val="1"/>
          <w:sz w:val="22"/>
          <w:szCs w:val="22"/>
          <w:rtl w:val="0"/>
        </w:rPr>
        <w:t xml:space="preserve">Appendix A</w:t>
      </w:r>
      <w:r w:rsidDel="00000000" w:rsidR="00000000" w:rsidRPr="00000000">
        <w:rPr>
          <w:sz w:val="22"/>
          <w:szCs w:val="22"/>
          <w:rtl w:val="0"/>
        </w:rPr>
        <w:t xml:space="preserve"> to the </w:t>
      </w:r>
      <w:r w:rsidDel="00000000" w:rsidR="00000000" w:rsidRPr="00000000">
        <w:rPr>
          <w:b w:val="1"/>
          <w:bCs w:val="1"/>
          <w:sz w:val="22"/>
          <w:szCs w:val="22"/>
          <w:rtl w:val="0"/>
        </w:rPr>
        <w:t xml:space="preserve">Interorganizational Committee on Student Fee Governance Agreement</w:t>
      </w:r>
      <w:r w:rsidDel="00000000" w:rsidR="00000000" w:rsidRPr="00000000">
        <w:rPr>
          <w:sz w:val="22"/>
          <w:szCs w:val="22"/>
          <w:rtl w:val="0"/>
        </w:rPr>
        <w:t xml:space="preserve"> to the Graduate Assembly; and,</w:t>
      </w:r>
    </w:p>
    <w:p w:rsidR="00000000" w:rsidDel="00000000" w:rsidP="00000000" w:rsidRDefault="00000000" w:rsidRPr="00000000" w14:paraId="00000028">
      <w:pPr>
        <w:rPr>
          <w:sz w:val="22"/>
          <w:szCs w:val="22"/>
        </w:rPr>
      </w:pPr>
      <w:r w:rsidDel="00000000" w:rsidR="00000000" w:rsidRPr="00000000">
        <w:rPr>
          <w:rtl w:val="0"/>
        </w:rPr>
      </w:r>
    </w:p>
    <w:p w:rsidR="00000000" w:rsidDel="00000000" w:rsidP="00000000" w:rsidRDefault="00000000" w:rsidRPr="00000000" w14:paraId="00000029">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amends </w:t>
      </w:r>
      <w:r w:rsidDel="00000000" w:rsidR="00000000" w:rsidRPr="00000000">
        <w:rPr>
          <w:b w:val="1"/>
          <w:bCs w:val="1"/>
          <w:sz w:val="22"/>
          <w:szCs w:val="22"/>
          <w:rtl w:val="0"/>
        </w:rPr>
        <w:t xml:space="preserve">ASUCBL 3408</w:t>
      </w:r>
      <w:r w:rsidDel="00000000" w:rsidR="00000000" w:rsidRPr="00000000">
        <w:rPr>
          <w:sz w:val="22"/>
          <w:szCs w:val="22"/>
          <w:rtl w:val="0"/>
        </w:rPr>
        <w:t xml:space="preserve"> to modernize the charter of the Interorganizational Committee on Student Fee Governance, as specified below in </w:t>
      </w:r>
      <w:r w:rsidDel="00000000" w:rsidR="00000000" w:rsidRPr="00000000">
        <w:rPr>
          <w:b w:val="1"/>
          <w:bCs w:val="1"/>
          <w:sz w:val="22"/>
          <w:szCs w:val="22"/>
          <w:rtl w:val="0"/>
        </w:rPr>
        <w:t xml:space="preserve">Appendix B</w:t>
      </w:r>
      <w:r w:rsidDel="00000000" w:rsidR="00000000" w:rsidRPr="00000000">
        <w:rPr>
          <w:sz w:val="22"/>
          <w:szCs w:val="22"/>
          <w:rtl w:val="0"/>
        </w:rPr>
        <w:t xml:space="preserve">; and,</w:t>
      </w:r>
    </w:p>
    <w:p w:rsidR="00000000" w:rsidDel="00000000" w:rsidP="00000000" w:rsidRDefault="00000000" w:rsidRPr="00000000" w14:paraId="0000002A">
      <w:pPr>
        <w:rPr>
          <w:sz w:val="22"/>
          <w:szCs w:val="22"/>
        </w:rPr>
      </w:pPr>
      <w:r w:rsidDel="00000000" w:rsidR="00000000" w:rsidRPr="00000000">
        <w:rPr>
          <w:rtl w:val="0"/>
        </w:rPr>
      </w:r>
    </w:p>
    <w:p w:rsidR="00000000" w:rsidDel="00000000" w:rsidP="00000000" w:rsidRDefault="00000000" w:rsidRPr="00000000" w14:paraId="0000002B">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amends </w:t>
      </w:r>
      <w:r w:rsidDel="00000000" w:rsidR="00000000" w:rsidRPr="00000000">
        <w:rPr>
          <w:b w:val="1"/>
          <w:bCs w:val="1"/>
          <w:sz w:val="22"/>
          <w:szCs w:val="22"/>
          <w:rtl w:val="0"/>
        </w:rPr>
        <w:t xml:space="preserve">ASUCBL 4301</w:t>
      </w:r>
      <w:r w:rsidDel="00000000" w:rsidR="00000000" w:rsidRPr="00000000">
        <w:rPr>
          <w:sz w:val="22"/>
          <w:szCs w:val="22"/>
          <w:rtl w:val="0"/>
        </w:rPr>
        <w:t xml:space="preserve"> to reflect necessary changes to the general rules regarding propositions and designate responsible officials for the passage of Student Fees, as specified below in </w:t>
      </w:r>
      <w:r w:rsidDel="00000000" w:rsidR="00000000" w:rsidRPr="00000000">
        <w:rPr>
          <w:b w:val="1"/>
          <w:bCs w:val="1"/>
          <w:sz w:val="22"/>
          <w:szCs w:val="22"/>
          <w:rtl w:val="0"/>
        </w:rPr>
        <w:t xml:space="preserve">Appendix C</w:t>
      </w:r>
      <w:r w:rsidDel="00000000" w:rsidR="00000000" w:rsidRPr="00000000">
        <w:rPr>
          <w:sz w:val="22"/>
          <w:szCs w:val="22"/>
          <w:rtl w:val="0"/>
        </w:rPr>
        <w:t xml:space="preserve">; and,</w:t>
      </w:r>
    </w:p>
    <w:p w:rsidR="00000000" w:rsidDel="00000000" w:rsidP="00000000" w:rsidRDefault="00000000" w:rsidRPr="00000000" w14:paraId="0000002C">
      <w:pPr>
        <w:rPr>
          <w:sz w:val="22"/>
          <w:szCs w:val="22"/>
        </w:rPr>
      </w:pPr>
      <w:r w:rsidDel="00000000" w:rsidR="00000000" w:rsidRPr="00000000">
        <w:rPr>
          <w:rtl w:val="0"/>
        </w:rPr>
      </w:r>
    </w:p>
    <w:p w:rsidR="00000000" w:rsidDel="00000000" w:rsidP="00000000" w:rsidRDefault="00000000" w:rsidRPr="00000000" w14:paraId="0000002D">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amends </w:t>
      </w:r>
      <w:r w:rsidDel="00000000" w:rsidR="00000000" w:rsidRPr="00000000">
        <w:rPr>
          <w:b w:val="1"/>
          <w:bCs w:val="1"/>
          <w:sz w:val="22"/>
          <w:szCs w:val="22"/>
          <w:rtl w:val="0"/>
        </w:rPr>
        <w:t xml:space="preserve">ASUCBL 4302</w:t>
      </w:r>
      <w:r w:rsidDel="00000000" w:rsidR="00000000" w:rsidRPr="00000000">
        <w:rPr>
          <w:sz w:val="22"/>
          <w:szCs w:val="22"/>
          <w:rtl w:val="0"/>
        </w:rPr>
        <w:t xml:space="preserve"> to provide guidance for primary proponents seeking legislative referral to the ballot on responsible officials to coordinate efforts with, as specified below in </w:t>
      </w:r>
      <w:r w:rsidDel="00000000" w:rsidR="00000000" w:rsidRPr="00000000">
        <w:rPr>
          <w:b w:val="1"/>
          <w:bCs w:val="1"/>
          <w:sz w:val="22"/>
          <w:szCs w:val="22"/>
          <w:rtl w:val="0"/>
        </w:rPr>
        <w:t xml:space="preserve">Appendix D</w:t>
      </w:r>
      <w:r w:rsidDel="00000000" w:rsidR="00000000" w:rsidRPr="00000000">
        <w:rPr>
          <w:sz w:val="22"/>
          <w:szCs w:val="22"/>
          <w:rtl w:val="0"/>
        </w:rPr>
        <w:t xml:space="preserve">; and,</w:t>
      </w:r>
    </w:p>
    <w:p w:rsidR="00000000" w:rsidDel="00000000" w:rsidP="00000000" w:rsidRDefault="00000000" w:rsidRPr="00000000" w14:paraId="0000002E">
      <w:pPr>
        <w:rPr>
          <w:sz w:val="22"/>
          <w:szCs w:val="22"/>
        </w:rPr>
      </w:pPr>
      <w:r w:rsidDel="00000000" w:rsidR="00000000" w:rsidRPr="00000000">
        <w:rPr>
          <w:rtl w:val="0"/>
        </w:rPr>
      </w:r>
    </w:p>
    <w:p w:rsidR="00000000" w:rsidDel="00000000" w:rsidP="00000000" w:rsidRDefault="00000000" w:rsidRPr="00000000" w14:paraId="0000002F">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amends </w:t>
      </w:r>
      <w:r w:rsidDel="00000000" w:rsidR="00000000" w:rsidRPr="00000000">
        <w:rPr>
          <w:b w:val="1"/>
          <w:bCs w:val="1"/>
          <w:sz w:val="22"/>
          <w:szCs w:val="22"/>
          <w:rtl w:val="0"/>
        </w:rPr>
        <w:t xml:space="preserve">ASUCBL 4303</w:t>
      </w:r>
      <w:r w:rsidDel="00000000" w:rsidR="00000000" w:rsidRPr="00000000">
        <w:rPr>
          <w:sz w:val="22"/>
          <w:szCs w:val="22"/>
          <w:rtl w:val="0"/>
        </w:rPr>
        <w:t xml:space="preserve"> to clarify several provisions regarding voter-initiated propositions and specify timeline agreements, to avoid a rush, as specified in </w:t>
      </w:r>
      <w:r w:rsidDel="00000000" w:rsidR="00000000" w:rsidRPr="00000000">
        <w:rPr>
          <w:b w:val="1"/>
          <w:bCs w:val="1"/>
          <w:sz w:val="22"/>
          <w:szCs w:val="22"/>
          <w:rtl w:val="0"/>
        </w:rPr>
        <w:t xml:space="preserve">Appendix E</w:t>
      </w:r>
      <w:r w:rsidDel="00000000" w:rsidR="00000000" w:rsidRPr="00000000">
        <w:rPr>
          <w:sz w:val="22"/>
          <w:szCs w:val="22"/>
          <w:rtl w:val="0"/>
        </w:rPr>
        <w:t xml:space="preserve">; and,</w:t>
      </w:r>
    </w:p>
    <w:p w:rsidR="00000000" w:rsidDel="00000000" w:rsidP="00000000" w:rsidRDefault="00000000" w:rsidRPr="00000000" w14:paraId="00000030">
      <w:pPr>
        <w:rPr>
          <w:sz w:val="22"/>
          <w:szCs w:val="22"/>
        </w:rPr>
      </w:pPr>
      <w:r w:rsidDel="00000000" w:rsidR="00000000" w:rsidRPr="00000000">
        <w:rPr>
          <w:rtl w:val="0"/>
        </w:rPr>
      </w:r>
    </w:p>
    <w:p w:rsidR="00000000" w:rsidDel="00000000" w:rsidP="00000000" w:rsidRDefault="00000000" w:rsidRPr="00000000" w14:paraId="00000031">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charges the Chief Legal Officer and Elections Council with reviewing the provisions of the ASUC Governing Documents surrounding student fee proposals, and collaborating with the Committee on Student Fees, the Interorganizational Committee on Student Fee Governance, the Student Fee Referenda Committee, the UC Office of the President, the UC Berkeley Division of Student Affairs, and all other relevant stakeholders, to create a guiding document on the student fee process, and incorporate such information into a new bylaw in the 4300 series no later than </w:t>
      </w:r>
      <w:r w:rsidDel="00000000" w:rsidR="00000000" w:rsidRPr="00000000">
        <w:rPr>
          <w:b w:val="1"/>
          <w:bCs w:val="1"/>
          <w:sz w:val="22"/>
          <w:szCs w:val="22"/>
          <w:rtl w:val="0"/>
        </w:rPr>
        <w:t xml:space="preserve">November 2026</w:t>
      </w:r>
      <w:r w:rsidDel="00000000" w:rsidR="00000000" w:rsidRPr="00000000">
        <w:rPr>
          <w:sz w:val="22"/>
          <w:szCs w:val="22"/>
          <w:rtl w:val="0"/>
        </w:rPr>
        <w:t xml:space="preserve">; and,</w:t>
      </w:r>
    </w:p>
    <w:p w:rsidR="00000000" w:rsidDel="00000000" w:rsidP="00000000" w:rsidRDefault="00000000" w:rsidRPr="00000000" w14:paraId="00000032">
      <w:pPr>
        <w:rPr>
          <w:sz w:val="22"/>
          <w:szCs w:val="22"/>
        </w:rPr>
      </w:pPr>
      <w:r w:rsidDel="00000000" w:rsidR="00000000" w:rsidRPr="00000000">
        <w:rPr>
          <w:rtl w:val="0"/>
        </w:rPr>
      </w:r>
    </w:p>
    <w:p w:rsidR="00000000" w:rsidDel="00000000" w:rsidP="00000000" w:rsidRDefault="00000000" w:rsidRPr="00000000" w14:paraId="00000033">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amends </w:t>
      </w:r>
      <w:r w:rsidDel="00000000" w:rsidR="00000000" w:rsidRPr="00000000">
        <w:rPr>
          <w:b w:val="1"/>
          <w:bCs w:val="1"/>
          <w:sz w:val="22"/>
          <w:szCs w:val="22"/>
          <w:rtl w:val="0"/>
        </w:rPr>
        <w:t xml:space="preserve">ASUCBL 1407</w:t>
      </w:r>
      <w:r w:rsidDel="00000000" w:rsidR="00000000" w:rsidRPr="00000000">
        <w:rPr>
          <w:sz w:val="22"/>
          <w:szCs w:val="22"/>
          <w:rtl w:val="0"/>
        </w:rPr>
        <w:t xml:space="preserve"> to update and codify new responsibilities of the Chief Personnel Officer in response to the creation of the Units Governance Committee and their newly agreed responsibilities, as specified in </w:t>
      </w:r>
      <w:r w:rsidDel="00000000" w:rsidR="00000000" w:rsidRPr="00000000">
        <w:rPr>
          <w:b w:val="1"/>
          <w:bCs w:val="1"/>
          <w:sz w:val="22"/>
          <w:szCs w:val="22"/>
          <w:rtl w:val="0"/>
        </w:rPr>
        <w:t xml:space="preserve">Appendix F</w:t>
      </w:r>
      <w:r w:rsidDel="00000000" w:rsidR="00000000" w:rsidRPr="00000000">
        <w:rPr>
          <w:sz w:val="22"/>
          <w:szCs w:val="22"/>
          <w:rtl w:val="0"/>
        </w:rPr>
        <w:t xml:space="preserve">; and,</w:t>
      </w:r>
    </w:p>
    <w:p w:rsidR="00000000" w:rsidDel="00000000" w:rsidP="00000000" w:rsidRDefault="00000000" w:rsidRPr="00000000" w14:paraId="00000034">
      <w:pPr>
        <w:rPr>
          <w:sz w:val="22"/>
          <w:szCs w:val="22"/>
        </w:rPr>
      </w:pPr>
      <w:r w:rsidDel="00000000" w:rsidR="00000000" w:rsidRPr="00000000">
        <w:rPr>
          <w:rtl w:val="0"/>
        </w:rPr>
      </w:r>
    </w:p>
    <w:p w:rsidR="00000000" w:rsidDel="00000000" w:rsidP="00000000" w:rsidRDefault="00000000" w:rsidRPr="00000000" w14:paraId="00000035">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amends </w:t>
      </w:r>
      <w:r w:rsidDel="00000000" w:rsidR="00000000" w:rsidRPr="00000000">
        <w:rPr>
          <w:b w:val="1"/>
          <w:bCs w:val="1"/>
          <w:sz w:val="22"/>
          <w:szCs w:val="22"/>
          <w:rtl w:val="0"/>
        </w:rPr>
        <w:t xml:space="preserve">ASUCBL 3201</w:t>
      </w:r>
      <w:r w:rsidDel="00000000" w:rsidR="00000000" w:rsidRPr="00000000">
        <w:rPr>
          <w:sz w:val="22"/>
          <w:szCs w:val="22"/>
          <w:rtl w:val="0"/>
        </w:rPr>
        <w:t xml:space="preserve"> to update and codify the new responsibilities of the Units Governance Committee in place of the old requirements for the Executive Vice President and Chief Financial Officer, and require compliance of Chartered Programs with existing ASUC public notice and public records requirements, as specified in </w:t>
      </w:r>
      <w:r w:rsidDel="00000000" w:rsidR="00000000" w:rsidRPr="00000000">
        <w:rPr>
          <w:b w:val="1"/>
          <w:bCs w:val="1"/>
          <w:sz w:val="22"/>
          <w:szCs w:val="22"/>
          <w:rtl w:val="0"/>
        </w:rPr>
        <w:t xml:space="preserve">Appendix G</w:t>
      </w:r>
      <w:r w:rsidDel="00000000" w:rsidR="00000000" w:rsidRPr="00000000">
        <w:rPr>
          <w:sz w:val="22"/>
          <w:szCs w:val="22"/>
          <w:rtl w:val="0"/>
        </w:rPr>
        <w:t xml:space="preserve">; and,</w:t>
      </w:r>
    </w:p>
    <w:p w:rsidR="00000000" w:rsidDel="00000000" w:rsidP="00000000" w:rsidRDefault="00000000" w:rsidRPr="00000000" w14:paraId="00000036">
      <w:pPr>
        <w:rPr>
          <w:sz w:val="22"/>
          <w:szCs w:val="22"/>
        </w:rPr>
      </w:pPr>
      <w:r w:rsidDel="00000000" w:rsidR="00000000" w:rsidRPr="00000000">
        <w:rPr>
          <w:rtl w:val="0"/>
        </w:rPr>
      </w:r>
    </w:p>
    <w:p w:rsidR="00000000" w:rsidDel="00000000" w:rsidP="00000000" w:rsidRDefault="00000000" w:rsidRPr="00000000" w14:paraId="00000037">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amends </w:t>
      </w:r>
      <w:r w:rsidDel="00000000" w:rsidR="00000000" w:rsidRPr="00000000">
        <w:rPr>
          <w:b w:val="1"/>
          <w:bCs w:val="1"/>
          <w:sz w:val="22"/>
          <w:szCs w:val="22"/>
          <w:rtl w:val="0"/>
        </w:rPr>
        <w:t xml:space="preserve">ASUCBL 3301</w:t>
      </w:r>
      <w:r w:rsidDel="00000000" w:rsidR="00000000" w:rsidRPr="00000000">
        <w:rPr>
          <w:sz w:val="22"/>
          <w:szCs w:val="22"/>
          <w:rtl w:val="0"/>
        </w:rPr>
        <w:t xml:space="preserve"> to update and codify the new responsibilities of the Units Governance Committee in the creation, dissolution, and regulation of Commissions while still maintaining final Senate authority, as specified in </w:t>
      </w:r>
      <w:r w:rsidDel="00000000" w:rsidR="00000000" w:rsidRPr="00000000">
        <w:rPr>
          <w:b w:val="1"/>
          <w:bCs w:val="1"/>
          <w:sz w:val="22"/>
          <w:szCs w:val="22"/>
          <w:rtl w:val="0"/>
        </w:rPr>
        <w:t xml:space="preserve">Appendix H</w:t>
      </w:r>
      <w:r w:rsidDel="00000000" w:rsidR="00000000" w:rsidRPr="00000000">
        <w:rPr>
          <w:sz w:val="22"/>
          <w:szCs w:val="22"/>
          <w:rtl w:val="0"/>
        </w:rPr>
        <w:t xml:space="preserve">; and,</w:t>
      </w:r>
    </w:p>
    <w:p w:rsidR="00000000" w:rsidDel="00000000" w:rsidP="00000000" w:rsidRDefault="00000000" w:rsidRPr="00000000" w14:paraId="00000038">
      <w:pPr>
        <w:rPr>
          <w:sz w:val="22"/>
          <w:szCs w:val="22"/>
        </w:rPr>
      </w:pPr>
      <w:r w:rsidDel="00000000" w:rsidR="00000000" w:rsidRPr="00000000">
        <w:rPr>
          <w:rtl w:val="0"/>
        </w:rPr>
      </w:r>
    </w:p>
    <w:p w:rsidR="00000000" w:rsidDel="00000000" w:rsidP="00000000" w:rsidRDefault="00000000" w:rsidRPr="00000000" w14:paraId="00000039">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amends </w:t>
      </w:r>
      <w:r w:rsidDel="00000000" w:rsidR="00000000" w:rsidRPr="00000000">
        <w:rPr>
          <w:b w:val="1"/>
          <w:bCs w:val="1"/>
          <w:sz w:val="22"/>
          <w:szCs w:val="22"/>
          <w:rtl w:val="0"/>
        </w:rPr>
        <w:t xml:space="preserve">ASUCBL 3401</w:t>
      </w:r>
      <w:r w:rsidDel="00000000" w:rsidR="00000000" w:rsidRPr="00000000">
        <w:rPr>
          <w:sz w:val="22"/>
          <w:szCs w:val="22"/>
          <w:rtl w:val="0"/>
        </w:rPr>
        <w:t xml:space="preserve"> to modernize the Oversight and Governance Review Task Force into the Units Governance Committee, to specify the compliance of General Committees with ASUC public records requirements, and to update and codify new responsibilities of the Units Governance Committee in regards to General Committee, as specified in </w:t>
      </w:r>
      <w:r w:rsidDel="00000000" w:rsidR="00000000" w:rsidRPr="00000000">
        <w:rPr>
          <w:b w:val="1"/>
          <w:bCs w:val="1"/>
          <w:sz w:val="22"/>
          <w:szCs w:val="22"/>
          <w:rtl w:val="0"/>
        </w:rPr>
        <w:t xml:space="preserve">Appendix I</w:t>
      </w:r>
      <w:r w:rsidDel="00000000" w:rsidR="00000000" w:rsidRPr="00000000">
        <w:rPr>
          <w:sz w:val="22"/>
          <w:szCs w:val="22"/>
          <w:rtl w:val="0"/>
        </w:rPr>
        <w:t xml:space="preserve">, and;</w:t>
      </w:r>
    </w:p>
    <w:p w:rsidR="00000000" w:rsidDel="00000000" w:rsidP="00000000" w:rsidRDefault="00000000" w:rsidRPr="00000000" w14:paraId="0000003A">
      <w:pPr>
        <w:rPr>
          <w:sz w:val="22"/>
          <w:szCs w:val="22"/>
        </w:rPr>
      </w:pPr>
      <w:r w:rsidDel="00000000" w:rsidR="00000000" w:rsidRPr="00000000">
        <w:rPr>
          <w:rtl w:val="0"/>
        </w:rPr>
      </w:r>
    </w:p>
    <w:p w:rsidR="00000000" w:rsidDel="00000000" w:rsidP="00000000" w:rsidRDefault="00000000" w:rsidRPr="00000000" w14:paraId="0000003B">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adopts </w:t>
      </w:r>
      <w:r w:rsidDel="00000000" w:rsidR="00000000" w:rsidRPr="00000000">
        <w:rPr>
          <w:b w:val="1"/>
          <w:bCs w:val="1"/>
          <w:sz w:val="22"/>
          <w:szCs w:val="22"/>
          <w:rtl w:val="0"/>
        </w:rPr>
        <w:t xml:space="preserve">ASUCBL 3441</w:t>
      </w:r>
      <w:r w:rsidDel="00000000" w:rsidR="00000000" w:rsidRPr="00000000">
        <w:rPr>
          <w:sz w:val="22"/>
          <w:szCs w:val="22"/>
          <w:rtl w:val="0"/>
        </w:rPr>
        <w:t xml:space="preserve">, to transform the Oversight and Governance Review Task Force specified in ASUCBL 3401 into the Units Governance Committee, broadening its charter to include the CFO and its mandate to all Units, and codifying such requirements in a new General Committee, as specified below in </w:t>
      </w:r>
      <w:r w:rsidDel="00000000" w:rsidR="00000000" w:rsidRPr="00000000">
        <w:rPr>
          <w:b w:val="1"/>
          <w:bCs w:val="1"/>
          <w:sz w:val="22"/>
          <w:szCs w:val="22"/>
          <w:rtl w:val="0"/>
        </w:rPr>
        <w:t xml:space="preserve">Appendix J</w:t>
      </w:r>
      <w:r w:rsidDel="00000000" w:rsidR="00000000" w:rsidRPr="00000000">
        <w:rPr>
          <w:sz w:val="22"/>
          <w:szCs w:val="22"/>
          <w:rtl w:val="0"/>
        </w:rPr>
        <w:t xml:space="preserve">; and,</w:t>
      </w:r>
    </w:p>
    <w:p w:rsidR="00000000" w:rsidDel="00000000" w:rsidP="00000000" w:rsidRDefault="00000000" w:rsidRPr="00000000" w14:paraId="0000003C">
      <w:pPr>
        <w:rPr>
          <w:sz w:val="22"/>
          <w:szCs w:val="22"/>
        </w:rPr>
      </w:pPr>
      <w:r w:rsidDel="00000000" w:rsidR="00000000" w:rsidRPr="00000000">
        <w:rPr>
          <w:rtl w:val="0"/>
        </w:rPr>
      </w:r>
    </w:p>
    <w:p w:rsidR="00000000" w:rsidDel="00000000" w:rsidP="00000000" w:rsidRDefault="00000000" w:rsidRPr="00000000" w14:paraId="0000003D">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enters into the Memorandum of Understanding between the ASUC and Student Governance and Program Advising (SGPA), to provide clarity to the relationship and the vital services SGPA provides in support of the ASUC, as specified below in </w:t>
      </w:r>
      <w:r w:rsidDel="00000000" w:rsidR="00000000" w:rsidRPr="00000000">
        <w:rPr>
          <w:b w:val="1"/>
          <w:bCs w:val="1"/>
          <w:sz w:val="22"/>
          <w:szCs w:val="22"/>
          <w:rtl w:val="0"/>
        </w:rPr>
        <w:t xml:space="preserve">Appendix K</w:t>
      </w:r>
      <w:r w:rsidDel="00000000" w:rsidR="00000000" w:rsidRPr="00000000">
        <w:rPr>
          <w:sz w:val="22"/>
          <w:szCs w:val="22"/>
          <w:rtl w:val="0"/>
        </w:rPr>
        <w:t xml:space="preserve">; and,</w:t>
      </w:r>
    </w:p>
    <w:p w:rsidR="00000000" w:rsidDel="00000000" w:rsidP="00000000" w:rsidRDefault="00000000" w:rsidRPr="00000000" w14:paraId="0000003E">
      <w:pPr>
        <w:rPr>
          <w:sz w:val="22"/>
          <w:szCs w:val="22"/>
        </w:rPr>
      </w:pPr>
      <w:r w:rsidDel="00000000" w:rsidR="00000000" w:rsidRPr="00000000">
        <w:rPr>
          <w:rtl w:val="0"/>
        </w:rPr>
      </w:r>
    </w:p>
    <w:p w:rsidR="00000000" w:rsidDel="00000000" w:rsidP="00000000" w:rsidRDefault="00000000" w:rsidRPr="00000000" w14:paraId="0000003F">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amends </w:t>
      </w:r>
      <w:r w:rsidDel="00000000" w:rsidR="00000000" w:rsidRPr="00000000">
        <w:rPr>
          <w:b w:val="1"/>
          <w:bCs w:val="1"/>
          <w:sz w:val="22"/>
          <w:szCs w:val="22"/>
          <w:rtl w:val="0"/>
        </w:rPr>
        <w:t xml:space="preserve">ASUCBL 3432</w:t>
      </w:r>
      <w:r w:rsidDel="00000000" w:rsidR="00000000" w:rsidRPr="00000000">
        <w:rPr>
          <w:sz w:val="22"/>
          <w:szCs w:val="22"/>
          <w:rtl w:val="0"/>
        </w:rPr>
        <w:t xml:space="preserve"> to incorporate provisions from the aforementioned MOU into the Administrative Office Oversight Committee central bylaw, as specified below in </w:t>
      </w:r>
      <w:r w:rsidDel="00000000" w:rsidR="00000000" w:rsidRPr="00000000">
        <w:rPr>
          <w:b w:val="1"/>
          <w:bCs w:val="1"/>
          <w:sz w:val="22"/>
          <w:szCs w:val="22"/>
          <w:rtl w:val="0"/>
        </w:rPr>
        <w:t xml:space="preserve">Appendix L</w:t>
      </w:r>
      <w:r w:rsidDel="00000000" w:rsidR="00000000" w:rsidRPr="00000000">
        <w:rPr>
          <w:sz w:val="22"/>
          <w:szCs w:val="22"/>
          <w:rtl w:val="0"/>
        </w:rPr>
        <w:t xml:space="preserve">; and,</w:t>
      </w:r>
    </w:p>
    <w:p w:rsidR="00000000" w:rsidDel="00000000" w:rsidP="00000000" w:rsidRDefault="00000000" w:rsidRPr="00000000" w14:paraId="00000040">
      <w:pPr>
        <w:rPr>
          <w:sz w:val="22"/>
          <w:szCs w:val="22"/>
        </w:rPr>
      </w:pPr>
      <w:r w:rsidDel="00000000" w:rsidR="00000000" w:rsidRPr="00000000">
        <w:rPr>
          <w:rtl w:val="0"/>
        </w:rPr>
      </w:r>
    </w:p>
    <w:p w:rsidR="00000000" w:rsidDel="00000000" w:rsidP="00000000" w:rsidRDefault="00000000" w:rsidRPr="00000000" w14:paraId="00000041">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specifies ASUC President Abigail Verino to provide the final signature of the MOU on behalf of the Senate, and in collecting the necessary signatures from SGPA; and,</w:t>
      </w:r>
    </w:p>
    <w:p w:rsidR="00000000" w:rsidDel="00000000" w:rsidP="00000000" w:rsidRDefault="00000000" w:rsidRPr="00000000" w14:paraId="00000042">
      <w:pPr>
        <w:rPr>
          <w:sz w:val="22"/>
          <w:szCs w:val="22"/>
        </w:rPr>
      </w:pPr>
      <w:r w:rsidDel="00000000" w:rsidR="00000000" w:rsidRPr="00000000">
        <w:rPr>
          <w:rtl w:val="0"/>
        </w:rPr>
      </w:r>
    </w:p>
    <w:p w:rsidR="00000000" w:rsidDel="00000000" w:rsidP="00000000" w:rsidRDefault="00000000" w:rsidRPr="00000000" w14:paraId="00000043">
      <w:pPr>
        <w:rPr>
          <w:sz w:val="22"/>
          <w:szCs w:val="22"/>
          <w:u w:val="single"/>
        </w:rPr>
      </w:pPr>
      <w:r w:rsidDel="00000000" w:rsidR="00000000" w:rsidRPr="00000000">
        <w:rPr>
          <w:b w:val="1"/>
          <w:bCs w:val="1"/>
          <w:sz w:val="22"/>
          <w:szCs w:val="22"/>
          <w:u w:val="single"/>
          <w:rtl w:val="0"/>
        </w:rPr>
        <w:t xml:space="preserve">THEREFORE BE IT FURTHER RESOLVED</w:t>
      </w:r>
      <w:r w:rsidDel="00000000" w:rsidR="00000000" w:rsidRPr="00000000">
        <w:rPr>
          <w:sz w:val="22"/>
          <w:szCs w:val="22"/>
          <w:u w:val="single"/>
          <w:rtl w:val="0"/>
        </w:rPr>
        <w:t xml:space="preserve">, that the Associated Students of the University of California grant approval to Group A and B signatories to continue negotiating Appendix K with the Graduate Assembly and with campus administration from the Student Affairs portfolio, and to consider the Senate’s approval granted of the language herein; and,</w:t>
      </w:r>
      <w:r w:rsidDel="00000000" w:rsidR="00000000" w:rsidRPr="00000000">
        <w:rPr>
          <w:rtl w:val="0"/>
        </w:rPr>
      </w:r>
    </w:p>
    <w:p w:rsidR="00000000" w:rsidDel="00000000" w:rsidP="00000000" w:rsidRDefault="00000000" w:rsidRPr="00000000" w14:paraId="00000044">
      <w:pPr>
        <w:rPr>
          <w:sz w:val="22"/>
          <w:szCs w:val="22"/>
        </w:rPr>
      </w:pPr>
      <w:r w:rsidDel="00000000" w:rsidR="00000000" w:rsidRPr="00000000">
        <w:rPr>
          <w:rtl w:val="0"/>
        </w:rPr>
      </w:r>
    </w:p>
    <w:p w:rsidR="00000000" w:rsidDel="00000000" w:rsidP="00000000" w:rsidRDefault="00000000" w:rsidRPr="00000000" w14:paraId="00000045">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specifies these changes are not merely in response to certain events of this past semester, but long overdue to right some structural governance faults in Association practices; and,</w:t>
      </w:r>
    </w:p>
    <w:p w:rsidR="00000000" w:rsidDel="00000000" w:rsidP="00000000" w:rsidRDefault="00000000" w:rsidRPr="00000000" w14:paraId="00000046">
      <w:pPr>
        <w:rPr>
          <w:sz w:val="22"/>
          <w:szCs w:val="22"/>
        </w:rPr>
      </w:pPr>
      <w:r w:rsidDel="00000000" w:rsidR="00000000" w:rsidRPr="00000000">
        <w:rPr>
          <w:rtl w:val="0"/>
        </w:rPr>
      </w:r>
    </w:p>
    <w:p w:rsidR="00000000" w:rsidDel="00000000" w:rsidP="00000000" w:rsidRDefault="00000000" w:rsidRPr="00000000" w14:paraId="00000047">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Senate’s passage of this bill is finally binding in all aspects except for the approval of Appendices A and B, which merely refers it to the Graduate Assembly for their decision, in recognition of the GA’s rights to approve edits to the Interorganizational Committee on Student Fee Governance; and, </w:t>
      </w:r>
    </w:p>
    <w:p w:rsidR="00000000" w:rsidDel="00000000" w:rsidP="00000000" w:rsidRDefault="00000000" w:rsidRPr="00000000" w14:paraId="00000048">
      <w:pPr>
        <w:rPr>
          <w:sz w:val="22"/>
          <w:szCs w:val="22"/>
        </w:rPr>
      </w:pPr>
      <w:r w:rsidDel="00000000" w:rsidR="00000000" w:rsidRPr="00000000">
        <w:rPr>
          <w:rtl w:val="0"/>
        </w:rPr>
      </w:r>
    </w:p>
    <w:p w:rsidR="00000000" w:rsidDel="00000000" w:rsidP="00000000" w:rsidRDefault="00000000" w:rsidRPr="00000000" w14:paraId="00000049">
      <w:pPr>
        <w:rPr>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 that the Associated Students of the University of California shall allow for the enforcement provisions of this bill in regards to the Units Governance Committee (UGC) to not take official binding effect until </w:t>
      </w:r>
      <w:r w:rsidDel="00000000" w:rsidR="00000000" w:rsidRPr="00000000">
        <w:rPr>
          <w:b w:val="1"/>
          <w:bCs w:val="1"/>
          <w:sz w:val="22"/>
          <w:szCs w:val="22"/>
          <w:rtl w:val="0"/>
        </w:rPr>
        <w:t xml:space="preserve">December 2026</w:t>
      </w:r>
      <w:r w:rsidDel="00000000" w:rsidR="00000000" w:rsidRPr="00000000">
        <w:rPr>
          <w:sz w:val="22"/>
          <w:szCs w:val="22"/>
          <w:rtl w:val="0"/>
        </w:rPr>
        <w:t xml:space="preserve">, in recognition of the mass restructuring of the Chief Personnel Office and the ASUC required for final implementation.</w:t>
      </w:r>
    </w:p>
    <w:p w:rsidR="00000000" w:rsidDel="00000000" w:rsidP="00000000" w:rsidRDefault="00000000" w:rsidRPr="00000000" w14:paraId="0000004A">
      <w:pPr>
        <w:rPr>
          <w:sz w:val="22"/>
          <w:szCs w:val="22"/>
        </w:rPr>
      </w:pPr>
      <w:r w:rsidDel="00000000" w:rsidR="00000000" w:rsidRPr="00000000">
        <w:rPr>
          <w:rtl w:val="0"/>
        </w:rPr>
      </w:r>
    </w:p>
    <w:p w:rsidR="00000000" w:rsidDel="00000000" w:rsidP="00000000" w:rsidRDefault="00000000" w:rsidRPr="00000000" w14:paraId="0000004B">
      <w:pPr>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4C">
      <w:pPr>
        <w:pStyle w:val="Heading1"/>
        <w:jc w:val="center"/>
        <w:rPr/>
      </w:pPr>
      <w:bookmarkStart w:colFirst="0" w:colLast="0" w:name="_pud3j116zeuw" w:id="1"/>
      <w:bookmarkEnd w:id="1"/>
      <w:r w:rsidDel="00000000" w:rsidR="00000000" w:rsidRPr="00000000">
        <w:rPr>
          <w:rtl w:val="0"/>
        </w:rPr>
        <w:t xml:space="preserve">Appendix A: ICSFG Charter</w:t>
      </w:r>
    </w:p>
    <w:p w:rsidR="00000000" w:rsidDel="00000000" w:rsidP="00000000" w:rsidRDefault="00000000" w:rsidRPr="00000000" w14:paraId="0000004D">
      <w:pPr>
        <w:jc w:val="center"/>
        <w:rPr>
          <w:b w:val="1"/>
          <w:bCs w:val="1"/>
          <w:sz w:val="28"/>
          <w:szCs w:val="28"/>
        </w:rPr>
      </w:pPr>
      <w:r w:rsidDel="00000000" w:rsidR="00000000" w:rsidRPr="00000000">
        <w:rPr>
          <w:b w:val="1"/>
          <w:bCs w:val="1"/>
          <w:sz w:val="28"/>
          <w:szCs w:val="28"/>
          <w:rtl w:val="0"/>
        </w:rPr>
        <w:t xml:space="preserve">Interorganizational Committee on Student Fee Governance Agreement </w:t>
      </w:r>
    </w:p>
    <w:p w:rsidR="00000000" w:rsidDel="00000000" w:rsidP="00000000" w:rsidRDefault="00000000" w:rsidRPr="00000000" w14:paraId="0000004E">
      <w:pPr>
        <w:jc w:val="center"/>
        <w:rPr/>
      </w:pPr>
      <w:r w:rsidDel="00000000" w:rsidR="00000000" w:rsidRPr="00000000">
        <w:rPr>
          <w:rtl w:val="0"/>
        </w:rPr>
        <w:t xml:space="preserve">2019 Agreement </w:t>
      </w:r>
    </w:p>
    <w:p w:rsidR="00000000" w:rsidDel="00000000" w:rsidP="00000000" w:rsidRDefault="00000000" w:rsidRPr="00000000" w14:paraId="0000004F">
      <w:pPr>
        <w:jc w:val="cente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This </w:t>
      </w:r>
      <w:r w:rsidDel="00000000" w:rsidR="00000000" w:rsidRPr="00000000">
        <w:rPr>
          <w:b w:val="1"/>
          <w:bCs w:val="1"/>
          <w:rtl w:val="0"/>
        </w:rPr>
        <w:t xml:space="preserve">Agreement</w:t>
      </w:r>
      <w:r w:rsidDel="00000000" w:rsidR="00000000" w:rsidRPr="00000000">
        <w:rPr>
          <w:rtl w:val="0"/>
        </w:rPr>
        <w:t xml:space="preserve">, dated as of May 16, 2019 ("Effective Date"), is made by and between the </w:t>
      </w:r>
    </w:p>
    <w:p w:rsidR="00000000" w:rsidDel="00000000" w:rsidP="00000000" w:rsidRDefault="00000000" w:rsidRPr="00000000" w14:paraId="00000051">
      <w:pPr>
        <w:rPr/>
      </w:pPr>
      <w:r w:rsidDel="00000000" w:rsidR="00000000" w:rsidRPr="00000000">
        <w:rPr>
          <w:b w:val="1"/>
          <w:bCs w:val="1"/>
          <w:rtl w:val="0"/>
        </w:rPr>
        <w:t xml:space="preserve">Associated Students of the University of California</w:t>
      </w:r>
      <w:r w:rsidDel="00000000" w:rsidR="00000000" w:rsidRPr="00000000">
        <w:rPr>
          <w:rtl w:val="0"/>
        </w:rPr>
        <w:t xml:space="preserve"> ("ASUC"), a 501(c)3 unincorporated association and the </w:t>
      </w:r>
      <w:r w:rsidDel="00000000" w:rsidR="00000000" w:rsidRPr="00000000">
        <w:rPr>
          <w:b w:val="1"/>
          <w:bCs w:val="1"/>
          <w:rtl w:val="0"/>
        </w:rPr>
        <w:t xml:space="preserve">Graduate Assembly</w:t>
      </w:r>
      <w:r w:rsidDel="00000000" w:rsidR="00000000" w:rsidRPr="00000000">
        <w:rPr>
          <w:rtl w:val="0"/>
        </w:rPr>
        <w:t xml:space="preserve"> ("GA"), organized within the ASUC. The ASUC and GA may be named collectively as the "Parties" in this Agreement.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b w:val="1"/>
          <w:bCs w:val="1"/>
          <w:rtl w:val="0"/>
        </w:rPr>
        <w:t xml:space="preserve">Recitals</w:t>
      </w:r>
      <w:r w:rsidDel="00000000" w:rsidR="00000000" w:rsidRPr="00000000">
        <w:rPr>
          <w:rtl w:val="0"/>
        </w:rPr>
        <w:t xml:space="preserve"> </w:t>
      </w:r>
    </w:p>
    <w:p w:rsidR="00000000" w:rsidDel="00000000" w:rsidP="00000000" w:rsidRDefault="00000000" w:rsidRPr="00000000" w14:paraId="00000054">
      <w:pPr>
        <w:numPr>
          <w:ilvl w:val="0"/>
          <w:numId w:val="5"/>
        </w:numPr>
        <w:ind w:left="720" w:hanging="360"/>
        <w:rPr/>
      </w:pPr>
      <w:r w:rsidDel="00000000" w:rsidR="00000000" w:rsidRPr="00000000">
        <w:rPr>
          <w:rtl w:val="0"/>
        </w:rPr>
        <w:t xml:space="preserve">The ASUC is a non-profit, unincorporated association that has been recognized by the  University since 1887 as the official student government for all students of the University of California, Berkeley campus. </w:t>
      </w:r>
    </w:p>
    <w:p w:rsidR="00000000" w:rsidDel="00000000" w:rsidP="00000000" w:rsidRDefault="00000000" w:rsidRPr="00000000" w14:paraId="00000055">
      <w:pPr>
        <w:numPr>
          <w:ilvl w:val="0"/>
          <w:numId w:val="5"/>
        </w:numPr>
        <w:ind w:left="720" w:hanging="360"/>
        <w:rPr/>
      </w:pPr>
      <w:r w:rsidDel="00000000" w:rsidR="00000000" w:rsidRPr="00000000">
        <w:rPr>
          <w:rtl w:val="0"/>
        </w:rPr>
        <w:t xml:space="preserve">The GA is organized within the ASUC as an autonomous subunit of the ASUC. Article V  of the ASUC Constitution, Chapter 1601 of the ASUC Bylaws, and subsequent memoranda of understanding between the ASUC and the GA recognize, clarify, and affirm the authority of the GA to represent the specific interests of graduate students at UC Berkeley. </w:t>
      </w:r>
    </w:p>
    <w:p w:rsidR="00000000" w:rsidDel="00000000" w:rsidP="00000000" w:rsidRDefault="00000000" w:rsidRPr="00000000" w14:paraId="00000056">
      <w:pPr>
        <w:numPr>
          <w:ilvl w:val="0"/>
          <w:numId w:val="5"/>
        </w:numPr>
        <w:ind w:left="720" w:hanging="360"/>
        <w:rPr/>
      </w:pPr>
      <w:r w:rsidDel="00000000" w:rsidR="00000000" w:rsidRPr="00000000">
        <w:rPr>
          <w:rtl w:val="0"/>
        </w:rPr>
        <w:t xml:space="preserve">The University of California, Berkeley ("the campus") is a campus of the University of California, a public trust established by the Constitution of the State of California and administered by the Regents of the University of California. The campus may assess mandatory student fees, which must be approved in accordance with campus, university, and regential policies. These policies require mandatory student fees assessed by the campus be approved by a vote of the students, administered via recognized student government, and establish criteria for passing a referendum. A student government recommendation must be issued to the campus based on the outcome of the referendum. </w:t>
      </w:r>
    </w:p>
    <w:p w:rsidR="00000000" w:rsidDel="00000000" w:rsidP="00000000" w:rsidRDefault="00000000" w:rsidRPr="00000000" w14:paraId="00000057">
      <w:pPr>
        <w:numPr>
          <w:ilvl w:val="0"/>
          <w:numId w:val="5"/>
        </w:numPr>
        <w:ind w:left="720" w:hanging="360"/>
        <w:rPr/>
      </w:pPr>
      <w:r w:rsidDel="00000000" w:rsidR="00000000" w:rsidRPr="00000000">
        <w:rPr>
          <w:rtl w:val="0"/>
        </w:rPr>
        <w:t xml:space="preserve">The Student Fee Referendum Committee ("SFRC") is an administrative committee of the campus, containing student members, charged with developing, and recommend to the Chancellor for approval, campus policies, procedures, and criteria for campus-based student fee referenda and overseeing the development of fee referenda proposals, elections procedures, and fee implementation, reductions, and/or changes. </w:t>
      </w:r>
    </w:p>
    <w:p w:rsidR="00000000" w:rsidDel="00000000" w:rsidP="00000000" w:rsidRDefault="00000000" w:rsidRPr="00000000" w14:paraId="00000058">
      <w:pPr>
        <w:numPr>
          <w:ilvl w:val="0"/>
          <w:numId w:val="5"/>
        </w:numPr>
        <w:ind w:left="720" w:hanging="360"/>
        <w:rPr/>
      </w:pPr>
      <w:r w:rsidDel="00000000" w:rsidR="00000000" w:rsidRPr="00000000">
        <w:rPr>
          <w:rtl w:val="0"/>
        </w:rPr>
        <w:t xml:space="preserve">Undergraduate students are a distinct constituency of the ASUC and the campus. </w:t>
      </w:r>
    </w:p>
    <w:p w:rsidR="00000000" w:rsidDel="00000000" w:rsidP="00000000" w:rsidRDefault="00000000" w:rsidRPr="00000000" w14:paraId="00000059">
      <w:pPr>
        <w:numPr>
          <w:ilvl w:val="0"/>
          <w:numId w:val="5"/>
        </w:numPr>
        <w:ind w:left="720" w:hanging="360"/>
        <w:rPr/>
      </w:pPr>
      <w:r w:rsidDel="00000000" w:rsidR="00000000" w:rsidRPr="00000000">
        <w:rPr>
          <w:rtl w:val="0"/>
        </w:rPr>
        <w:t xml:space="preserve">Graduate and professional students are a distinct constituency of the ASUC, GA, and  the campus. </w:t>
      </w:r>
    </w:p>
    <w:p w:rsidR="00000000" w:rsidDel="00000000" w:rsidP="00000000" w:rsidRDefault="00000000" w:rsidRPr="00000000" w14:paraId="0000005A">
      <w:pPr>
        <w:numPr>
          <w:ilvl w:val="0"/>
          <w:numId w:val="5"/>
        </w:numPr>
        <w:ind w:left="720" w:hanging="360"/>
        <w:rPr/>
      </w:pPr>
      <w:r w:rsidDel="00000000" w:rsidR="00000000" w:rsidRPr="00000000">
        <w:rPr>
          <w:rtl w:val="0"/>
        </w:rPr>
        <w:t xml:space="preserve">The undergraduate student constituency and the graduate and professional student constituency, in general, have separate and unique needs, concerns, interests, and circumstances that may, at times, overlap or be shared in common. </w:t>
      </w:r>
    </w:p>
    <w:p w:rsidR="00000000" w:rsidDel="00000000" w:rsidP="00000000" w:rsidRDefault="00000000" w:rsidRPr="00000000" w14:paraId="0000005B">
      <w:pPr>
        <w:numPr>
          <w:ilvl w:val="0"/>
          <w:numId w:val="5"/>
        </w:numPr>
        <w:ind w:left="720" w:hanging="360"/>
        <w:rPr/>
      </w:pPr>
      <w:r w:rsidDel="00000000" w:rsidR="00000000" w:rsidRPr="00000000">
        <w:rPr>
          <w:rtl w:val="0"/>
        </w:rPr>
        <w:t xml:space="preserve">It is in the interest of all student constituencies that each constituency be separately  empowered to advocate for their own interests in order to ensure that campus policies, services, and operations as they pertain to each constituency be appropriately tailored to maximize the appropriateness, utility, and effectiveness given the separate and unique needs, concerns, interests, and circumstances, and that when these overlap or are shared in common, that the constituencies be able to jointly pursue advocacy for mutual benefit.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b w:val="1"/>
          <w:bCs w:val="1"/>
          <w:rtl w:val="0"/>
        </w:rPr>
        <w:t xml:space="preserve">All Parties hereby agree to the following terms: </w:t>
      </w:r>
    </w:p>
    <w:p w:rsidR="00000000" w:rsidDel="00000000" w:rsidP="00000000" w:rsidRDefault="00000000" w:rsidRPr="00000000" w14:paraId="0000005E">
      <w:pPr>
        <w:numPr>
          <w:ilvl w:val="0"/>
          <w:numId w:val="2"/>
        </w:numPr>
        <w:ind w:left="720" w:hanging="360"/>
        <w:rPr/>
      </w:pPr>
      <w:r w:rsidDel="00000000" w:rsidR="00000000" w:rsidRPr="00000000">
        <w:rPr>
          <w:rtl w:val="0"/>
        </w:rPr>
        <w:t xml:space="preserve">By this agreement, the parties enter into a contractual joint venture for the purpose of  ensuring collaborative and equitable student government involvement in all student fee referendum proposal development, consideration, and submission to vote by students of the University of California, Berkeley. </w:t>
      </w:r>
    </w:p>
    <w:p w:rsidR="00000000" w:rsidDel="00000000" w:rsidP="00000000" w:rsidRDefault="00000000" w:rsidRPr="00000000" w14:paraId="0000005F">
      <w:pPr>
        <w:numPr>
          <w:ilvl w:val="0"/>
          <w:numId w:val="2"/>
        </w:numPr>
        <w:ind w:left="720" w:hanging="360"/>
        <w:rPr/>
      </w:pPr>
      <w:r w:rsidDel="00000000" w:rsidR="00000000" w:rsidRPr="00000000">
        <w:rPr>
          <w:rtl w:val="0"/>
        </w:rPr>
        <w:t xml:space="preserve">It is the position of the parties that in order to issue a recommendation by a recognized  student government regarding the assessment of student fees by the campus to the undergraduate student constituency and the graduate &amp; professional student constituency, whether separately or jointly, a majority vote of each student constituency affected by the fee, separately, must be obtained. </w:t>
      </w:r>
    </w:p>
    <w:p w:rsidR="00000000" w:rsidDel="00000000" w:rsidP="00000000" w:rsidRDefault="00000000" w:rsidRPr="00000000" w14:paraId="00000060">
      <w:pPr>
        <w:numPr>
          <w:ilvl w:val="0"/>
          <w:numId w:val="2"/>
        </w:numPr>
        <w:ind w:left="720" w:hanging="360"/>
        <w:rPr/>
      </w:pPr>
      <w:r w:rsidDel="00000000" w:rsidR="00000000" w:rsidRPr="00000000">
        <w:rPr>
          <w:rtl w:val="0"/>
        </w:rPr>
        <w:t xml:space="preserve">It is the position of the parties that in order to place a referenda for approval of mandatory student fees to be assessed by the campus on the ballot appearing before the undergraduate student constituency, the ASUC must consent, and on the ballot appearing before the graduate &amp; professional student constituency, the GA must consent, in accordance with the ASUC's recognition of the rights of the GA to speak for graduate and professional students. </w:t>
      </w:r>
    </w:p>
    <w:p w:rsidR="00000000" w:rsidDel="00000000" w:rsidP="00000000" w:rsidRDefault="00000000" w:rsidRPr="00000000" w14:paraId="00000061">
      <w:pPr>
        <w:numPr>
          <w:ilvl w:val="0"/>
          <w:numId w:val="2"/>
        </w:numPr>
        <w:ind w:left="720" w:hanging="360"/>
        <w:rPr/>
      </w:pPr>
      <w:r w:rsidDel="00000000" w:rsidR="00000000" w:rsidRPr="00000000">
        <w:rPr>
          <w:rtl w:val="0"/>
        </w:rPr>
        <w:t xml:space="preserve">The parties will work to advocate that campus policy reflect the positions expressed in Items 2 and 3, above, regarding approval of student fees by each constituency, separately, and the authority of each organization to place the question of student fee referenda upon respective constituencies' ballots. </w:t>
      </w:r>
    </w:p>
    <w:p w:rsidR="00000000" w:rsidDel="00000000" w:rsidP="00000000" w:rsidRDefault="00000000" w:rsidRPr="00000000" w14:paraId="00000062">
      <w:pPr>
        <w:numPr>
          <w:ilvl w:val="0"/>
          <w:numId w:val="2"/>
        </w:numPr>
        <w:ind w:left="720" w:hanging="360"/>
        <w:rPr/>
      </w:pPr>
      <w:r w:rsidDel="00000000" w:rsidR="00000000" w:rsidRPr="00000000">
        <w:rPr>
          <w:rtl w:val="0"/>
        </w:rPr>
        <w:t xml:space="preserve">The parties will jointly form an Interorganizational Committee on Student Fee  Governance, composed of members of the ASUC and GA, to fulfil the purposes of the joint venture, in accordance with a charter provided in Appendix A.  </w:t>
      </w:r>
    </w:p>
    <w:p w:rsidR="00000000" w:rsidDel="00000000" w:rsidP="00000000" w:rsidRDefault="00000000" w:rsidRPr="00000000" w14:paraId="00000063">
      <w:pPr>
        <w:numPr>
          <w:ilvl w:val="0"/>
          <w:numId w:val="2"/>
        </w:numPr>
        <w:ind w:left="720" w:hanging="360"/>
        <w:rPr/>
      </w:pPr>
      <w:r w:rsidDel="00000000" w:rsidR="00000000" w:rsidRPr="00000000">
        <w:rPr>
          <w:rtl w:val="0"/>
        </w:rPr>
        <w:t xml:space="preserve">Parties may not withhold transferring the terms of this Agreement to successor  organizations that have received student government recognition from the campus.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[Appendix moved to Appendix B].</w:t>
      </w:r>
      <w:r w:rsidDel="00000000" w:rsidR="00000000" w:rsidRPr="00000000">
        <w:br w:type="page"/>
      </w:r>
      <w:r w:rsidDel="00000000" w:rsidR="00000000" w:rsidRPr="00000000">
        <w:rPr>
          <w:rtl w:val="0"/>
        </w:rPr>
      </w:r>
    </w:p>
    <w:p w:rsidR="00000000" w:rsidDel="00000000" w:rsidP="00000000" w:rsidRDefault="00000000" w:rsidRPr="00000000" w14:paraId="00000066">
      <w:pPr>
        <w:pStyle w:val="Heading1"/>
        <w:jc w:val="center"/>
        <w:rPr/>
      </w:pPr>
      <w:bookmarkStart w:colFirst="0" w:colLast="0" w:name="_pmyoctqxmt8a" w:id="2"/>
      <w:bookmarkEnd w:id="2"/>
      <w:r w:rsidDel="00000000" w:rsidR="00000000" w:rsidRPr="00000000">
        <w:rPr>
          <w:rtl w:val="0"/>
        </w:rPr>
        <w:t xml:space="preserve">Appendix B: ASUCBL 3408</w:t>
      </w:r>
    </w:p>
    <w:p w:rsidR="00000000" w:rsidDel="00000000" w:rsidP="00000000" w:rsidRDefault="00000000" w:rsidRPr="00000000" w14:paraId="00000067">
      <w:pPr>
        <w:spacing w:after="100" w:lineRule="auto"/>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pStyle w:val="Heading1"/>
        <w:spacing w:after="200" w:before="200" w:lineRule="auto"/>
        <w:ind w:left="720" w:firstLine="0"/>
        <w:jc w:val="center"/>
        <w:rPr>
          <w:rFonts w:ascii="Arial" w:cs="Arial" w:eastAsia="Arial" w:hAnsi="Arial"/>
          <w:sz w:val="28"/>
          <w:szCs w:val="28"/>
        </w:rPr>
      </w:pPr>
      <w:bookmarkStart w:colFirst="0" w:colLast="0" w:name="_dtt5qdx7hbr1" w:id="3"/>
      <w:bookmarkEnd w:id="3"/>
      <w:r w:rsidDel="00000000" w:rsidR="00000000" w:rsidRPr="00000000">
        <w:rPr>
          <w:rFonts w:ascii="Arial" w:cs="Arial" w:eastAsia="Arial" w:hAnsi="Arial"/>
          <w:sz w:val="28"/>
          <w:szCs w:val="28"/>
          <w:rtl w:val="0"/>
        </w:rPr>
        <w:t xml:space="preserve">ASUCBL 3408: Interorganizational Committee on Student Fee Governance</w:t>
      </w:r>
    </w:p>
    <w:p w:rsidR="00000000" w:rsidDel="00000000" w:rsidP="00000000" w:rsidRDefault="00000000" w:rsidRPr="00000000" w14:paraId="00000069">
      <w:pPr>
        <w:spacing w:after="100" w:lineRule="auto"/>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widowControl w:val="0"/>
        <w:numPr>
          <w:ilvl w:val="0"/>
          <w:numId w:val="1"/>
        </w:numPr>
        <w:spacing w:after="200" w:lineRule="auto"/>
        <w:ind w:left="720" w:hanging="360"/>
        <w:rPr>
          <w:rFonts w:ascii="Arial" w:cs="Arial" w:eastAsia="Arial" w:hAnsi="Arial"/>
          <w:b w:val="1"/>
          <w:bCs w:val="1"/>
          <w:sz w:val="22"/>
          <w:szCs w:val="22"/>
        </w:rPr>
      </w:pPr>
      <w:bookmarkStart w:colFirst="0" w:colLast="0" w:name="_ieijq43gpc9b" w:id="4"/>
      <w:bookmarkEnd w:id="4"/>
      <w:r w:rsidDel="00000000" w:rsidR="00000000" w:rsidRPr="00000000">
        <w:rPr>
          <w:rFonts w:ascii="Arial" w:cs="Arial" w:eastAsia="Arial" w:hAnsi="Arial"/>
          <w:b w:val="1"/>
          <w:bCs w:val="1"/>
          <w:sz w:val="22"/>
          <w:szCs w:val="22"/>
          <w:rtl w:val="0"/>
        </w:rPr>
        <w:t xml:space="preserve">Establishment </w:t>
      </w:r>
    </w:p>
    <w:p w:rsidR="00000000" w:rsidDel="00000000" w:rsidP="00000000" w:rsidRDefault="00000000" w:rsidRPr="00000000" w14:paraId="0000006B">
      <w:pPr>
        <w:widowControl w:val="0"/>
        <w:spacing w:after="200" w:lineRule="auto"/>
        <w:ind w:left="1440" w:hanging="720"/>
        <w:rPr>
          <w:rFonts w:ascii="Arial" w:cs="Arial" w:eastAsia="Arial" w:hAnsi="Arial"/>
          <w:sz w:val="22"/>
          <w:szCs w:val="22"/>
        </w:rPr>
      </w:pPr>
      <w:bookmarkStart w:colFirst="0" w:colLast="0" w:name="_g3id0ccjnoq9" w:id="5"/>
      <w:bookmarkEnd w:id="5"/>
      <w:r w:rsidDel="00000000" w:rsidR="00000000" w:rsidRPr="00000000">
        <w:rPr>
          <w:rFonts w:ascii="Arial" w:cs="Arial" w:eastAsia="Arial" w:hAnsi="Arial"/>
          <w:sz w:val="22"/>
          <w:szCs w:val="22"/>
          <w:rtl w:val="0"/>
        </w:rPr>
        <w:t xml:space="preserve">1.1</w:t>
        <w:tab/>
        <w:t xml:space="preserve">The Interorganizational Committee on Student Fee Governance (ICSFG) is established as a joint committee of both the ASUC and GA, composed of appointed members of both the Associated Students of University of California (ASUC) and the Graduate Assembly (GA) pursuant to the governing documents of each respective organization.</w:t>
      </w:r>
    </w:p>
    <w:p w:rsidR="00000000" w:rsidDel="00000000" w:rsidP="00000000" w:rsidRDefault="00000000" w:rsidRPr="00000000" w14:paraId="0000006C">
      <w:pPr>
        <w:widowControl w:val="0"/>
        <w:numPr>
          <w:ilvl w:val="0"/>
          <w:numId w:val="1"/>
        </w:numPr>
        <w:spacing w:after="0" w:afterAutospacing="0" w:lineRule="auto"/>
        <w:ind w:left="720" w:hanging="360"/>
        <w:rPr>
          <w:rFonts w:ascii="Arial" w:cs="Arial" w:eastAsia="Arial" w:hAnsi="Arial"/>
          <w:b w:val="1"/>
          <w:bCs w:val="1"/>
          <w:sz w:val="22"/>
          <w:szCs w:val="22"/>
        </w:rPr>
      </w:pPr>
      <w:bookmarkStart w:colFirst="0" w:colLast="0" w:name="_8oarrdkuvkbz" w:id="6"/>
      <w:bookmarkEnd w:id="6"/>
      <w:r w:rsidDel="00000000" w:rsidR="00000000" w:rsidRPr="00000000">
        <w:rPr>
          <w:rFonts w:ascii="Arial" w:cs="Arial" w:eastAsia="Arial" w:hAnsi="Arial"/>
          <w:b w:val="1"/>
          <w:bCs w:val="1"/>
          <w:sz w:val="22"/>
          <w:szCs w:val="22"/>
          <w:rtl w:val="0"/>
        </w:rPr>
        <w:t xml:space="preserve">Powers, Duties, and Responsibilities</w:t>
        <w:br w:type="textWrapping"/>
      </w:r>
    </w:p>
    <w:p w:rsidR="00000000" w:rsidDel="00000000" w:rsidP="00000000" w:rsidRDefault="00000000" w:rsidRPr="00000000" w14:paraId="0000006D">
      <w:pPr>
        <w:widowControl w:val="0"/>
        <w:numPr>
          <w:ilvl w:val="1"/>
          <w:numId w:val="1"/>
        </w:numPr>
        <w:spacing w:after="0" w:afterAutospacing="0" w:lineRule="auto"/>
        <w:ind w:left="1440" w:hanging="360"/>
        <w:rPr>
          <w:rFonts w:ascii="Arial" w:cs="Arial" w:eastAsia="Arial" w:hAnsi="Arial"/>
          <w:sz w:val="22"/>
          <w:szCs w:val="22"/>
        </w:rPr>
      </w:pPr>
      <w:bookmarkStart w:colFirst="0" w:colLast="0" w:name="_wrsuz0itwlys" w:id="7"/>
      <w:bookmarkEnd w:id="7"/>
      <w:r w:rsidDel="00000000" w:rsidR="00000000" w:rsidRPr="00000000">
        <w:rPr>
          <w:rFonts w:ascii="Arial" w:cs="Arial" w:eastAsia="Arial" w:hAnsi="Arial"/>
          <w:sz w:val="22"/>
          <w:szCs w:val="22"/>
          <w:rtl w:val="0"/>
        </w:rPr>
        <w:t xml:space="preserve">The purpose of the ICSFG is to ensure collaborative and equitable student government involvement in all student fee referendum proposal development, consideration, and submission to vote by students of the University of California, Berkeley, consistent with the terms of the Interorganizational Committee on Student Fee Governance Agreement (“Agreement”).</w:t>
        <w:br w:type="textWrapping"/>
      </w:r>
    </w:p>
    <w:p w:rsidR="00000000" w:rsidDel="00000000" w:rsidP="00000000" w:rsidRDefault="00000000" w:rsidRPr="00000000" w14:paraId="0000006E">
      <w:pPr>
        <w:widowControl w:val="0"/>
        <w:numPr>
          <w:ilvl w:val="1"/>
          <w:numId w:val="1"/>
        </w:numPr>
        <w:spacing w:after="0" w:afterAutospacing="0" w:lineRule="auto"/>
        <w:ind w:left="1440" w:hanging="360"/>
        <w:rPr>
          <w:rFonts w:ascii="Arial" w:cs="Arial" w:eastAsia="Arial" w:hAnsi="Arial"/>
          <w:sz w:val="22"/>
          <w:szCs w:val="22"/>
        </w:rPr>
      </w:pPr>
      <w:bookmarkStart w:colFirst="0" w:colLast="0" w:name="_fm8kv4rbpjf1" w:id="8"/>
      <w:bookmarkEnd w:id="8"/>
      <w:r w:rsidDel="00000000" w:rsidR="00000000" w:rsidRPr="00000000">
        <w:rPr>
          <w:rFonts w:ascii="Arial" w:cs="Arial" w:eastAsia="Arial" w:hAnsi="Arial"/>
          <w:sz w:val="22"/>
          <w:szCs w:val="22"/>
          <w:rtl w:val="0"/>
        </w:rPr>
        <w:t xml:space="preserve">To execute the joint venture contemplated in the Agreement, ICSFG will:</w:t>
        <w:br w:type="textWrapping"/>
      </w:r>
    </w:p>
    <w:p w:rsidR="00000000" w:rsidDel="00000000" w:rsidP="00000000" w:rsidRDefault="00000000" w:rsidRPr="00000000" w14:paraId="0000006F">
      <w:pPr>
        <w:numPr>
          <w:ilvl w:val="2"/>
          <w:numId w:val="1"/>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Maintain and oversee the University of California, Berkeley, Student Fee Proposal Guide</w:t>
        <w:br w:type="textWrapping"/>
      </w:r>
    </w:p>
    <w:p w:rsidR="00000000" w:rsidDel="00000000" w:rsidP="00000000" w:rsidRDefault="00000000" w:rsidRPr="00000000" w14:paraId="00000070">
      <w:pPr>
        <w:numPr>
          <w:ilvl w:val="2"/>
          <w:numId w:val="1"/>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While preserving the existing rights of the ASUC and the GA to appoint respective fee committee representatives, provide coordinated oversight of existing fee committees and advice on  student representation on any future fee committees.</w:t>
        <w:br w:type="textWrapping"/>
      </w:r>
    </w:p>
    <w:p w:rsidR="00000000" w:rsidDel="00000000" w:rsidP="00000000" w:rsidRDefault="00000000" w:rsidRPr="00000000" w14:paraId="00000071">
      <w:pPr>
        <w:numPr>
          <w:ilvl w:val="2"/>
          <w:numId w:val="1"/>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Maintain historical data from and certified by appropriate organizations, in accordance with their respective constitutions, articles of incorporation, bylaws, or policies regarding voter turnout in both undergraduate student and graduate and professional student populations for the purpose of advising the campus on appropriate threshold values for graduate student fee referendum.</w:t>
        <w:br w:type="textWrapping"/>
      </w:r>
    </w:p>
    <w:p w:rsidR="00000000" w:rsidDel="00000000" w:rsidP="00000000" w:rsidRDefault="00000000" w:rsidRPr="00000000" w14:paraId="00000072">
      <w:pPr>
        <w:numPr>
          <w:ilvl w:val="2"/>
          <w:numId w:val="1"/>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Regularly report to the ASUC and GA for feedback on each student fee referendum proposal during the concept and draft approval phases of the campus referendum process.</w:t>
        <w:br w:type="textWrapping"/>
      </w:r>
    </w:p>
    <w:p w:rsidR="00000000" w:rsidDel="00000000" w:rsidP="00000000" w:rsidRDefault="00000000" w:rsidRPr="00000000" w14:paraId="00000073">
      <w:pPr>
        <w:numPr>
          <w:ilvl w:val="2"/>
          <w:numId w:val="1"/>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Make recommendations to sitting members of the SFRC about changes to campus policy and the implementation of contingency budgets outlining a fee if assessed to one population or to both.</w:t>
        <w:br w:type="textWrapping"/>
      </w:r>
    </w:p>
    <w:p w:rsidR="00000000" w:rsidDel="00000000" w:rsidP="00000000" w:rsidRDefault="00000000" w:rsidRPr="00000000" w14:paraId="00000074">
      <w:pPr>
        <w:numPr>
          <w:ilvl w:val="2"/>
          <w:numId w:val="1"/>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Make recommendations to the ASUC and GA regarding student fee referendum joint governance and policy (e.g. bylaws).</w:t>
      </w:r>
    </w:p>
    <w:p w:rsidR="00000000" w:rsidDel="00000000" w:rsidP="00000000" w:rsidRDefault="00000000" w:rsidRPr="00000000" w14:paraId="00000075">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6">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ICSFG will evaluate fee proposals on a content‐neutral basis. All decisions will be based on the feasibility of the proposal. The committee, either independently, or in collaboration with the SFRC, will develop and circulate procedural requirements as a standard referendum template. </w:t>
      </w:r>
    </w:p>
    <w:p w:rsidR="00000000" w:rsidDel="00000000" w:rsidP="00000000" w:rsidRDefault="00000000" w:rsidRPr="00000000" w14:paraId="00000077">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8">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Committee Membership</w:t>
        <w:br w:type="textWrapping"/>
      </w:r>
    </w:p>
    <w:p w:rsidR="00000000" w:rsidDel="00000000" w:rsidP="00000000" w:rsidRDefault="00000000" w:rsidRPr="00000000" w14:paraId="00000079">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committee shall be composed of representation from the ASUC and GA.</w:t>
        <w:br w:type="textWrapping"/>
      </w:r>
    </w:p>
    <w:p w:rsidR="00000000" w:rsidDel="00000000" w:rsidP="00000000" w:rsidRDefault="00000000" w:rsidRPr="00000000" w14:paraId="0000007A">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Voting rights apportioned to each the ASUC and GA within the committee will be determined by the minimum number of representatives appointed by either the ASUC or GA, to ensure that voting rights are equal between the two organizations.  Members appointed by either organization in excess of the other organization will not have voting rights.  Determination of the identities of voting or non-voting appointees will fall to the appointing organization.  Non-voting appointees can be a designee or alternate (granted voting privilege in the case of absence) on behalf of a voting appointee.</w:t>
        <w:br w:type="textWrapping"/>
      </w:r>
    </w:p>
    <w:p w:rsidR="00000000" w:rsidDel="00000000" w:rsidP="00000000" w:rsidRDefault="00000000" w:rsidRPr="00000000" w14:paraId="0000007B">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Committee appointments for the ASUC and GA members must be made by the end of the first full week of October in each academic year, </w:t>
      </w:r>
      <w:r w:rsidDel="00000000" w:rsidR="00000000" w:rsidRPr="00000000">
        <w:rPr>
          <w:rFonts w:ascii="Arial" w:cs="Arial" w:eastAsia="Arial" w:hAnsi="Arial"/>
          <w:sz w:val="22"/>
          <w:szCs w:val="22"/>
          <w:u w:val="single"/>
          <w:rtl w:val="0"/>
        </w:rPr>
        <w:t xml:space="preserve">unless mutually agreed by both ASUC and GA representatives to extend said deadline to no later than the first week of February</w:t>
      </w:r>
      <w:r w:rsidDel="00000000" w:rsidR="00000000" w:rsidRPr="00000000">
        <w:rPr>
          <w:rFonts w:ascii="Arial" w:cs="Arial" w:eastAsia="Arial" w:hAnsi="Arial"/>
          <w:sz w:val="22"/>
          <w:szCs w:val="22"/>
          <w:rtl w:val="0"/>
        </w:rPr>
        <w:t xml:space="preserve">.  Membership, at this time, must include, at minimum:</w:t>
      </w:r>
    </w:p>
    <w:p w:rsidR="00000000" w:rsidDel="00000000" w:rsidP="00000000" w:rsidRDefault="00000000" w:rsidRPr="00000000" w14:paraId="0000007C">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D">
      <w:pPr>
        <w:numPr>
          <w:ilvl w:val="2"/>
          <w:numId w:val="1"/>
        </w:numPr>
        <w:ind w:left="23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1 ASUC Executive and Appointed Officer Committee Member</w:t>
      </w:r>
    </w:p>
    <w:p w:rsidR="00000000" w:rsidDel="00000000" w:rsidP="00000000" w:rsidRDefault="00000000" w:rsidRPr="00000000" w14:paraId="0000007E">
      <w:pPr>
        <w:numPr>
          <w:ilvl w:val="2"/>
          <w:numId w:val="1"/>
        </w:numPr>
        <w:ind w:left="23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1 GA Executive Board Member</w:t>
      </w:r>
    </w:p>
    <w:p w:rsidR="00000000" w:rsidDel="00000000" w:rsidP="00000000" w:rsidRDefault="00000000" w:rsidRPr="00000000" w14:paraId="0000007F">
      <w:pPr>
        <w:numPr>
          <w:ilvl w:val="2"/>
          <w:numId w:val="1"/>
        </w:numPr>
        <w:ind w:left="23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ASUC Chief Legal Officer (CLO)</w:t>
      </w:r>
    </w:p>
    <w:p w:rsidR="00000000" w:rsidDel="00000000" w:rsidP="00000000" w:rsidRDefault="00000000" w:rsidRPr="00000000" w14:paraId="00000080">
      <w:pPr>
        <w:numPr>
          <w:ilvl w:val="2"/>
          <w:numId w:val="1"/>
        </w:numPr>
        <w:ind w:left="23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GA Rules Officer</w:t>
      </w:r>
    </w:p>
    <w:p w:rsidR="00000000" w:rsidDel="00000000" w:rsidP="00000000" w:rsidRDefault="00000000" w:rsidRPr="00000000" w14:paraId="00000081">
      <w:pPr>
        <w:numPr>
          <w:ilvl w:val="2"/>
          <w:numId w:val="1"/>
        </w:numPr>
        <w:ind w:left="23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1 ASUC Senator</w:t>
      </w:r>
    </w:p>
    <w:p w:rsidR="00000000" w:rsidDel="00000000" w:rsidP="00000000" w:rsidRDefault="00000000" w:rsidRPr="00000000" w14:paraId="00000082">
      <w:pPr>
        <w:numPr>
          <w:ilvl w:val="2"/>
          <w:numId w:val="1"/>
        </w:numPr>
        <w:ind w:left="23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1 GA Delegate</w:t>
        <w:br w:type="textWrapping"/>
      </w:r>
    </w:p>
    <w:p w:rsidR="00000000" w:rsidDel="00000000" w:rsidP="00000000" w:rsidRDefault="00000000" w:rsidRPr="00000000" w14:paraId="00000083">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SFRC Student Representatives.</w:t>
        <w:br w:type="textWrapping"/>
        <w:t xml:space="preserve">The ASUC and GA must each appoint to the committee at least one representative who is also a representative to the campus SFRC, either from within the minimum required membership or via additional member appointees. The SFRC representatives will serve as liaisons between SFRC and ICSFG. They will be responsible for connecting fee proponents with the ICSFG to ensure student government involvement in proposal development .</w:t>
      </w:r>
    </w:p>
    <w:p w:rsidR="00000000" w:rsidDel="00000000" w:rsidP="00000000" w:rsidRDefault="00000000" w:rsidRPr="00000000" w14:paraId="0000008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5">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Committee membership may not exceed 8 members total.</w:t>
        <w:br w:type="textWrapping"/>
      </w:r>
    </w:p>
    <w:p w:rsidR="00000000" w:rsidDel="00000000" w:rsidP="00000000" w:rsidRDefault="00000000" w:rsidRPr="00000000" w14:paraId="00000086">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At the first meeting of the academic year the committee will appoint a chair.  The committee may establish procedures to appoint a vice chair.</w:t>
      </w:r>
    </w:p>
    <w:p w:rsidR="00000000" w:rsidDel="00000000" w:rsidP="00000000" w:rsidRDefault="00000000" w:rsidRPr="00000000" w14:paraId="00000087">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8">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GA members of this committee are GA members; ASUC members are ASUC members.</w:t>
        <w:br w:type="textWrapping"/>
      </w:r>
    </w:p>
    <w:p w:rsidR="00000000" w:rsidDel="00000000" w:rsidP="00000000" w:rsidRDefault="00000000" w:rsidRPr="00000000" w14:paraId="00000089">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Members of each organization may be obligated in respective organizational bylaws with additional responsibility to their appointing organization beyond the scope of this charter.</w:t>
      </w:r>
    </w:p>
    <w:p w:rsidR="00000000" w:rsidDel="00000000" w:rsidP="00000000" w:rsidRDefault="00000000" w:rsidRPr="00000000" w14:paraId="0000008A">
      <w:pPr>
        <w:ind w:left="144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8B">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Should ICSFG fail to convene by the first week of February, the powers of ICSFG shall be re-delegated back to the ASUC and GA respective bodies for the remainder of that academic term.</w:t>
      </w:r>
    </w:p>
    <w:p w:rsidR="00000000" w:rsidDel="00000000" w:rsidP="00000000" w:rsidRDefault="00000000" w:rsidRPr="00000000" w14:paraId="0000008C">
      <w:pPr>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8D">
      <w:pPr>
        <w:numPr>
          <w:ilvl w:val="2"/>
          <w:numId w:val="1"/>
        </w:numPr>
        <w:ind w:left="2160" w:hanging="360"/>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Should this provision be activated, the ASUC Chief Legal Officer and GA Rules Officer shall be jointly responsible for ensuring communication with SFRC and that all student fee proponents are aware of the appropriate deadlines.</w:t>
      </w:r>
    </w:p>
    <w:p w:rsidR="00000000" w:rsidDel="00000000" w:rsidP="00000000" w:rsidRDefault="00000000" w:rsidRPr="00000000" w14:paraId="0000008E">
      <w:pPr>
        <w:ind w:left="216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8F">
      <w:pPr>
        <w:numPr>
          <w:ilvl w:val="2"/>
          <w:numId w:val="1"/>
        </w:numPr>
        <w:ind w:left="2160" w:hanging="360"/>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The ASUC and GA shall prioritize placing the ASUC Chief Legal Officer and GA Rules Officer as representatives to SFRC as a result of the above section. Should this not occur, the ASUC and GA may substitute their representatives to SFRC in place of the above named officials.</w:t>
      </w:r>
      <w:r w:rsidDel="00000000" w:rsidR="00000000" w:rsidRPr="00000000">
        <w:rPr>
          <w:rFonts w:ascii="Arial" w:cs="Arial" w:eastAsia="Arial" w:hAnsi="Arial"/>
          <w:sz w:val="22"/>
          <w:szCs w:val="22"/>
          <w:rtl w:val="0"/>
        </w:rPr>
        <w:br w:type="textWrapping"/>
      </w:r>
      <w:r w:rsidDel="00000000" w:rsidR="00000000" w:rsidRPr="00000000">
        <w:rPr>
          <w:rtl w:val="0"/>
        </w:rPr>
      </w:r>
    </w:p>
    <w:p w:rsidR="00000000" w:rsidDel="00000000" w:rsidP="00000000" w:rsidRDefault="00000000" w:rsidRPr="00000000" w14:paraId="00000090">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Committee Meetings</w:t>
        <w:br w:type="textWrapping"/>
      </w:r>
    </w:p>
    <w:p w:rsidR="00000000" w:rsidDel="00000000" w:rsidP="00000000" w:rsidRDefault="00000000" w:rsidRPr="00000000" w14:paraId="00000091">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Committee will meet at least twice each academic semester </w:t>
      </w:r>
      <w:r w:rsidDel="00000000" w:rsidR="00000000" w:rsidRPr="00000000">
        <w:rPr>
          <w:rFonts w:ascii="Arial" w:cs="Arial" w:eastAsia="Arial" w:hAnsi="Arial"/>
          <w:strike w:val="1"/>
          <w:sz w:val="22"/>
          <w:szCs w:val="22"/>
          <w:rtl w:val="0"/>
        </w:rPr>
        <w:t xml:space="preserve">during the fall and spring</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upon the convening of ICSFG</w:t>
      </w:r>
      <w:r w:rsidDel="00000000" w:rsidR="00000000" w:rsidRPr="00000000">
        <w:rPr>
          <w:rFonts w:ascii="Arial" w:cs="Arial" w:eastAsia="Arial" w:hAnsi="Arial"/>
          <w:sz w:val="22"/>
          <w:szCs w:val="22"/>
          <w:rtl w:val="0"/>
        </w:rPr>
        <w:t xml:space="preserve">. </w:t>
        <w:br w:type="textWrapping"/>
      </w:r>
    </w:p>
    <w:p w:rsidR="00000000" w:rsidDel="00000000" w:rsidP="00000000" w:rsidRDefault="00000000" w:rsidRPr="00000000" w14:paraId="00000092">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Until the selection of a chair, any member appointed by either the ASUC or GA will be allowed to call a meeting.</w:t>
        <w:br w:type="textWrapping"/>
      </w:r>
    </w:p>
    <w:p w:rsidR="00000000" w:rsidDel="00000000" w:rsidP="00000000" w:rsidRDefault="00000000" w:rsidRPr="00000000" w14:paraId="00000093">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Scheduling will consider deadlines set by the SFRC and ASUC Elections Council in order to ensure business is conducted in a timely and effective manner.</w:t>
        <w:br w:type="textWrapping"/>
      </w:r>
    </w:p>
    <w:p w:rsidR="00000000" w:rsidDel="00000000" w:rsidP="00000000" w:rsidRDefault="00000000" w:rsidRPr="00000000" w14:paraId="00000094">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At least one (1) week public notice will be given of any ICSFG meeting.</w:t>
        <w:br w:type="textWrapping"/>
      </w:r>
    </w:p>
    <w:p w:rsidR="00000000" w:rsidDel="00000000" w:rsidP="00000000" w:rsidRDefault="00000000" w:rsidRPr="00000000" w14:paraId="00000095">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 quorum of the committee for the purposes of doing business will be 50% rounded down to the nearest whole number plus one (1) of the voting membership.</w:t>
        <w:br w:type="textWrapping"/>
      </w:r>
    </w:p>
    <w:p w:rsidR="00000000" w:rsidDel="00000000" w:rsidP="00000000" w:rsidRDefault="00000000" w:rsidRPr="00000000" w14:paraId="00000096">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All meetings of the ICSFG will be open to all members of the campus community, except that a two-thirds (2/3) vote of the ICSFG members present and voting may close a meeting.</w:t>
        <w:br w:type="textWrapping"/>
      </w:r>
    </w:p>
    <w:p w:rsidR="00000000" w:rsidDel="00000000" w:rsidP="00000000" w:rsidRDefault="00000000" w:rsidRPr="00000000" w14:paraId="00000097">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Committee Bylaws</w:t>
        <w:br w:type="textWrapping"/>
      </w:r>
    </w:p>
    <w:p w:rsidR="00000000" w:rsidDel="00000000" w:rsidP="00000000" w:rsidRDefault="00000000" w:rsidRPr="00000000" w14:paraId="00000098">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committee is allowed to determine additional bylaws or procedures, consistent with this charter, the Agreement, and any relevant organizational documents of the ASUC or GA.</w:t>
        <w:br w:type="textWrapping"/>
      </w:r>
    </w:p>
    <w:p w:rsidR="00000000" w:rsidDel="00000000" w:rsidP="00000000" w:rsidRDefault="00000000" w:rsidRPr="00000000" w14:paraId="00000099">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Committee Budget</w:t>
      </w:r>
      <w:r w:rsidDel="00000000" w:rsidR="00000000" w:rsidRPr="00000000">
        <w:rPr>
          <w:rFonts w:ascii="Arial" w:cs="Arial" w:eastAsia="Arial" w:hAnsi="Arial"/>
          <w:sz w:val="22"/>
          <w:szCs w:val="22"/>
          <w:rtl w:val="0"/>
        </w:rPr>
        <w:br w:type="textWrapping"/>
      </w:r>
    </w:p>
    <w:p w:rsidR="00000000" w:rsidDel="00000000" w:rsidP="00000000" w:rsidRDefault="00000000" w:rsidRPr="00000000" w14:paraId="0000009A">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committee may request budget allocations from the ASUC and GA.  If an allocation is awarded, members of the committee from the awarding organization will be responsible for ensuring the facilitation, use, and documentation of awarded funds comply with awarding organization policy.</w:t>
        <w:br w:type="textWrapping"/>
      </w:r>
      <w:r w:rsidDel="00000000" w:rsidR="00000000" w:rsidRPr="00000000">
        <w:rPr>
          <w:rtl w:val="0"/>
        </w:rPr>
      </w:r>
    </w:p>
    <w:p w:rsidR="00000000" w:rsidDel="00000000" w:rsidP="00000000" w:rsidRDefault="00000000" w:rsidRPr="00000000" w14:paraId="0000009B">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Committee Charter Amendments.</w:t>
        <w:br w:type="textWrapping"/>
      </w:r>
      <w:r w:rsidDel="00000000" w:rsidR="00000000" w:rsidRPr="00000000">
        <w:rPr>
          <w:rtl w:val="0"/>
        </w:rPr>
      </w:r>
    </w:p>
    <w:p w:rsidR="00000000" w:rsidDel="00000000" w:rsidP="00000000" w:rsidRDefault="00000000" w:rsidRPr="00000000" w14:paraId="0000009C">
      <w:pPr>
        <w:numPr>
          <w:ilvl w:val="1"/>
          <w:numId w:val="1"/>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Amendments to this charter may be proposed by the members of the committee and considered for recommendation to the ASUC and GA.  In order to take effect, a proposed and recommended charter amendment must be ratified by both the ASUC and GA.  An amendment may include dissolution of the committee and the Agreement.</w:t>
      </w:r>
      <w:r w:rsidDel="00000000" w:rsidR="00000000" w:rsidRPr="00000000">
        <w:br w:type="page"/>
      </w:r>
      <w:r w:rsidDel="00000000" w:rsidR="00000000" w:rsidRPr="00000000">
        <w:rPr>
          <w:rtl w:val="0"/>
        </w:rPr>
      </w:r>
    </w:p>
    <w:p w:rsidR="00000000" w:rsidDel="00000000" w:rsidP="00000000" w:rsidRDefault="00000000" w:rsidRPr="00000000" w14:paraId="0000009D">
      <w:pPr>
        <w:pStyle w:val="Heading1"/>
        <w:jc w:val="center"/>
        <w:rPr/>
      </w:pPr>
      <w:bookmarkStart w:colFirst="0" w:colLast="0" w:name="_vulgmtntc8a4" w:id="9"/>
      <w:bookmarkEnd w:id="9"/>
      <w:r w:rsidDel="00000000" w:rsidR="00000000" w:rsidRPr="00000000">
        <w:rPr>
          <w:rtl w:val="0"/>
        </w:rPr>
        <w:t xml:space="preserve">Appendix C: ASUCBL 4301</w:t>
      </w:r>
    </w:p>
    <w:p w:rsidR="00000000" w:rsidDel="00000000" w:rsidP="00000000" w:rsidRDefault="00000000" w:rsidRPr="00000000" w14:paraId="0000009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pStyle w:val="Heading1"/>
        <w:spacing w:after="200" w:before="200" w:lineRule="auto"/>
        <w:ind w:left="720" w:firstLine="0"/>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ASUCBL 4301: Propositions, General</w:t>
      </w:r>
    </w:p>
    <w:p w:rsidR="00000000" w:rsidDel="00000000" w:rsidP="00000000" w:rsidRDefault="00000000" w:rsidRPr="00000000" w14:paraId="000000A0">
      <w:pPr>
        <w:spacing w:after="100" w:lineRule="auto"/>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0A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A referendum is the vote on a question submitted to the student body in an ASUC election either through the voter initiation process  (ASUCBL 4303), the legislative referral process (ASUCBL 4303), or the recall process (ASUCBL 4304).  A proposition is the referendum question itself. There shall be seven types of propositions:</w:t>
      </w:r>
    </w:p>
    <w:p w:rsidR="00000000" w:rsidDel="00000000" w:rsidP="00000000" w:rsidRDefault="00000000" w:rsidRPr="00000000" w14:paraId="000000A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1.1.1</w:t>
        <w:tab/>
        <w:t xml:space="preserve">Constitutional Amendments (Binding)</w:t>
      </w:r>
    </w:p>
    <w:p w:rsidR="00000000" w:rsidDel="00000000" w:rsidP="00000000" w:rsidRDefault="00000000" w:rsidRPr="00000000" w14:paraId="000000A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1.1.2</w:t>
        <w:tab/>
        <w:t xml:space="preserve">Student Fees (Binding)</w:t>
      </w:r>
    </w:p>
    <w:p w:rsidR="00000000" w:rsidDel="00000000" w:rsidP="00000000" w:rsidRDefault="00000000" w:rsidRPr="00000000" w14:paraId="000000A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1.1.3</w:t>
        <w:tab/>
        <w:t xml:space="preserve">General Propositions, Binding </w:t>
      </w:r>
    </w:p>
    <w:p w:rsidR="00000000" w:rsidDel="00000000" w:rsidP="00000000" w:rsidRDefault="00000000" w:rsidRPr="00000000" w14:paraId="000000A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1.1.4</w:t>
        <w:tab/>
        <w:t xml:space="preserve">General Propositions, Advisory</w:t>
      </w:r>
    </w:p>
    <w:p w:rsidR="00000000" w:rsidDel="00000000" w:rsidP="00000000" w:rsidRDefault="00000000" w:rsidRPr="00000000" w14:paraId="000000A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1.1.5</w:t>
        <w:tab/>
        <w:t xml:space="preserve">Graduate &amp; Professional Student Only Propositions, Binding</w:t>
      </w:r>
    </w:p>
    <w:p w:rsidR="00000000" w:rsidDel="00000000" w:rsidP="00000000" w:rsidRDefault="00000000" w:rsidRPr="00000000" w14:paraId="000000A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1.1.6</w:t>
        <w:tab/>
        <w:t xml:space="preserve">Graduate &amp; Professional Student Only  Propositions, Advisory</w:t>
      </w:r>
    </w:p>
    <w:p w:rsidR="00000000" w:rsidDel="00000000" w:rsidP="00000000" w:rsidRDefault="00000000" w:rsidRPr="00000000" w14:paraId="000000A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1.1.7</w:t>
        <w:tab/>
        <w:t xml:space="preserve">Recalls</w:t>
      </w:r>
    </w:p>
    <w:p w:rsidR="00000000" w:rsidDel="00000000" w:rsidP="00000000" w:rsidRDefault="00000000" w:rsidRPr="00000000" w14:paraId="000000A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Binding propositions shall include questions such as amendments to governing documents, student fees, orders to officials, and formal expressions of the Association’s opinion. Binding propositions shall generally be similar to main motions passed by the Senate. Advisory propositions shall be questions which ask for the student body to express a view or preference, but which shall not have any binding effect.</w:t>
      </w:r>
    </w:p>
    <w:p w:rsidR="00000000" w:rsidDel="00000000" w:rsidP="00000000" w:rsidRDefault="00000000" w:rsidRPr="00000000" w14:paraId="000000AB">
      <w:pPr>
        <w:spacing w:after="20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A proposition shall consist of the following parts:</w:t>
      </w:r>
    </w:p>
    <w:p w:rsidR="00000000" w:rsidDel="00000000" w:rsidP="00000000" w:rsidRDefault="00000000" w:rsidRPr="00000000" w14:paraId="000000A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1.3.1</w:t>
        <w:tab/>
        <w:t xml:space="preserve">The proposition must designate a primary proponent, pursuant to §2.1.</w:t>
      </w:r>
    </w:p>
    <w:p w:rsidR="00000000" w:rsidDel="00000000" w:rsidP="00000000" w:rsidRDefault="00000000" w:rsidRPr="00000000" w14:paraId="000000A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1.3.2</w:t>
        <w:tab/>
        <w:t xml:space="preserve">[Deleted]</w:t>
      </w:r>
    </w:p>
    <w:p w:rsidR="00000000" w:rsidDel="00000000" w:rsidP="00000000" w:rsidRDefault="00000000" w:rsidRPr="00000000" w14:paraId="000000A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1.3.3</w:t>
        <w:tab/>
        <w:t xml:space="preserve">Title, which must specify whether the proposition is a constitutional amendment, student fee, binding, or advisory. Graduate &amp; Professional Student only propositions must make this clear in the title. The Elections Council shall certify that the title is lawful, impartial, and an accurate description of the proposition and may make adjustments to the title to ensure its compliance, unbiased nature, or accuracy.</w:t>
      </w:r>
    </w:p>
    <w:p w:rsidR="00000000" w:rsidDel="00000000" w:rsidP="00000000" w:rsidRDefault="00000000" w:rsidRPr="00000000" w14:paraId="000000AF">
      <w:pPr>
        <w:spacing w:after="200" w:lineRule="auto"/>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1.3.4</w:t>
        <w:tab/>
        <w:t xml:space="preserve">Resolved clauses which either state an opinion or have some binding effect on the Association. A resolved clause does not need to explicitly use the word “resolved”.</w:t>
      </w:r>
    </w:p>
    <w:p w:rsidR="00000000" w:rsidDel="00000000" w:rsidP="00000000" w:rsidRDefault="00000000" w:rsidRPr="00000000" w14:paraId="000000B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1.3.5</w:t>
        <w:tab/>
        <w:t xml:space="preserve">Optional </w:t>
      </w:r>
      <w:r w:rsidDel="00000000" w:rsidR="00000000" w:rsidRPr="00000000">
        <w:rPr>
          <w:rFonts w:ascii="Arial" w:cs="Arial" w:eastAsia="Arial" w:hAnsi="Arial"/>
          <w:highlight w:val="white"/>
          <w:rtl w:val="0"/>
        </w:rPr>
        <w:t xml:space="preserve">preamble</w:t>
      </w:r>
      <w:r w:rsidDel="00000000" w:rsidR="00000000" w:rsidRPr="00000000">
        <w:rPr>
          <w:rFonts w:ascii="Arial" w:cs="Arial" w:eastAsia="Arial" w:hAnsi="Arial"/>
          <w:sz w:val="22"/>
          <w:szCs w:val="22"/>
          <w:rtl w:val="0"/>
        </w:rPr>
        <w:t xml:space="preserve"> clauses, which state the reasons for the proposition. Clauses shall be assumed to be resolved clauses, unless they are explicitly designated as preamble clauses.</w:t>
      </w:r>
    </w:p>
    <w:p w:rsidR="00000000" w:rsidDel="00000000" w:rsidP="00000000" w:rsidRDefault="00000000" w:rsidRPr="00000000" w14:paraId="000000B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1.3.6</w:t>
        <w:tab/>
        <w:t xml:space="preserve">The ballot question, which may be at most four sentences in length. The first three sentences may state the issue to be voted on in an unbiased manner. The Elections Council shall certify that the question is an impartial and accurate description of the proposition and may make adjustments to the question to ensure its unbiased nature. </w:t>
      </w:r>
    </w:p>
    <w:p w:rsidR="00000000" w:rsidDel="00000000" w:rsidP="00000000" w:rsidRDefault="00000000" w:rsidRPr="00000000" w14:paraId="000000B3">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1.3.6.1</w:t>
        <w:tab/>
        <w:t xml:space="preserve">For constitutional amendments, student fees, and other binding propositions the last sentence shall be a neutrally-worded question to which an answer of "yes" or "no" is appropriate. </w:t>
      </w:r>
    </w:p>
    <w:p w:rsidR="00000000" w:rsidDel="00000000" w:rsidP="00000000" w:rsidRDefault="00000000" w:rsidRPr="00000000" w14:paraId="000000B4">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1.3.6.2</w:t>
        <w:tab/>
        <w:t xml:space="preserve">For advisory propositions the last sentence shall be a neutrally-worded question with at least two possible answers, one positive and one indicating the status quo. More than two answers may be offered.</w:t>
      </w:r>
    </w:p>
    <w:p w:rsidR="00000000" w:rsidDel="00000000" w:rsidP="00000000" w:rsidRDefault="00000000" w:rsidRPr="00000000" w14:paraId="000000B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1.3.7</w:t>
        <w:tab/>
        <w:t xml:space="preserve">A proposition shall not be deemed invalid if it deviates from the title and question requirements of §1.3.3 and §1.3.6 (as certified by the Elections Council), unless the Judicial Council determines that this deviation caused a substantial injustice in the electoral process and such charges are filed within one calendar year of the certification of the election results. </w:t>
      </w:r>
    </w:p>
    <w:p w:rsidR="00000000" w:rsidDel="00000000" w:rsidP="00000000" w:rsidRDefault="00000000" w:rsidRPr="00000000" w14:paraId="000000B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Per the Constitution, the vote on a proposition shall take place at the next regular election following receipt of the petition or vote of the Senate (or Graduate Assembly, as provided herein), provided that the date of receipt or Senate (or Graduate Assembly) vote is before the end of the elections filing period for that election; otherwise, the vote shall take place at the second regular election thereafter. </w:t>
      </w:r>
    </w:p>
    <w:p w:rsidR="00000000" w:rsidDel="00000000" w:rsidP="00000000" w:rsidRDefault="00000000" w:rsidRPr="00000000" w14:paraId="000000B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1.5</w:t>
        <w:tab/>
        <w:t xml:space="preserve">Unless otherwise stated in the Constitution or Bylaws, (or in the case of student fee questions, applicable to university policies), a favorable vote of a majority of the votes cast for and against the proposition shall be necessary for adoption of the proposition. Votes of ‘abstention’ shall not be counted as votes for or against propositions.</w:t>
      </w:r>
    </w:p>
    <w:p w:rsidR="00000000" w:rsidDel="00000000" w:rsidP="00000000" w:rsidRDefault="00000000" w:rsidRPr="00000000" w14:paraId="000000B8">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1.6</w:t>
        <w:tab/>
        <w:t xml:space="preserve">If the proposition is a constitutional amendment or modifies the governing documents, the Chief Legal Officer shall prepare an impartial official summary of the proposition. The Graduate Assembly Rules Officer shall prepare an impartial official summary of propositions for amendments to the Graduate Assembly governing documents.</w:t>
      </w:r>
    </w:p>
    <w:p w:rsidR="00000000" w:rsidDel="00000000" w:rsidP="00000000" w:rsidRDefault="00000000" w:rsidRPr="00000000" w14:paraId="000000B9">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1.7</w:t>
        <w:tab/>
        <w:t xml:space="preserve">If the proposition may have a fiscal effect on the ASUC, the Chief Financial Officer shall prepare an impartial official fiscal summary of the proposition. The Graduate Assembly Rules Officer shall prepare an impartial official fiscal summary of  Graduate &amp; Professional Student only propositions with fiscal effects which only affect Graduate Assembly. No recall election shall be deemed to have a potential fiscal effect on the ASUC for the purposes of this section.</w:t>
      </w:r>
    </w:p>
    <w:p w:rsidR="00000000" w:rsidDel="00000000" w:rsidP="00000000" w:rsidRDefault="00000000" w:rsidRPr="00000000" w14:paraId="000000BA">
      <w:pPr>
        <w:spacing w:after="20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1.8</w:t>
        <w:tab/>
        <w:t xml:space="preserve">The ASUC (or Graduate Assembly, as provided herein) shall proactively work with the Student Fee Referenda Committee (or successor unit) and Interorganizational Committee on Student Fee Governance (or successor unit) to clearly communicate guidelines in regards to proponents seeking to pass Student Fees, pursuant to § 1.2. </w:t>
      </w:r>
    </w:p>
    <w:p w:rsidR="00000000" w:rsidDel="00000000" w:rsidP="00000000" w:rsidRDefault="00000000" w:rsidRPr="00000000" w14:paraId="000000BB">
      <w:pPr>
        <w:spacing w:after="20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1.8.1</w:t>
        <w:tab/>
        <w:t xml:space="preserve">Student fee proponents shall be advised to consult with the Chief Legal Officer and/or Chief Financial Officer, as well as the Graduate Assembly Rules Officer if their fee applies to graduate students, to stay apprised of all applicable deadlines.</w:t>
      </w:r>
    </w:p>
    <w:p w:rsidR="00000000" w:rsidDel="00000000" w:rsidP="00000000" w:rsidRDefault="00000000" w:rsidRPr="00000000" w14:paraId="000000BC">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 Primary Proponents and Primary Opponents</w:t>
      </w:r>
    </w:p>
    <w:p w:rsidR="00000000" w:rsidDel="00000000" w:rsidP="00000000" w:rsidRDefault="00000000" w:rsidRPr="00000000" w14:paraId="000000B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The legislative resolution placing a proposition on the ballot, the proposed voter-initiated proposition petition, or the proposed recall petition must designate a primary proponent, who must be a member of the Association. The primary proponent must submit the </w:t>
      </w:r>
      <w:r w:rsidDel="00000000" w:rsidR="00000000" w:rsidRPr="00000000">
        <w:rPr>
          <w:rFonts w:ascii="Arial" w:cs="Arial" w:eastAsia="Arial" w:hAnsi="Arial"/>
          <w:i w:val="1"/>
          <w:iCs w:val="1"/>
          <w:sz w:val="22"/>
          <w:szCs w:val="22"/>
          <w:rtl w:val="0"/>
        </w:rPr>
        <w:t xml:space="preserve">Proposition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Primary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Proponent/Opponent Form</w:t>
      </w:r>
      <w:r w:rsidDel="00000000" w:rsidR="00000000" w:rsidRPr="00000000">
        <w:rPr>
          <w:rFonts w:ascii="Arial" w:cs="Arial" w:eastAsia="Arial" w:hAnsi="Arial"/>
          <w:sz w:val="22"/>
          <w:szCs w:val="22"/>
          <w:rtl w:val="0"/>
        </w:rPr>
        <w:t xml:space="preserve">  provided for in §2.4  before the end of the elections filing period. </w:t>
      </w:r>
    </w:p>
    <w:p w:rsidR="00000000" w:rsidDel="00000000" w:rsidP="00000000" w:rsidRDefault="00000000" w:rsidRPr="00000000" w14:paraId="000000BE">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Upon presentation to the Senate of a voter-initiated proposition petition or the legislative placement of a proposition on the ballot, the Elections Council shall publicly post notice of the proposition and of the text of §2.2. </w:t>
      </w:r>
    </w:p>
    <w:p w:rsidR="00000000" w:rsidDel="00000000" w:rsidP="00000000" w:rsidRDefault="00000000" w:rsidRPr="00000000" w14:paraId="000000BF">
      <w:pPr>
        <w:spacing w:after="200"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w:t>
        <w:tab/>
        <w:t xml:space="preserve">Within forty eight hours of public notice, the ASUC elected official to submit a petition to the Elections Council signed by the greatest number of ASUC elected officials shall become the primary opponent.</w:t>
      </w:r>
    </w:p>
    <w:p w:rsidR="00000000" w:rsidDel="00000000" w:rsidP="00000000" w:rsidRDefault="00000000" w:rsidRPr="00000000" w14:paraId="000000C0">
      <w:pPr>
        <w:spacing w:after="200"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2.2.2</w:t>
        <w:tab/>
        <w:t xml:space="preserve">If no ASUC elected official has claimed the role of primary opponent, the Elections Council shall publicly post notice of such and of the text of  §2.2. The member of the Association to submit a petition to the Elections Council signed by the greatest number of Association members within five days of this public notice or by the end of the elections filing period, whichever is later, shall become the primary opponent.</w:t>
      </w:r>
    </w:p>
    <w:p w:rsidR="00000000" w:rsidDel="00000000" w:rsidP="00000000" w:rsidRDefault="00000000" w:rsidRPr="00000000" w14:paraId="000000C1">
      <w:pPr>
        <w:spacing w:after="200"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2.2.3</w:t>
        <w:tab/>
        <w:t xml:space="preserve">For Graduate &amp; Professional Student only propositions, §2.2.1 shall be modified to apply to Graduate Assembly delegates and officers.</w:t>
      </w:r>
    </w:p>
    <w:p w:rsidR="00000000" w:rsidDel="00000000" w:rsidP="00000000" w:rsidRDefault="00000000" w:rsidRPr="00000000" w14:paraId="000000C2">
      <w:pPr>
        <w:spacing w:after="200"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2.2.4</w:t>
        <w:tab/>
        <w:t xml:space="preserve">For Graduate &amp; Professional Student only propositions, §2.2.2 shall be modified to apply to graduate and professional student members of the Association.</w:t>
      </w:r>
    </w:p>
    <w:p w:rsidR="00000000" w:rsidDel="00000000" w:rsidP="00000000" w:rsidRDefault="00000000" w:rsidRPr="00000000" w14:paraId="000000C3">
      <w:pPr>
        <w:spacing w:after="200"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2.2.5</w:t>
        <w:tab/>
        <w:t xml:space="preserve">The primary opponent must submit the </w:t>
      </w:r>
      <w:r w:rsidDel="00000000" w:rsidR="00000000" w:rsidRPr="00000000">
        <w:rPr>
          <w:rFonts w:ascii="Arial" w:cs="Arial" w:eastAsia="Arial" w:hAnsi="Arial"/>
          <w:i w:val="1"/>
          <w:iCs w:val="1"/>
          <w:sz w:val="22"/>
          <w:szCs w:val="22"/>
          <w:rtl w:val="0"/>
        </w:rPr>
        <w:t xml:space="preserve">Proposition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Primary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Proponent/Opponent Form</w:t>
      </w:r>
      <w:r w:rsidDel="00000000" w:rsidR="00000000" w:rsidRPr="00000000">
        <w:rPr>
          <w:rFonts w:ascii="Arial" w:cs="Arial" w:eastAsia="Arial" w:hAnsi="Arial"/>
          <w:sz w:val="22"/>
          <w:szCs w:val="22"/>
          <w:rtl w:val="0"/>
        </w:rPr>
        <w:t xml:space="preserve"> per §2.4, given that this form shall be due with the petition to become primary opponent.</w:t>
      </w:r>
    </w:p>
    <w:p w:rsidR="00000000" w:rsidDel="00000000" w:rsidP="00000000" w:rsidRDefault="00000000" w:rsidRPr="00000000" w14:paraId="000000C4">
      <w:pPr>
        <w:spacing w:after="200"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2.2.6</w:t>
        <w:tab/>
        <w:t xml:space="preserve">Any potential primary opponents must attend the Mandatory Elections Meeting and check-in with the Elections Council, even if the deadline to become the primary opponent has not yet passed in order to be able to become the primary opponent in the future.</w:t>
      </w:r>
    </w:p>
    <w:p w:rsidR="00000000" w:rsidDel="00000000" w:rsidP="00000000" w:rsidRDefault="00000000" w:rsidRPr="00000000" w14:paraId="000000C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2.3</w:t>
        <w:tab/>
        <w:t xml:space="preserve">Primary proponent or primary opponent status may be transferred to some other eligible member of the Association by a statement signed by the transfer and transferee submitted to the Elections Council. The transferee must also submit the </w:t>
      </w:r>
      <w:r w:rsidDel="00000000" w:rsidR="00000000" w:rsidRPr="00000000">
        <w:rPr>
          <w:rFonts w:ascii="Arial" w:cs="Arial" w:eastAsia="Arial" w:hAnsi="Arial"/>
          <w:i w:val="1"/>
          <w:iCs w:val="1"/>
          <w:sz w:val="22"/>
          <w:szCs w:val="22"/>
          <w:rtl w:val="0"/>
        </w:rPr>
        <w:t xml:space="preserve">Proposition Primary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Proponent/Opponent Form</w:t>
      </w:r>
      <w:r w:rsidDel="00000000" w:rsidR="00000000" w:rsidRPr="00000000">
        <w:rPr>
          <w:rFonts w:ascii="Arial" w:cs="Arial" w:eastAsia="Arial" w:hAnsi="Arial"/>
          <w:sz w:val="22"/>
          <w:szCs w:val="22"/>
          <w:rtl w:val="0"/>
        </w:rPr>
        <w:t xml:space="preserve"> per §2.4, given that the form shall be due with the statement of transfer.</w:t>
      </w:r>
    </w:p>
    <w:p w:rsidR="00000000" w:rsidDel="00000000" w:rsidP="00000000" w:rsidRDefault="00000000" w:rsidRPr="00000000" w14:paraId="000000C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2.4</w:t>
        <w:tab/>
        <w:t xml:space="preserve">The </w:t>
      </w:r>
      <w:r w:rsidDel="00000000" w:rsidR="00000000" w:rsidRPr="00000000">
        <w:rPr>
          <w:rFonts w:ascii="Arial" w:cs="Arial" w:eastAsia="Arial" w:hAnsi="Arial"/>
          <w:i w:val="1"/>
          <w:iCs w:val="1"/>
          <w:sz w:val="22"/>
          <w:szCs w:val="22"/>
          <w:rtl w:val="0"/>
        </w:rPr>
        <w:t xml:space="preserve">Proposition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Primary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Proponent/Opponent Form </w:t>
      </w:r>
      <w:r w:rsidDel="00000000" w:rsidR="00000000" w:rsidRPr="00000000">
        <w:rPr>
          <w:rFonts w:ascii="Arial" w:cs="Arial" w:eastAsia="Arial" w:hAnsi="Arial"/>
          <w:sz w:val="22"/>
          <w:szCs w:val="22"/>
          <w:rtl w:val="0"/>
        </w:rPr>
        <w:t xml:space="preserve">shall include:  </w:t>
        <w:tab/>
      </w:r>
    </w:p>
    <w:p w:rsidR="00000000" w:rsidDel="00000000" w:rsidP="00000000" w:rsidRDefault="00000000" w:rsidRPr="00000000" w14:paraId="000000C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2.4.1</w:t>
        <w:tab/>
        <w:t xml:space="preserve">The title of the proposition.</w:t>
      </w:r>
    </w:p>
    <w:p w:rsidR="00000000" w:rsidDel="00000000" w:rsidP="00000000" w:rsidRDefault="00000000" w:rsidRPr="00000000" w14:paraId="000000C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2.4.2</w:t>
        <w:tab/>
        <w:t xml:space="preserve">A space to mark if the form is being filed to become the  (A) primary proponent of a voter-initiated proposition, (B) primary proponent of a legislatively-referred proposition, (C) primary opponent of a voter-initiated proposition, (D) primary opponent of a legislatively-referred proposition, or (E) primary proponent of a recall election. Furthermore, a place to mark if a transfer of primary proponent or opponent status is being received.</w:t>
      </w:r>
    </w:p>
    <w:p w:rsidR="00000000" w:rsidDel="00000000" w:rsidP="00000000" w:rsidRDefault="00000000" w:rsidRPr="00000000" w14:paraId="000000C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2.4.3</w:t>
        <w:tab/>
        <w:t xml:space="preserve">A space to attach a copy of the document authorizing the primary proponent of a legislatively-referred proposition, the proposed voter-initiative proposition, the proposed petition for a recall, the petition to be a primary opponent, or the statement of transfer of primary proponent or opponent status. </w:t>
      </w:r>
    </w:p>
    <w:p w:rsidR="00000000" w:rsidDel="00000000" w:rsidP="00000000" w:rsidRDefault="00000000" w:rsidRPr="00000000" w14:paraId="000000C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2.4.4</w:t>
        <w:tab/>
        <w:t xml:space="preserve">The name of the individual as registered with the University and student ID number.</w:t>
      </w:r>
    </w:p>
    <w:p w:rsidR="00000000" w:rsidDel="00000000" w:rsidP="00000000" w:rsidRDefault="00000000" w:rsidRPr="00000000" w14:paraId="000000CB">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2.4.5</w:t>
        <w:tab/>
        <w:t xml:space="preserve">Electronic mail address and phone number of the individual. </w:t>
      </w:r>
    </w:p>
    <w:p w:rsidR="00000000" w:rsidDel="00000000" w:rsidP="00000000" w:rsidRDefault="00000000" w:rsidRPr="00000000" w14:paraId="000000C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2.4.6</w:t>
        <w:tab/>
        <w:t xml:space="preserve">An optional field for the official statement in favor of or against the proposition to be placed in the </w:t>
      </w:r>
      <w:r w:rsidDel="00000000" w:rsidR="00000000" w:rsidRPr="00000000">
        <w:rPr>
          <w:rFonts w:ascii="Arial" w:cs="Arial" w:eastAsia="Arial" w:hAnsi="Arial"/>
          <w:i w:val="1"/>
          <w:iCs w:val="1"/>
          <w:sz w:val="22"/>
          <w:szCs w:val="22"/>
          <w:rtl w:val="0"/>
        </w:rPr>
        <w:t xml:space="preserve">Elections Information Guide</w:t>
      </w:r>
      <w:r w:rsidDel="00000000" w:rsidR="00000000" w:rsidRPr="00000000">
        <w:rPr>
          <w:rFonts w:ascii="Arial" w:cs="Arial" w:eastAsia="Arial" w:hAnsi="Arial"/>
          <w:sz w:val="22"/>
          <w:szCs w:val="22"/>
          <w:rtl w:val="0"/>
        </w:rPr>
        <w:t xml:space="preserve">, pursuant to ASUCBL 4106.</w:t>
      </w:r>
    </w:p>
    <w:p w:rsidR="00000000" w:rsidDel="00000000" w:rsidP="00000000" w:rsidRDefault="00000000" w:rsidRPr="00000000" w14:paraId="000000C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2.4.7</w:t>
        <w:tab/>
        <w:t xml:space="preserve">The date submitted, marked by the person receiving the form. If received in person, the signature of the person receiving the form. </w:t>
      </w:r>
    </w:p>
    <w:p w:rsidR="00000000" w:rsidDel="00000000" w:rsidP="00000000" w:rsidRDefault="00000000" w:rsidRPr="00000000" w14:paraId="000000C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2.4.8</w:t>
        <w:tab/>
        <w:t xml:space="preserve">The signature of the Elections Council Chair upon receipt by the Elections Council noting the approval or denial of the form. </w:t>
      </w:r>
    </w:p>
    <w:p w:rsidR="00000000" w:rsidDel="00000000" w:rsidP="00000000" w:rsidRDefault="00000000" w:rsidRPr="00000000" w14:paraId="000000C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2.4.9</w:t>
        <w:tab/>
        <w:t xml:space="preserve">The signature of the individual agreeing to the following statement:</w:t>
      </w:r>
    </w:p>
    <w:p w:rsidR="00000000" w:rsidDel="00000000" w:rsidP="00000000" w:rsidRDefault="00000000" w:rsidRPr="00000000" w14:paraId="000000D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 </w:t>
        <w:tab/>
        <w:t xml:space="preserve">“I,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As the primary [‘proponent’ or ‘opponent’] of a [‘proposition’ or ‘recall’], I assume the responsibility for managing the campaign in [‘favour of’ or ‘against’] the [‘proposition’ or ‘recall’]. I understand and do agree that my campaign may be sanctioned for violating these elections rules. I understand and do agree to the finality of the ASUC Judicial Council’s decisions per the ASUC Constitution. I further acknowledge that the ASUC is an independent, nonprofit, unincorporated association under California state law.”</w:t>
      </w:r>
    </w:p>
    <w:p w:rsidR="00000000" w:rsidDel="00000000" w:rsidP="00000000" w:rsidRDefault="00000000" w:rsidRPr="00000000" w14:paraId="000000D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2.4.10</w:t>
        <w:tab/>
        <w:t xml:space="preserve">The form must include a notice of the following and a checkbox for the individual acknowledges such notice:</w:t>
      </w:r>
    </w:p>
    <w:p w:rsidR="00000000" w:rsidDel="00000000" w:rsidP="00000000" w:rsidRDefault="00000000" w:rsidRPr="00000000" w14:paraId="000000D2">
      <w:pPr>
        <w:spacing w:after="200"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2.4.10.1</w:t>
        <w:tab/>
        <w:t xml:space="preserve">Information about the mandatory requirement to attend the Mandatory Elections Meeting, process for sending an agent instead, punishment for failure to attend, and the exact date and time.</w:t>
      </w:r>
    </w:p>
    <w:p w:rsidR="00000000" w:rsidDel="00000000" w:rsidP="00000000" w:rsidRDefault="00000000" w:rsidRPr="00000000" w14:paraId="000000D3">
      <w:pPr>
        <w:spacing w:after="200"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2.4.10.2</w:t>
        <w:tab/>
        <w:t xml:space="preserve">Information about the mandatory requirement to clean up all campaign materials by the Monday after elections.</w:t>
      </w:r>
    </w:p>
    <w:p w:rsidR="00000000" w:rsidDel="00000000" w:rsidP="00000000" w:rsidRDefault="00000000" w:rsidRPr="00000000" w14:paraId="000000D4">
      <w:pPr>
        <w:spacing w:after="200"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2.4.10.3 </w:t>
        <w:tab/>
        <w:t xml:space="preserve">Information and deadlines related to the mandatory requirement to report campaign materials and services, report related receipts, and campaign finance limits.</w:t>
      </w:r>
    </w:p>
    <w:p w:rsidR="00000000" w:rsidDel="00000000" w:rsidP="00000000" w:rsidRDefault="00000000" w:rsidRPr="00000000" w14:paraId="000000D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2.4.11</w:t>
        <w:tab/>
        <w:t xml:space="preserve">The filer shall receive a copy of the submitted form.</w:t>
      </w:r>
    </w:p>
    <w:p w:rsidR="00000000" w:rsidDel="00000000" w:rsidP="00000000" w:rsidRDefault="00000000" w:rsidRPr="00000000" w14:paraId="000000D6">
      <w:pPr>
        <w:spacing w:after="200"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Miscellaneous Provisions</w:t>
      </w:r>
    </w:p>
    <w:p w:rsidR="00000000" w:rsidDel="00000000" w:rsidP="00000000" w:rsidRDefault="00000000" w:rsidRPr="00000000" w14:paraId="000000D7">
      <w:pPr>
        <w:spacing w:after="200" w:lineRule="auto"/>
        <w:ind w:left="720" w:hanging="63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In the case where a constitutional amendment will delete an elected position and create a different one with substantially the same duties, a person elected to the old position shall be considered elected to the new position if the constitutional amendment passes. The Elections Council shall indicate that such a case exists by titling the position on the ballot and in its other literature, with a juxtaposition of old and new titles (e.g. "Officer Title X/Officer Title Y").</w:t>
      </w:r>
    </w:p>
    <w:p w:rsidR="00000000" w:rsidDel="00000000" w:rsidP="00000000" w:rsidRDefault="00000000" w:rsidRPr="00000000" w14:paraId="000000D8">
      <w:pPr>
        <w:spacing w:after="200" w:lineRule="auto"/>
        <w:ind w:left="720" w:hanging="63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The Elections Council shall confer with the campus Student Fee Referenda Committee (or its successor unit designated by the Chancellor) for approval of language on questions pertaining to student fees. Proposed propositions must be submitted for review by the Student Fee Referenda Committee and follow its internal processes and deadlines.</w:t>
      </w:r>
    </w:p>
    <w:p w:rsidR="00000000" w:rsidDel="00000000" w:rsidP="00000000" w:rsidRDefault="00000000" w:rsidRPr="00000000" w14:paraId="000000D9">
      <w:pPr>
        <w:spacing w:after="200" w:lineRule="auto"/>
        <w:ind w:left="720" w:hanging="63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If a proposition creates (or renews) a committee, that committee shall be an ASUC general committee pursuant to ASUCBL 3401. The charter of the committee should be provided in the proposition, in an accompanying bylaw, or be delegated to creation by the Senate.</w:t>
      </w:r>
    </w:p>
    <w:p w:rsidR="00000000" w:rsidDel="00000000" w:rsidP="00000000" w:rsidRDefault="00000000" w:rsidRPr="00000000" w14:paraId="000000DA">
      <w:pPr>
        <w:rPr/>
      </w:pPr>
      <w:r w:rsidDel="00000000" w:rsidR="00000000" w:rsidRPr="00000000">
        <w:rPr>
          <w:rFonts w:ascii="Arial" w:cs="Arial" w:eastAsia="Arial" w:hAnsi="Arial"/>
          <w:sz w:val="22"/>
          <w:szCs w:val="22"/>
          <w:rtl w:val="0"/>
        </w:rPr>
        <w:t xml:space="preserve">3.4       The Interorganizational Committee on Student Fees shall assist the Senate and </w:t>
        <w:tab/>
        <w:tab/>
        <w:tab/>
        <w:t xml:space="preserve">Graduate Assembly in coordinating votes of confidence in proposed student fee </w:t>
        <w:tab/>
        <w:tab/>
        <w:tab/>
        <w:t xml:space="preserve">propositions on a content-neutral basis. </w:t>
      </w:r>
      <w:r w:rsidDel="00000000" w:rsidR="00000000" w:rsidRPr="00000000">
        <w:br w:type="page"/>
      </w:r>
      <w:r w:rsidDel="00000000" w:rsidR="00000000" w:rsidRPr="00000000">
        <w:rPr>
          <w:rtl w:val="0"/>
        </w:rPr>
      </w:r>
    </w:p>
    <w:p w:rsidR="00000000" w:rsidDel="00000000" w:rsidP="00000000" w:rsidRDefault="00000000" w:rsidRPr="00000000" w14:paraId="000000DB">
      <w:pPr>
        <w:pStyle w:val="Heading1"/>
        <w:jc w:val="center"/>
        <w:rPr/>
      </w:pPr>
      <w:bookmarkStart w:colFirst="0" w:colLast="0" w:name="_wwxnfos1br1t" w:id="10"/>
      <w:bookmarkEnd w:id="10"/>
      <w:r w:rsidDel="00000000" w:rsidR="00000000" w:rsidRPr="00000000">
        <w:rPr>
          <w:rtl w:val="0"/>
        </w:rPr>
        <w:t xml:space="preserve">Appendix D: ASUCBL 4302</w:t>
      </w:r>
    </w:p>
    <w:p w:rsidR="00000000" w:rsidDel="00000000" w:rsidP="00000000" w:rsidRDefault="00000000" w:rsidRPr="00000000" w14:paraId="000000DC">
      <w:pPr>
        <w:pStyle w:val="Heading1"/>
        <w:jc w:val="center"/>
        <w:rPr/>
      </w:pPr>
      <w:bookmarkStart w:colFirst="0" w:colLast="0" w:name="_d0h9eevn6zq2" w:id="11"/>
      <w:bookmarkEnd w:id="1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D">
      <w:pPr>
        <w:pStyle w:val="Heading1"/>
        <w:spacing w:after="200" w:before="200" w:lineRule="auto"/>
        <w:ind w:left="720" w:firstLine="0"/>
        <w:jc w:val="center"/>
        <w:rPr>
          <w:rFonts w:ascii="Arial" w:cs="Arial" w:eastAsia="Arial" w:hAnsi="Arial"/>
          <w:sz w:val="28"/>
          <w:szCs w:val="28"/>
        </w:rPr>
      </w:pPr>
      <w:bookmarkStart w:colFirst="0" w:colLast="0" w:name="_yookh96ou2yw" w:id="12"/>
      <w:bookmarkEnd w:id="12"/>
      <w:r w:rsidDel="00000000" w:rsidR="00000000" w:rsidRPr="00000000">
        <w:rPr>
          <w:rFonts w:ascii="Arial" w:cs="Arial" w:eastAsia="Arial" w:hAnsi="Arial"/>
          <w:sz w:val="28"/>
          <w:szCs w:val="28"/>
          <w:rtl w:val="0"/>
        </w:rPr>
        <w:t xml:space="preserve">ASUCBL 4302: Legislatively-Referred Propositions</w:t>
      </w:r>
    </w:p>
    <w:p w:rsidR="00000000" w:rsidDel="00000000" w:rsidP="00000000" w:rsidRDefault="00000000" w:rsidRPr="00000000" w14:paraId="000000DE">
      <w:pPr>
        <w:spacing w:after="100" w:lineRule="auto"/>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F">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0E0">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By a majority vote of the Senate, any questions (except a constitutional amendment, which pursuant to the Constitution requires a two-thirds vote of the Senate) may be referred to a vote of the students of </w:t>
      </w:r>
      <w:r w:rsidDel="00000000" w:rsidR="00000000" w:rsidRPr="00000000">
        <w:rPr>
          <w:rFonts w:ascii="Arial" w:cs="Arial" w:eastAsia="Arial" w:hAnsi="Arial"/>
          <w:sz w:val="22"/>
          <w:szCs w:val="22"/>
          <w:u w:val="single"/>
          <w:rtl w:val="0"/>
        </w:rPr>
        <w:t xml:space="preserve">the </w:t>
      </w:r>
      <w:r w:rsidDel="00000000" w:rsidR="00000000" w:rsidRPr="00000000">
        <w:rPr>
          <w:rFonts w:ascii="Arial" w:cs="Arial" w:eastAsia="Arial" w:hAnsi="Arial"/>
          <w:sz w:val="22"/>
          <w:szCs w:val="22"/>
          <w:rtl w:val="0"/>
        </w:rPr>
        <w:t xml:space="preserve">University of California at Berkeley, as set out in these Bylaws.</w:t>
      </w:r>
    </w:p>
    <w:p w:rsidR="00000000" w:rsidDel="00000000" w:rsidP="00000000" w:rsidRDefault="00000000" w:rsidRPr="00000000" w14:paraId="000000E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By a vote of the Delegates of the Graduate Assembly, any questions affecting only graduate and professional students may be referred to be voted on only by Graduate and Professional students as set out in these Bylaws. For binding student fee propositions that would be assessed to both undergraduate and graduate students, </w:t>
      </w:r>
      <w:r w:rsidDel="00000000" w:rsidR="00000000" w:rsidRPr="00000000">
        <w:rPr>
          <w:rFonts w:ascii="Arial" w:cs="Arial" w:eastAsia="Arial" w:hAnsi="Arial"/>
          <w:sz w:val="22"/>
          <w:szCs w:val="22"/>
          <w:u w:val="single"/>
          <w:rtl w:val="0"/>
        </w:rPr>
        <w:t xml:space="preserve">a</w:t>
      </w:r>
      <w:r w:rsidDel="00000000" w:rsidR="00000000" w:rsidRPr="00000000">
        <w:rPr>
          <w:rFonts w:ascii="Arial" w:cs="Arial" w:eastAsia="Arial" w:hAnsi="Arial"/>
          <w:sz w:val="22"/>
          <w:szCs w:val="22"/>
          <w:rtl w:val="0"/>
        </w:rPr>
        <w:t xml:space="preserve"> majority vote of the Senate and a vote of the Graduate Assembly in accordance with their governing documents is required for a proposition to be legislatively-referred to the ballot. Constitutional amendments may only be proposed by the Senate.</w:t>
      </w:r>
    </w:p>
    <w:p w:rsidR="00000000" w:rsidDel="00000000" w:rsidP="00000000" w:rsidRDefault="00000000" w:rsidRPr="00000000" w14:paraId="000000E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The motion or resolution which places the proposition on the ballot shall be considered a separate document, to which the proposition document should be an appendix. The proposition must be in the form specified by ASUCBL 4301§1.3.</w:t>
      </w:r>
    </w:p>
    <w:p w:rsidR="00000000" w:rsidDel="00000000" w:rsidP="00000000" w:rsidRDefault="00000000" w:rsidRPr="00000000" w14:paraId="000000E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[Deleted].</w:t>
      </w:r>
    </w:p>
    <w:p w:rsidR="00000000" w:rsidDel="00000000" w:rsidP="00000000" w:rsidRDefault="00000000" w:rsidRPr="00000000" w14:paraId="000000E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1.5</w:t>
        <w:tab/>
        <w:t xml:space="preserve">The Senate or Graduate Assembly may withdraw or amend respective propositions by a majority vote prior to the end of the elections filing period. Constitutional amendments may only be amended by a two-thirds vote of the Senate.</w:t>
      </w:r>
    </w:p>
    <w:p w:rsidR="00000000" w:rsidDel="00000000" w:rsidP="00000000" w:rsidRDefault="00000000" w:rsidRPr="00000000" w14:paraId="000000E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1.6</w:t>
        <w:tab/>
        <w:t xml:space="preserve">The proposition must name a primary proponent, who must file a  </w:t>
      </w:r>
      <w:r w:rsidDel="00000000" w:rsidR="00000000" w:rsidRPr="00000000">
        <w:rPr>
          <w:rFonts w:ascii="Arial" w:cs="Arial" w:eastAsia="Arial" w:hAnsi="Arial"/>
          <w:i w:val="1"/>
          <w:iCs w:val="1"/>
          <w:sz w:val="22"/>
          <w:szCs w:val="22"/>
          <w:rtl w:val="0"/>
        </w:rPr>
        <w:t xml:space="preserve">Proposition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Primary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Proponent/Opponent Form</w:t>
      </w:r>
      <w:r w:rsidDel="00000000" w:rsidR="00000000" w:rsidRPr="00000000">
        <w:rPr>
          <w:rFonts w:ascii="Arial" w:cs="Arial" w:eastAsia="Arial" w:hAnsi="Arial"/>
          <w:sz w:val="22"/>
          <w:szCs w:val="22"/>
          <w:rtl w:val="0"/>
        </w:rPr>
        <w:t xml:space="preserve"> per ASUCBL 4301§2.4 prior to the end of the elections filing period. If the primary proponent fails to do so, the proposition shall not be placed on the ballot.</w:t>
      </w:r>
    </w:p>
    <w:p w:rsidR="00000000" w:rsidDel="00000000" w:rsidP="00000000" w:rsidRDefault="00000000" w:rsidRPr="00000000" w14:paraId="000000E6">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1.7</w:t>
        <w:tab/>
        <w:t xml:space="preserve">Any question seeking legislative referral to the ballot shall be required to follow all applicable public notice requirements set out in the ASUC Constitution and ASUCBL 1201: Senate Rules of Order.</w:t>
      </w:r>
    </w:p>
    <w:p w:rsidR="00000000" w:rsidDel="00000000" w:rsidP="00000000" w:rsidRDefault="00000000" w:rsidRPr="00000000" w14:paraId="000000E7">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1.7.1</w:t>
        <w:tab/>
        <w:t xml:space="preserve">This includes the requisite one week public notice for Senate resolutions, unless a supermajority of the entire membership of the Senate waives this requirement.</w:t>
      </w:r>
    </w:p>
    <w:p w:rsidR="00000000" w:rsidDel="00000000" w:rsidP="00000000" w:rsidRDefault="00000000" w:rsidRPr="00000000" w14:paraId="000000E8">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1.8</w:t>
        <w:tab/>
        <w:t xml:space="preserve">Student fee propositions (per ASUCBL 4301 sec. 1.1.2) seeking legislative referral to the ballot are strongly advised to collaborate with the Chief Legal Officer and Chief Financial Officer prior to the opening of the elections filing period, given the Senate’s public notice requirements for resolutions.</w:t>
      </w:r>
    </w:p>
    <w:p w:rsidR="00000000" w:rsidDel="00000000" w:rsidP="00000000" w:rsidRDefault="00000000" w:rsidRPr="00000000" w14:paraId="000000E9">
      <w:pPr>
        <w:pStyle w:val="Heading1"/>
        <w:jc w:val="center"/>
        <w:rPr/>
      </w:pPr>
      <w:bookmarkStart w:colFirst="0" w:colLast="0" w:name="_p47i18e3olz1" w:id="13"/>
      <w:bookmarkEnd w:id="13"/>
      <w:r w:rsidDel="00000000" w:rsidR="00000000" w:rsidRPr="00000000">
        <w:br w:type="page"/>
      </w:r>
      <w:r w:rsidDel="00000000" w:rsidR="00000000" w:rsidRPr="00000000">
        <w:rPr>
          <w:rtl w:val="0"/>
        </w:rPr>
      </w:r>
    </w:p>
    <w:p w:rsidR="00000000" w:rsidDel="00000000" w:rsidP="00000000" w:rsidRDefault="00000000" w:rsidRPr="00000000" w14:paraId="000000EA">
      <w:pPr>
        <w:pStyle w:val="Heading1"/>
        <w:jc w:val="center"/>
        <w:rPr/>
      </w:pPr>
      <w:bookmarkStart w:colFirst="0" w:colLast="0" w:name="_a0j306hnpxu3" w:id="14"/>
      <w:bookmarkEnd w:id="14"/>
      <w:r w:rsidDel="00000000" w:rsidR="00000000" w:rsidRPr="00000000">
        <w:rPr>
          <w:rtl w:val="0"/>
        </w:rPr>
        <w:t xml:space="preserve">Appendix E: ASUCBL 4303</w:t>
      </w:r>
    </w:p>
    <w:p w:rsidR="00000000" w:rsidDel="00000000" w:rsidP="00000000" w:rsidRDefault="00000000" w:rsidRPr="00000000" w14:paraId="000000EB">
      <w:pPr>
        <w:pStyle w:val="Heading1"/>
        <w:jc w:val="center"/>
        <w:rPr/>
      </w:pPr>
      <w:bookmarkStart w:colFirst="0" w:colLast="0" w:name="_2mxf19hv3d15" w:id="15"/>
      <w:bookmarkEnd w:id="1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C">
      <w:pPr>
        <w:pStyle w:val="Heading1"/>
        <w:spacing w:after="200" w:before="200" w:lineRule="auto"/>
        <w:ind w:left="720" w:firstLine="0"/>
        <w:jc w:val="center"/>
        <w:rPr>
          <w:rFonts w:ascii="Arial" w:cs="Arial" w:eastAsia="Arial" w:hAnsi="Arial"/>
          <w:sz w:val="28"/>
          <w:szCs w:val="28"/>
        </w:rPr>
      </w:pPr>
      <w:bookmarkStart w:colFirst="0" w:colLast="0" w:name="_5dlizk4irqbi" w:id="16"/>
      <w:bookmarkEnd w:id="16"/>
      <w:r w:rsidDel="00000000" w:rsidR="00000000" w:rsidRPr="00000000">
        <w:rPr>
          <w:rFonts w:ascii="Arial" w:cs="Arial" w:eastAsia="Arial" w:hAnsi="Arial"/>
          <w:sz w:val="28"/>
          <w:szCs w:val="28"/>
          <w:rtl w:val="0"/>
        </w:rPr>
        <w:t xml:space="preserve">ASUCBL 4303: Voter-Initiated Propositions</w:t>
      </w:r>
    </w:p>
    <w:p w:rsidR="00000000" w:rsidDel="00000000" w:rsidP="00000000" w:rsidRDefault="00000000" w:rsidRPr="00000000" w14:paraId="000000ED">
      <w:pPr>
        <w:spacing w:after="100" w:lineRule="auto"/>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E">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0EF">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Per the Constitution, upon the presentation </w:t>
      </w:r>
      <w:r w:rsidDel="00000000" w:rsidR="00000000" w:rsidRPr="00000000">
        <w:rPr>
          <w:rFonts w:ascii="Arial" w:cs="Arial" w:eastAsia="Arial" w:hAnsi="Arial"/>
          <w:strike w:val="1"/>
          <w:sz w:val="22"/>
          <w:szCs w:val="22"/>
          <w:rtl w:val="0"/>
        </w:rPr>
        <w:t xml:space="preserve">of</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to</w:t>
      </w:r>
      <w:r w:rsidDel="00000000" w:rsidR="00000000" w:rsidRPr="00000000">
        <w:rPr>
          <w:rFonts w:ascii="Arial" w:cs="Arial" w:eastAsia="Arial" w:hAnsi="Arial"/>
          <w:sz w:val="22"/>
          <w:szCs w:val="22"/>
          <w:rtl w:val="0"/>
        </w:rPr>
        <w:t xml:space="preserve"> the Senate of a petition signed by at least ten percent (10%) of the eligible voters, any questions may be submitted to a vote of the students of University of California at Berkeley, as set out in these Bylaws.</w:t>
      </w:r>
    </w:p>
    <w:p w:rsidR="00000000" w:rsidDel="00000000" w:rsidP="00000000" w:rsidRDefault="00000000" w:rsidRPr="00000000" w14:paraId="000000F0">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1.1.1</w:t>
        <w:tab/>
        <w:t xml:space="preserve">In accordance with applicable University policies, this calculation shall be performed using the prior year’s spring enrollment numbers.</w:t>
      </w:r>
    </w:p>
    <w:p w:rsidR="00000000" w:rsidDel="00000000" w:rsidP="00000000" w:rsidRDefault="00000000" w:rsidRPr="00000000" w14:paraId="000000F1">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1.1.2</w:t>
        <w:tab/>
        <w:t xml:space="preserve">Eligible voters shall be interpreted in the case of student fees to be the entire membership of those voting and affected.</w:t>
      </w:r>
    </w:p>
    <w:p w:rsidR="00000000" w:rsidDel="00000000" w:rsidP="00000000" w:rsidRDefault="00000000" w:rsidRPr="00000000" w14:paraId="000000F2">
      <w:pPr>
        <w:spacing w:after="200" w:lineRule="auto"/>
        <w:ind w:left="216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1.1.2.1</w:t>
        <w:tab/>
        <w:t xml:space="preserve">In the case of a student fee (pursuant to ASUCBL 4301 sec. 1.1.3), a voter-initiated proposition petition shall be required to receive 10% of eligible voters from both the undergraduate and graduate populations, in respect to the Graduate Assembly’s rights to governance.</w:t>
      </w:r>
    </w:p>
    <w:p w:rsidR="00000000" w:rsidDel="00000000" w:rsidP="00000000" w:rsidRDefault="00000000" w:rsidRPr="00000000" w14:paraId="000000F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Petitions may not be withdrawn after they have been officially submitted.</w:t>
      </w:r>
    </w:p>
    <w:p w:rsidR="00000000" w:rsidDel="00000000" w:rsidP="00000000" w:rsidRDefault="00000000" w:rsidRPr="00000000" w14:paraId="000000F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The primary proponent of a voter-initiative proposition must be a member of the Association. There may only be one primary proponent for each initiative at any one time.</w:t>
      </w:r>
    </w:p>
    <w:p w:rsidR="00000000" w:rsidDel="00000000" w:rsidP="00000000" w:rsidRDefault="00000000" w:rsidRPr="00000000" w14:paraId="000000F5">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 Drafting of Petition</w:t>
      </w:r>
    </w:p>
    <w:p w:rsidR="00000000" w:rsidDel="00000000" w:rsidP="00000000" w:rsidRDefault="00000000" w:rsidRPr="00000000" w14:paraId="000000F6">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2.1</w:t>
        <w:tab/>
        <w:t xml:space="preserve">To begin the petitioning process, the primary proponent of a voter-initiated proposition must submit a </w:t>
      </w:r>
      <w:r w:rsidDel="00000000" w:rsidR="00000000" w:rsidRPr="00000000">
        <w:rPr>
          <w:rFonts w:ascii="Arial" w:cs="Arial" w:eastAsia="Arial" w:hAnsi="Arial"/>
          <w:i w:val="1"/>
          <w:iCs w:val="1"/>
          <w:sz w:val="22"/>
          <w:szCs w:val="22"/>
          <w:rtl w:val="0"/>
        </w:rPr>
        <w:t xml:space="preserve">Proposition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Primary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Proponent/Opponent Form</w:t>
      </w:r>
      <w:r w:rsidDel="00000000" w:rsidR="00000000" w:rsidRPr="00000000">
        <w:rPr>
          <w:rFonts w:ascii="Arial" w:cs="Arial" w:eastAsia="Arial" w:hAnsi="Arial"/>
          <w:sz w:val="22"/>
          <w:szCs w:val="22"/>
          <w:rtl w:val="0"/>
        </w:rPr>
        <w:t xml:space="preserve"> per ASUCBL 4301§2.4. </w:t>
      </w:r>
      <w:r w:rsidDel="00000000" w:rsidR="00000000" w:rsidRPr="00000000">
        <w:rPr>
          <w:rFonts w:ascii="Arial" w:cs="Arial" w:eastAsia="Arial" w:hAnsi="Arial"/>
          <w:sz w:val="22"/>
          <w:szCs w:val="22"/>
          <w:u w:val="single"/>
          <w:rtl w:val="0"/>
        </w:rPr>
        <w:t xml:space="preserve">This form shall clearly indicate the Proponent is seeking to initiate a voter-initiated proposition process; any form suggesting otherwise shall be declared invalid and require resubmission by the proponents.</w:t>
      </w:r>
    </w:p>
    <w:p w:rsidR="00000000" w:rsidDel="00000000" w:rsidP="00000000" w:rsidRDefault="00000000" w:rsidRPr="00000000" w14:paraId="000000F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Within seven days or by the next regular Senate meeting, whichever is later, the Elections Council </w:t>
      </w:r>
      <w:r w:rsidDel="00000000" w:rsidR="00000000" w:rsidRPr="00000000">
        <w:rPr>
          <w:rFonts w:ascii="Arial" w:cs="Arial" w:eastAsia="Arial" w:hAnsi="Arial"/>
          <w:sz w:val="22"/>
          <w:szCs w:val="22"/>
          <w:u w:val="single"/>
          <w:rtl w:val="0"/>
        </w:rPr>
        <w:t xml:space="preserve">at a publicly-accessible meeting</w:t>
      </w:r>
      <w:r w:rsidDel="00000000" w:rsidR="00000000" w:rsidRPr="00000000">
        <w:rPr>
          <w:rFonts w:ascii="Arial" w:cs="Arial" w:eastAsia="Arial" w:hAnsi="Arial"/>
          <w:sz w:val="22"/>
          <w:szCs w:val="22"/>
          <w:rtl w:val="0"/>
        </w:rPr>
        <w:t xml:space="preserve"> shall:</w:t>
      </w:r>
    </w:p>
    <w:p w:rsidR="00000000" w:rsidDel="00000000" w:rsidP="00000000" w:rsidRDefault="00000000" w:rsidRPr="00000000" w14:paraId="000000F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w:t>
        <w:tab/>
        <w:t xml:space="preserve">Confirm the receipt of the </w:t>
      </w:r>
      <w:r w:rsidDel="00000000" w:rsidR="00000000" w:rsidRPr="00000000">
        <w:rPr>
          <w:rFonts w:ascii="Arial" w:cs="Arial" w:eastAsia="Arial" w:hAnsi="Arial"/>
          <w:i w:val="1"/>
          <w:iCs w:val="1"/>
          <w:sz w:val="22"/>
          <w:szCs w:val="22"/>
          <w:rtl w:val="0"/>
        </w:rPr>
        <w:t xml:space="preserve">Proposition Primary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Proponent/Opponent Form</w:t>
      </w:r>
      <w:r w:rsidDel="00000000" w:rsidR="00000000" w:rsidRPr="00000000">
        <w:rPr>
          <w:rFonts w:ascii="Arial" w:cs="Arial" w:eastAsia="Arial" w:hAnsi="Arial"/>
          <w:sz w:val="22"/>
          <w:szCs w:val="22"/>
          <w:rtl w:val="0"/>
        </w:rPr>
        <w:t xml:space="preserve"> and verify that the proposed proposition meets all conditions of the form of a proposition, pursuant to ASUCBL 4301§1.3.</w:t>
      </w:r>
    </w:p>
    <w:p w:rsidR="00000000" w:rsidDel="00000000" w:rsidP="00000000" w:rsidRDefault="00000000" w:rsidRPr="00000000" w14:paraId="000000F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2.2.2</w:t>
        <w:tab/>
        <w:t xml:space="preserve">Confer with the primary prominent to schedule a petition drafting meeting time.</w:t>
      </w:r>
    </w:p>
    <w:p w:rsidR="00000000" w:rsidDel="00000000" w:rsidP="00000000" w:rsidRDefault="00000000" w:rsidRPr="00000000" w14:paraId="000000F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2.2.3</w:t>
        <w:tab/>
        <w:t xml:space="preserve">Ensure the creation of any required official summary pursuant to ASUCBL 4301§1.6-7. </w:t>
      </w:r>
    </w:p>
    <w:p w:rsidR="00000000" w:rsidDel="00000000" w:rsidP="00000000" w:rsidRDefault="00000000" w:rsidRPr="00000000" w14:paraId="000000FB">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2.3</w:t>
        <w:tab/>
        <w:t xml:space="preserve">At the petition drafting meeting time, the primary proponent shall meet with the Elections Council Chair and Chief Legal Officer. The Graduate Assembly Rules Officer shall be consulted for Graduate &amp; Professional Student only propositions. The Chief Financial Officer shall be consulted if there is a possible fiscal effect on the ASUC. These officials shall review the proposed draft and offer feedback to the primary proponent, to ensure that such proposals are technically sound. </w:t>
      </w:r>
      <w:r w:rsidDel="00000000" w:rsidR="00000000" w:rsidRPr="00000000">
        <w:rPr>
          <w:rtl w:val="0"/>
        </w:rPr>
      </w:r>
    </w:p>
    <w:p w:rsidR="00000000" w:rsidDel="00000000" w:rsidP="00000000" w:rsidRDefault="00000000" w:rsidRPr="00000000" w14:paraId="000000F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2.4</w:t>
        <w:tab/>
        <w:t xml:space="preserve">Once the proposed proposition has been verified, the petition drafting meeting has occurred, and all official summaries have been created, the Elections Council shall create the petition pursuant to this section. All steps must be completed within seven days of the date specified in §2.2, unless the Judicial Council or primary proponent consents to a later date.</w:t>
      </w:r>
    </w:p>
    <w:p w:rsidR="00000000" w:rsidDel="00000000" w:rsidP="00000000" w:rsidRDefault="00000000" w:rsidRPr="00000000" w14:paraId="000000F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2.5</w:t>
        <w:tab/>
        <w:t xml:space="preserve">The petition shall be an online form accessible publicly on the internet. The online form shall verify that each signer is a student who is entitled to be a member of the Association through the campus Central Authentication Service (CalNet or its successor program). The Elections Council shall ensure that each student can only sign each petition once. The Elections Council shall adopt and shall annually review an Elections Operational Policy (ASUCBL 4101§6) establishing procedures related to online petitions.</w:t>
      </w:r>
    </w:p>
    <w:p w:rsidR="00000000" w:rsidDel="00000000" w:rsidP="00000000" w:rsidRDefault="00000000" w:rsidRPr="00000000" w14:paraId="000000FE">
      <w:pPr>
        <w:spacing w:after="20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2.6</w:t>
        <w:tab/>
        <w:t xml:space="preserve">The online form shall contain the following parts:</w:t>
      </w:r>
    </w:p>
    <w:p w:rsidR="00000000" w:rsidDel="00000000" w:rsidP="00000000" w:rsidRDefault="00000000" w:rsidRPr="00000000" w14:paraId="000000F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2.6.1</w:t>
        <w:tab/>
        <w:t xml:space="preserve">The name of the primary proponent, title, full text, and question of the proposition per ASUCBL 4301§1.3.</w:t>
      </w:r>
    </w:p>
    <w:p w:rsidR="00000000" w:rsidDel="00000000" w:rsidP="00000000" w:rsidRDefault="00000000" w:rsidRPr="00000000" w14:paraId="0000010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2.6.1</w:t>
        <w:tab/>
        <w:t xml:space="preserve">Any official summaries required by ASUCBL 4301§§1.6-7.</w:t>
      </w:r>
    </w:p>
    <w:p w:rsidR="00000000" w:rsidDel="00000000" w:rsidP="00000000" w:rsidRDefault="00000000" w:rsidRPr="00000000" w14:paraId="0000010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2.6.3</w:t>
        <w:tab/>
        <w:t xml:space="preserve">Any other appendices. </w:t>
      </w:r>
    </w:p>
    <w:p w:rsidR="00000000" w:rsidDel="00000000" w:rsidP="00000000" w:rsidRDefault="00000000" w:rsidRPr="00000000" w14:paraId="0000010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2.6.4</w:t>
        <w:tab/>
        <w:t xml:space="preserve">The following text:</w:t>
      </w:r>
    </w:p>
    <w:p w:rsidR="00000000" w:rsidDel="00000000" w:rsidP="00000000" w:rsidRDefault="00000000" w:rsidRPr="00000000" w14:paraId="0000010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ab/>
        <w:t xml:space="preserve">“Before signing this petition, please read the full text of the proposed position [and official summary] above. By signing below you declare that you are a UC Berkeley student, are a member of the Associated Students of the University of California, and have not signed this same petition before.”</w:t>
      </w:r>
    </w:p>
    <w:p w:rsidR="00000000" w:rsidDel="00000000" w:rsidP="00000000" w:rsidRDefault="00000000" w:rsidRPr="00000000" w14:paraId="0000010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ab/>
        <w:t xml:space="preserve">The “[and official summary]” shall only appear if there is one.</w:t>
      </w:r>
    </w:p>
    <w:p w:rsidR="00000000" w:rsidDel="00000000" w:rsidP="00000000" w:rsidRDefault="00000000" w:rsidRPr="00000000" w14:paraId="0000010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2.6.5</w:t>
        <w:tab/>
        <w:t xml:space="preserve">A signature line where the signer shall be required to type their full name, as on record with UC Berkeley.</w:t>
      </w:r>
    </w:p>
    <w:p w:rsidR="00000000" w:rsidDel="00000000" w:rsidP="00000000" w:rsidRDefault="00000000" w:rsidRPr="00000000" w14:paraId="00000106">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Circulating the Petition</w:t>
      </w:r>
    </w:p>
    <w:p w:rsidR="00000000" w:rsidDel="00000000" w:rsidP="00000000" w:rsidRDefault="00000000" w:rsidRPr="00000000" w14:paraId="0000010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The primary proponent, anyone standing to benefit from the proposition if passed, or agents thereof may not expend any funds or resources to circulate the petition or gather signatures.</w:t>
      </w:r>
    </w:p>
    <w:p w:rsidR="00000000" w:rsidDel="00000000" w:rsidP="00000000" w:rsidRDefault="00000000" w:rsidRPr="00000000" w14:paraId="00000108">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ab/>
        <w:t xml:space="preserve">3.1.1</w:t>
        <w:tab/>
        <w:t xml:space="preserve">No person may be paid to circulate the petition or gather signatures.</w:t>
      </w:r>
    </w:p>
    <w:p w:rsidR="00000000" w:rsidDel="00000000" w:rsidP="00000000" w:rsidRDefault="00000000" w:rsidRPr="00000000" w14:paraId="0000010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3.1.2</w:t>
        <w:tab/>
        <w:t xml:space="preserve">No advertising may be purchased to circulate the petition or gather signatures.</w:t>
      </w:r>
    </w:p>
    <w:p w:rsidR="00000000" w:rsidDel="00000000" w:rsidP="00000000" w:rsidRDefault="00000000" w:rsidRPr="00000000" w14:paraId="0000010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Only UC Berkeley students may circulate the petition. The primary proponent, anyone standing to benefit from the proposition if passed, or agents thereof may not coordinate with any other individuals to circulate the petition or gather signatures. </w:t>
      </w:r>
    </w:p>
    <w:p w:rsidR="00000000" w:rsidDel="00000000" w:rsidP="00000000" w:rsidRDefault="00000000" w:rsidRPr="00000000" w14:paraId="0000010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Only the signer themselves may affix their own signature.</w:t>
      </w:r>
    </w:p>
    <w:p w:rsidR="00000000" w:rsidDel="00000000" w:rsidP="00000000" w:rsidRDefault="00000000" w:rsidRPr="00000000" w14:paraId="0000010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All rules which apply to ballots, </w:t>
      </w:r>
      <w:r w:rsidDel="00000000" w:rsidR="00000000" w:rsidRPr="00000000">
        <w:rPr>
          <w:rFonts w:ascii="Arial" w:cs="Arial" w:eastAsia="Arial" w:hAnsi="Arial"/>
          <w:strike w:val="1"/>
          <w:sz w:val="22"/>
          <w:szCs w:val="22"/>
          <w:rtl w:val="0"/>
        </w:rPr>
        <w:t xml:space="preserve">and</w:t>
      </w:r>
      <w:r w:rsidDel="00000000" w:rsidR="00000000" w:rsidRPr="00000000">
        <w:rPr>
          <w:rFonts w:ascii="Arial" w:cs="Arial" w:eastAsia="Arial" w:hAnsi="Arial"/>
          <w:sz w:val="22"/>
          <w:szCs w:val="22"/>
          <w:rtl w:val="0"/>
        </w:rPr>
        <w:t xml:space="preserve"> voters</w:t>
      </w:r>
      <w:r w:rsidDel="00000000" w:rsidR="00000000" w:rsidRPr="00000000">
        <w:rPr>
          <w:rFonts w:ascii="Arial" w:cs="Arial" w:eastAsia="Arial" w:hAnsi="Arial"/>
          <w:sz w:val="22"/>
          <w:szCs w:val="22"/>
          <w:u w:val="single"/>
          <w:rtl w:val="0"/>
        </w:rPr>
        <w:t xml:space="preserve">, and campaigning</w:t>
      </w:r>
      <w:r w:rsidDel="00000000" w:rsidR="00000000" w:rsidRPr="00000000">
        <w:rPr>
          <w:rFonts w:ascii="Arial" w:cs="Arial" w:eastAsia="Arial" w:hAnsi="Arial"/>
          <w:sz w:val="22"/>
          <w:szCs w:val="22"/>
          <w:rtl w:val="0"/>
        </w:rPr>
        <w:t xml:space="preserve"> contained in ASUCBL 4203: Campaign Rules &amp; Violations, shall equally apply to petitions,</w:t>
      </w:r>
      <w:r w:rsidDel="00000000" w:rsidR="00000000" w:rsidRPr="00000000">
        <w:rPr>
          <w:rFonts w:ascii="Arial" w:cs="Arial" w:eastAsia="Arial" w:hAnsi="Arial"/>
          <w:strike w:val="1"/>
          <w:sz w:val="22"/>
          <w:szCs w:val="22"/>
          <w:rtl w:val="0"/>
        </w:rPr>
        <w:t xml:space="preserve"> and</w:t>
      </w:r>
      <w:r w:rsidDel="00000000" w:rsidR="00000000" w:rsidRPr="00000000">
        <w:rPr>
          <w:rFonts w:ascii="Arial" w:cs="Arial" w:eastAsia="Arial" w:hAnsi="Arial"/>
          <w:sz w:val="22"/>
          <w:szCs w:val="22"/>
          <w:rtl w:val="0"/>
        </w:rPr>
        <w:t xml:space="preserve"> signers</w:t>
      </w:r>
      <w:r w:rsidDel="00000000" w:rsidR="00000000" w:rsidRPr="00000000">
        <w:rPr>
          <w:rFonts w:ascii="Arial" w:cs="Arial" w:eastAsia="Arial" w:hAnsi="Arial"/>
          <w:sz w:val="22"/>
          <w:szCs w:val="22"/>
          <w:u w:val="single"/>
          <w:rtl w:val="0"/>
        </w:rPr>
        <w:t xml:space="preserve">, and their proponents and campaigners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0D">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u w:val="single"/>
          <w:rtl w:val="0"/>
        </w:rPr>
        <w:t xml:space="preserve">3.4.1</w:t>
        <w:tab/>
        <w:t xml:space="preserve">Interpretation of this section shall be the sole right of the Judicial Council. </w:t>
      </w:r>
    </w:p>
    <w:p w:rsidR="00000000" w:rsidDel="00000000" w:rsidP="00000000" w:rsidRDefault="00000000" w:rsidRPr="00000000" w14:paraId="0000010E">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3.5</w:t>
        <w:tab/>
        <w:t xml:space="preserve">Any petition which is circulated in violation of this section shall be disqualified by the Judicial Council.</w:t>
      </w:r>
    </w:p>
    <w:p w:rsidR="00000000" w:rsidDel="00000000" w:rsidP="00000000" w:rsidRDefault="00000000" w:rsidRPr="00000000" w14:paraId="0000010F">
      <w:pPr>
        <w:spacing w:after="200" w:lineRule="auto"/>
        <w:ind w:left="72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3.6</w:t>
        <w:tab/>
        <w:t xml:space="preserve">A petition shall not be circulated for more than ninety days. If after ninety days a petition has failed to gain the requisite number of signatures, it shall be considered dead. The Elections Council shall immediately notify the primary proponent and no further action shall be taken on the proposition. This section shall not be interpreted to prevent a person from proposing the same proposition again in the future.</w:t>
      </w:r>
      <w:r w:rsidDel="00000000" w:rsidR="00000000" w:rsidRPr="00000000">
        <w:rPr>
          <w:rtl w:val="0"/>
        </w:rPr>
      </w:r>
    </w:p>
    <w:p w:rsidR="00000000" w:rsidDel="00000000" w:rsidP="00000000" w:rsidRDefault="00000000" w:rsidRPr="00000000" w14:paraId="00000110">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4: Presentation to the Senate</w:t>
      </w:r>
    </w:p>
    <w:p w:rsidR="00000000" w:rsidDel="00000000" w:rsidP="00000000" w:rsidRDefault="00000000" w:rsidRPr="00000000" w14:paraId="0000011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w:t>
        <w:tab/>
        <w:t xml:space="preserve">For a petition to be considered received by the Senate, the following conditions must be met prior to the end of the elections filing period for that election:</w:t>
      </w:r>
    </w:p>
    <w:p w:rsidR="00000000" w:rsidDel="00000000" w:rsidP="00000000" w:rsidRDefault="00000000" w:rsidRPr="00000000" w14:paraId="0000011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4.1.1</w:t>
        <w:tab/>
        <w:t xml:space="preserve">The petition must achieve the requisite number of signatures as determined by the Elections Council. </w:t>
      </w:r>
    </w:p>
    <w:p w:rsidR="00000000" w:rsidDel="00000000" w:rsidP="00000000" w:rsidRDefault="00000000" w:rsidRPr="00000000" w14:paraId="0000011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4.1.2</w:t>
        <w:tab/>
        <w:t xml:space="preserve">The primary proponent must present to the Senate on the content of the proposed proposition. The Senate shall hold a public hearing where any member of the Association may question the primary proponent. The Senate must make time at a meeting if the Executive Vice President is notified at least one week in advance. This hearing may take place before the requisite number of signatures has been gathered.</w:t>
      </w:r>
    </w:p>
    <w:p w:rsidR="00000000" w:rsidDel="00000000" w:rsidP="00000000" w:rsidRDefault="00000000" w:rsidRPr="00000000" w14:paraId="00000114">
      <w:pPr>
        <w:spacing w:after="200" w:lineRule="auto"/>
        <w:ind w:left="2160" w:hanging="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4.1.2.1</w:t>
        <w:tab/>
      </w:r>
      <w:r w:rsidDel="00000000" w:rsidR="00000000" w:rsidRPr="00000000">
        <w:rPr>
          <w:rFonts w:ascii="Arial" w:cs="Arial" w:eastAsia="Arial" w:hAnsi="Arial"/>
          <w:sz w:val="22"/>
          <w:szCs w:val="22"/>
          <w:u w:val="single"/>
          <w:rtl w:val="0"/>
        </w:rPr>
        <w:t xml:space="preserve">Generally, this hearing shall occur separately from any regularly scheduled report to the Senate, but rather as a standalone presentation from a primary proponent regarding their proposition. </w:t>
      </w:r>
    </w:p>
    <w:p w:rsidR="00000000" w:rsidDel="00000000" w:rsidP="00000000" w:rsidRDefault="00000000" w:rsidRPr="00000000" w14:paraId="0000011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4.2</w:t>
        <w:tab/>
        <w:t xml:space="preserve">The Elections Council shall verify that a petition has met the conditions described in §4.1 at a public meeting pursuant to 4101§3.1.1.13. This may be done after the end of the filing period but no later than the Point of No Return. If a petition has not been verified in time for the Point of No Return, the voter-initiated proposition shall be treated as valid until the verification is complete.</w:t>
      </w:r>
    </w:p>
    <w:p w:rsidR="00000000" w:rsidDel="00000000" w:rsidP="00000000" w:rsidRDefault="00000000" w:rsidRPr="00000000" w14:paraId="0000011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4.3</w:t>
        <w:tab/>
        <w:t xml:space="preserve">If a petition fails to meet the conditions stated in §4.1 by the end of the elections filing period, it shall not be placed on the ballot and it  shall be considered dead. The Elections Council shall immediately notify the primary proponent and no further action shall be taken on the proposition. This section shall not be interpreted to prevent a person from proposing the same proposition again in the future.</w:t>
      </w:r>
    </w:p>
    <w:p w:rsidR="00000000" w:rsidDel="00000000" w:rsidP="00000000" w:rsidRDefault="00000000" w:rsidRPr="00000000" w14:paraId="0000011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4.3</w:t>
        <w:tab/>
        <w:t xml:space="preserve">Once a petition has been created, a voter-initiated proposition may not be amended except by order of the Judicial Council, or with the joint consent of the primary proponent and the ASUC Senate (except a constitutional amendment, which shall require a two-thirds vote of the Senate and consent of the primary proponent).</w:t>
      </w:r>
    </w:p>
    <w:p w:rsidR="00000000" w:rsidDel="00000000" w:rsidP="00000000" w:rsidRDefault="00000000" w:rsidRPr="00000000" w14:paraId="00000118">
      <w:pPr>
        <w:spacing w:after="200" w:lineRule="auto"/>
        <w:ind w:left="720"/>
        <w:rPr/>
      </w:pPr>
      <w:r w:rsidDel="00000000" w:rsidR="00000000" w:rsidRPr="00000000">
        <w:rPr>
          <w:rFonts w:ascii="Arial" w:cs="Arial" w:eastAsia="Arial" w:hAnsi="Arial"/>
          <w:sz w:val="22"/>
          <w:szCs w:val="22"/>
          <w:rtl w:val="0"/>
        </w:rPr>
        <w:t xml:space="preserve">4.6</w:t>
        <w:tab/>
        <w:t xml:space="preserve">The Elections Council shall preserve the petition for the same time period as the Elections Council preserves the ballots for the election for which the voter-initiated proposition qualified or attempted to qualify for placement on the ballot.</w:t>
      </w:r>
      <w:r w:rsidDel="00000000" w:rsidR="00000000" w:rsidRPr="00000000">
        <w:rPr>
          <w:rtl w:val="0"/>
        </w:rPr>
      </w:r>
    </w:p>
    <w:p w:rsidR="00000000" w:rsidDel="00000000" w:rsidP="00000000" w:rsidRDefault="00000000" w:rsidRPr="00000000" w14:paraId="00000119">
      <w:pPr>
        <w:pStyle w:val="Heading1"/>
        <w:jc w:val="center"/>
        <w:rPr/>
      </w:pPr>
      <w:bookmarkStart w:colFirst="0" w:colLast="0" w:name="_mgfaci1ta24l" w:id="17"/>
      <w:bookmarkEnd w:id="17"/>
      <w:r w:rsidDel="00000000" w:rsidR="00000000" w:rsidRPr="00000000">
        <w:br w:type="page"/>
      </w:r>
      <w:r w:rsidDel="00000000" w:rsidR="00000000" w:rsidRPr="00000000">
        <w:rPr>
          <w:rtl w:val="0"/>
        </w:rPr>
      </w:r>
    </w:p>
    <w:p w:rsidR="00000000" w:rsidDel="00000000" w:rsidP="00000000" w:rsidRDefault="00000000" w:rsidRPr="00000000" w14:paraId="0000011A">
      <w:pPr>
        <w:pStyle w:val="Heading1"/>
        <w:jc w:val="center"/>
        <w:rPr/>
      </w:pPr>
      <w:bookmarkStart w:colFirst="0" w:colLast="0" w:name="_p9mzj0a530w6" w:id="18"/>
      <w:bookmarkEnd w:id="18"/>
      <w:r w:rsidDel="00000000" w:rsidR="00000000" w:rsidRPr="00000000">
        <w:rPr>
          <w:rtl w:val="0"/>
        </w:rPr>
        <w:t xml:space="preserve">Appendix F: ASUCBL 1407</w:t>
      </w:r>
    </w:p>
    <w:p w:rsidR="00000000" w:rsidDel="00000000" w:rsidP="00000000" w:rsidRDefault="00000000" w:rsidRPr="00000000" w14:paraId="0000011B">
      <w:pPr>
        <w:pStyle w:val="Heading1"/>
        <w:jc w:val="center"/>
        <w:rPr/>
      </w:pPr>
      <w:bookmarkStart w:colFirst="0" w:colLast="0" w:name="_p92wljeblk7" w:id="19"/>
      <w:bookmarkEnd w:id="19"/>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C">
      <w:pPr>
        <w:pStyle w:val="Heading1"/>
        <w:spacing w:after="200" w:before="200" w:lineRule="auto"/>
        <w:jc w:val="center"/>
        <w:rPr>
          <w:rFonts w:ascii="Arial" w:cs="Arial" w:eastAsia="Arial" w:hAnsi="Arial"/>
          <w:sz w:val="28"/>
          <w:szCs w:val="28"/>
        </w:rPr>
      </w:pPr>
      <w:bookmarkStart w:colFirst="0" w:colLast="0" w:name="_inu83ddt79sa" w:id="20"/>
      <w:bookmarkEnd w:id="20"/>
      <w:r w:rsidDel="00000000" w:rsidR="00000000" w:rsidRPr="00000000">
        <w:rPr>
          <w:rFonts w:ascii="Arial" w:cs="Arial" w:eastAsia="Arial" w:hAnsi="Arial"/>
          <w:sz w:val="28"/>
          <w:szCs w:val="28"/>
          <w:rtl w:val="0"/>
        </w:rPr>
        <w:t xml:space="preserve">ASUCBL 1407: Chief Personnel Officer </w:t>
      </w:r>
    </w:p>
    <w:p w:rsidR="00000000" w:rsidDel="00000000" w:rsidP="00000000" w:rsidRDefault="00000000" w:rsidRPr="00000000" w14:paraId="0000011D">
      <w:pPr>
        <w:spacing w:after="200" w:lineRule="auto"/>
        <w:rPr>
          <w:rFonts w:ascii="Arial" w:cs="Arial" w:eastAsia="Arial" w:hAnsi="Arial"/>
          <w:b w:val="1"/>
          <w:bCs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E">
      <w:pPr>
        <w:pStyle w:val="Heading1"/>
        <w:keepNext w:val="0"/>
        <w:keepLines w:val="0"/>
        <w:spacing w:after="200" w:line="331.2" w:lineRule="auto"/>
        <w:ind w:left="720"/>
        <w:rPr>
          <w:rFonts w:ascii="Arial" w:cs="Arial" w:eastAsia="Arial" w:hAnsi="Arial"/>
          <w:sz w:val="22"/>
          <w:szCs w:val="22"/>
        </w:rPr>
      </w:pPr>
      <w:bookmarkStart w:colFirst="0" w:colLast="0" w:name="_flgvtt8e24gs" w:id="21"/>
      <w:bookmarkEnd w:id="21"/>
      <w:r w:rsidDel="00000000" w:rsidR="00000000" w:rsidRPr="00000000">
        <w:rPr>
          <w:rFonts w:ascii="Arial" w:cs="Arial" w:eastAsia="Arial" w:hAnsi="Arial"/>
          <w:sz w:val="22"/>
          <w:szCs w:val="22"/>
          <w:rtl w:val="0"/>
        </w:rPr>
        <w:t xml:space="preserve">Section 1: Establishment</w:t>
      </w:r>
    </w:p>
    <w:p w:rsidR="00000000" w:rsidDel="00000000" w:rsidP="00000000" w:rsidRDefault="00000000" w:rsidRPr="00000000" w14:paraId="0000011F">
      <w:pPr>
        <w:spacing w:after="200" w:before="200" w:lineRule="auto"/>
        <w:ind w:left="720"/>
        <w:rPr>
          <w:rFonts w:ascii="Arial" w:cs="Arial" w:eastAsia="Arial" w:hAnsi="Arial"/>
          <w:color w:val="0000ff"/>
          <w:sz w:val="22"/>
          <w:szCs w:val="22"/>
        </w:rPr>
      </w:pPr>
      <w:r w:rsidDel="00000000" w:rsidR="00000000" w:rsidRPr="00000000">
        <w:rPr>
          <w:rFonts w:ascii="Arial" w:cs="Arial" w:eastAsia="Arial" w:hAnsi="Arial"/>
          <w:sz w:val="22"/>
          <w:szCs w:val="22"/>
          <w:rtl w:val="0"/>
        </w:rPr>
        <w:t xml:space="preserve">1.1</w:t>
        <w:tab/>
        <w:t xml:space="preserve">The nominating committee for the Chief Personnel Officer shall be the Senate Governance &amp; Internal Affairs Committee</w:t>
      </w:r>
      <w:r w:rsidDel="00000000" w:rsidR="00000000" w:rsidRPr="00000000">
        <w:rPr>
          <w:rFonts w:ascii="Arial" w:cs="Arial" w:eastAsia="Arial" w:hAnsi="Arial"/>
          <w:color w:val="0000ff"/>
          <w:sz w:val="22"/>
          <w:szCs w:val="22"/>
          <w:rtl w:val="0"/>
        </w:rPr>
        <w:t xml:space="preserve">.</w:t>
      </w:r>
    </w:p>
    <w:p w:rsidR="00000000" w:rsidDel="00000000" w:rsidP="00000000" w:rsidRDefault="00000000" w:rsidRPr="00000000" w14:paraId="00000120">
      <w:pPr>
        <w:spacing w:after="200" w:before="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The abbreviated title for the Chief Personnel Officer shall be “CPO”.</w:t>
      </w:r>
    </w:p>
    <w:p w:rsidR="00000000" w:rsidDel="00000000" w:rsidP="00000000" w:rsidRDefault="00000000" w:rsidRPr="00000000" w14:paraId="00000121">
      <w:pPr>
        <w:spacing w:after="200" w:before="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This bylaw is established pursuant to ASUCBL 1401: Appointed Officers and Article III-B of the Constitution.</w:t>
      </w:r>
    </w:p>
    <w:p w:rsidR="00000000" w:rsidDel="00000000" w:rsidP="00000000" w:rsidRDefault="00000000" w:rsidRPr="00000000" w14:paraId="00000122">
      <w:pPr>
        <w:spacing w:after="200" w:before="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The term of office of the Chief Personnel Officer shall be concurrent with the academic year, and they shall be appointed in the spring semester to serve a term of office concurrent with the other Chief Appointed Officers as listed in ASUCBL 1401.</w:t>
      </w:r>
    </w:p>
    <w:p w:rsidR="00000000" w:rsidDel="00000000" w:rsidP="00000000" w:rsidRDefault="00000000" w:rsidRPr="00000000" w14:paraId="00000123">
      <w:pPr>
        <w:spacing w:after="200" w:before="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1.4.1</w:t>
        <w:tab/>
        <w:t xml:space="preserve">If the incumbent CPO wishes to apply to another term as CPO, they must recuse themselves from the recruitment, interview, nomination, and appointment process (§2.3) for the CPO position and notify the Senate. In this case, all duties of the CPO in relation to the process shall instead be exercised by the Chief Legal Officer (CLO). To the greatest extent feasible, the CLO shall alter the application materials and methods used in the previous CPO application cycle to provide no unfair advantage to incumbents.</w:t>
      </w:r>
    </w:p>
    <w:p w:rsidR="00000000" w:rsidDel="00000000" w:rsidP="00000000" w:rsidRDefault="00000000" w:rsidRPr="00000000" w14:paraId="00000124">
      <w:pPr>
        <w:spacing w:after="200" w:before="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 Duties</w:t>
      </w:r>
    </w:p>
    <w:p w:rsidR="00000000" w:rsidDel="00000000" w:rsidP="00000000" w:rsidRDefault="00000000" w:rsidRPr="00000000" w14:paraId="0000012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ASUC personnel are the volunteer student officers, officials, and staff of the ASUC. </w:t>
      </w:r>
    </w:p>
    <w:p w:rsidR="00000000" w:rsidDel="00000000" w:rsidP="00000000" w:rsidRDefault="00000000" w:rsidRPr="00000000" w14:paraId="0000012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2.1.1</w:t>
        <w:tab/>
        <w:t xml:space="preserve">The following ASUC personnel shall be subject to this bylaw:</w:t>
      </w:r>
    </w:p>
    <w:p w:rsidR="00000000" w:rsidDel="00000000" w:rsidP="00000000" w:rsidRDefault="00000000" w:rsidRPr="00000000" w14:paraId="00000127">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2.1.1.1</w:t>
        <w:tab/>
        <w:t xml:space="preserve">Executive Officers (ASUC Constitution Article II and ASUCBL 1300 subseries)</w:t>
      </w:r>
    </w:p>
    <w:p w:rsidR="00000000" w:rsidDel="00000000" w:rsidP="00000000" w:rsidRDefault="00000000" w:rsidRPr="00000000" w14:paraId="00000128">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2.1.1.2</w:t>
        <w:tab/>
        <w:t xml:space="preserve">Appointed Officers (ASUC Constitution Article III-B and ASUCBL 1401)</w:t>
      </w:r>
    </w:p>
    <w:p w:rsidR="00000000" w:rsidDel="00000000" w:rsidP="00000000" w:rsidRDefault="00000000" w:rsidRPr="00000000" w14:paraId="00000129">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2.1.1.3</w:t>
        <w:tab/>
        <w:t xml:space="preserve">Senators (ASUC Constitution Article III-A)</w:t>
      </w:r>
    </w:p>
    <w:p w:rsidR="00000000" w:rsidDel="00000000" w:rsidP="00000000" w:rsidRDefault="00000000" w:rsidRPr="00000000" w14:paraId="0000012A">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2.1.1.4</w:t>
        <w:tab/>
        <w:t xml:space="preserve">Judicial Council Members (ASUC Constitution Article IV and ASUCBL 1501)</w:t>
      </w:r>
    </w:p>
    <w:p w:rsidR="00000000" w:rsidDel="00000000" w:rsidP="00000000" w:rsidRDefault="00000000" w:rsidRPr="00000000" w14:paraId="0000012B">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2.1.1.5</w:t>
        <w:tab/>
        <w:t xml:space="preserve">Elections Council Members (ASUC Constitution Article VII and ASUCBL 4101)</w:t>
      </w:r>
    </w:p>
    <w:p w:rsidR="00000000" w:rsidDel="00000000" w:rsidP="00000000" w:rsidRDefault="00000000" w:rsidRPr="00000000" w14:paraId="0000012C">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2.1.1.6</w:t>
        <w:tab/>
        <w:t xml:space="preserve">Commission Members (ASUCBL 3301)</w:t>
      </w:r>
    </w:p>
    <w:p w:rsidR="00000000" w:rsidDel="00000000" w:rsidP="00000000" w:rsidRDefault="00000000" w:rsidRPr="00000000" w14:paraId="0000012D">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2.1.1.7</w:t>
        <w:tab/>
        <w:t xml:space="preserve">Senate Committee Members (ASUCBL 1220)</w:t>
      </w:r>
    </w:p>
    <w:p w:rsidR="00000000" w:rsidDel="00000000" w:rsidP="00000000" w:rsidRDefault="00000000" w:rsidRPr="00000000" w14:paraId="0000012E">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2.1.1.8</w:t>
        <w:tab/>
        <w:t xml:space="preserve">General Committee Members (ASUCBL 3401)</w:t>
      </w:r>
    </w:p>
    <w:p w:rsidR="00000000" w:rsidDel="00000000" w:rsidP="00000000" w:rsidRDefault="00000000" w:rsidRPr="00000000" w14:paraId="0000012F">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2.1.1.9</w:t>
        <w:tab/>
        <w:t xml:space="preserve">Persons appointed by the ASUC to Academic Senate, campus, system-wide, University of California Student Association, or other non-association committees and bodies</w:t>
      </w:r>
    </w:p>
    <w:p w:rsidR="00000000" w:rsidDel="00000000" w:rsidP="00000000" w:rsidRDefault="00000000" w:rsidRPr="00000000" w14:paraId="00000130">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2.1.1.10</w:t>
        <w:tab/>
        <w:t xml:space="preserve">Support staff as outlined in ASUCBL 1115</w:t>
      </w:r>
    </w:p>
    <w:p w:rsidR="00000000" w:rsidDel="00000000" w:rsidP="00000000" w:rsidRDefault="00000000" w:rsidRPr="00000000" w14:paraId="00000131">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2.1.1.11</w:t>
        <w:tab/>
        <w:t xml:space="preserve">All other persons appointed by the ASUC pursuant to its Governing Documents. </w:t>
        <w:tab/>
      </w:r>
    </w:p>
    <w:p w:rsidR="00000000" w:rsidDel="00000000" w:rsidP="00000000" w:rsidRDefault="00000000" w:rsidRPr="00000000" w14:paraId="0000013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2.1.2</w:t>
        <w:tab/>
        <w:t xml:space="preserve">Exempt from this bylaw shall be personnel of the Graduate Assembly (ASUC Constitution Article V), Administrative Office (ASUCBL 1103), and Chartered Programs (ASUCBL 3201).</w:t>
      </w:r>
    </w:p>
    <w:p w:rsidR="00000000" w:rsidDel="00000000" w:rsidP="00000000" w:rsidRDefault="00000000" w:rsidRPr="00000000" w14:paraId="0000013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2.1.3</w:t>
        <w:tab/>
        <w:t xml:space="preserve">No person may claim to be a personnel member, official, or representative of the ASUC without holding an ASUC personnel position created by, or pursuant to, the Governing Documents of the ASUC.</w:t>
      </w:r>
    </w:p>
    <w:p w:rsidR="00000000" w:rsidDel="00000000" w:rsidP="00000000" w:rsidRDefault="00000000" w:rsidRPr="00000000" w14:paraId="0000013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The CPO shall develop and implement ASUC-wide strategies and operational policies (ASUCBL 1111) to recruit, retain, and empower all ASUC personnel in order to maximize their engagement, fulfillment, potential, and service to the student body. </w:t>
      </w:r>
    </w:p>
    <w:p w:rsidR="00000000" w:rsidDel="00000000" w:rsidP="00000000" w:rsidRDefault="00000000" w:rsidRPr="00000000" w14:paraId="0000013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2.2.2</w:t>
        <w:tab/>
        <w:t xml:space="preserve">Oversee, develop, and facilitate the Onboarding &amp; Leadership Development process of the ASUC in accordance with ASUCBL 1110, with the support of the </w:t>
      </w:r>
      <w:r w:rsidDel="00000000" w:rsidR="00000000" w:rsidRPr="00000000">
        <w:rPr>
          <w:rFonts w:ascii="Arial" w:cs="Arial" w:eastAsia="Arial" w:hAnsi="Arial"/>
          <w:sz w:val="22"/>
          <w:szCs w:val="22"/>
          <w:u w:val="single"/>
          <w:rtl w:val="0"/>
        </w:rPr>
        <w:t xml:space="preserve">Student Governance and Program Advising team</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LEAD Center Advisor</w:t>
      </w:r>
      <w:r w:rsidDel="00000000" w:rsidR="00000000" w:rsidRPr="00000000">
        <w:rPr>
          <w:rFonts w:ascii="Arial" w:cs="Arial" w:eastAsia="Arial" w:hAnsi="Arial"/>
          <w:sz w:val="22"/>
          <w:szCs w:val="22"/>
          <w:rtl w:val="0"/>
        </w:rPr>
        <w:t xml:space="preserve">. This includes, but is not limited to, the following:</w:t>
      </w:r>
    </w:p>
    <w:p w:rsidR="00000000" w:rsidDel="00000000" w:rsidP="00000000" w:rsidRDefault="00000000" w:rsidRPr="00000000" w14:paraId="00000136">
      <w:pPr>
        <w:spacing w:after="200" w:lineRule="auto"/>
        <w:ind w:left="216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2.2.2.1 ASUC Fall Conference as outlined in ASUCBL 1110.</w:t>
      </w:r>
    </w:p>
    <w:p w:rsidR="00000000" w:rsidDel="00000000" w:rsidP="00000000" w:rsidRDefault="00000000" w:rsidRPr="00000000" w14:paraId="00000137">
      <w:pPr>
        <w:spacing w:after="200" w:lineRule="auto"/>
        <w:ind w:left="216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2.2.2.2 ASUC Winter Retreat as outlined in ASUCBL 1110.</w:t>
      </w:r>
    </w:p>
    <w:p w:rsidR="00000000" w:rsidDel="00000000" w:rsidP="00000000" w:rsidRDefault="00000000" w:rsidRPr="00000000" w14:paraId="00000138">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2.3 </w:t>
        <w:tab/>
        <w:t xml:space="preserve">The CPO shall provide support to the Senate during the Senate nomination and interview processes for Appointed Officers (ASUCBL 1401) Judicial Council Members (ASUCBL 1501), Elections Council Chair (ASUCBL 4101), Commission Chairs (ASUCBL 3301), ASUC Student Union Board of Directors Undergraduate Members (ASUCBL 1421), and all other positions which are nominated or interviewed by the Senate (including, but not limited to, Elections Assistant Chair, Elections Prosecutor, Elections Auditor, Public Defender, Campaign Liaison, and Graduate Assembly-nominated Judicial Council members).</w:t>
      </w:r>
    </w:p>
    <w:p w:rsidR="00000000" w:rsidDel="00000000" w:rsidP="00000000" w:rsidRDefault="00000000" w:rsidRPr="00000000" w14:paraId="0000013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2.3.1</w:t>
        <w:tab/>
        <w:t xml:space="preserve">The CPO, jointly with the CCO, shall lead a proactive and diverse campus-wide outreach and recruitment effort for Senate-nominated positions in order to ensure that the ASUC is able to encourage the most qualified members of the student body to apply. Taking into consideration the need for relevant experience and institutional knowledge, these efforts shall reach out to students who are currently not engaged with the ASUC.</w:t>
      </w:r>
    </w:p>
    <w:p w:rsidR="00000000" w:rsidDel="00000000" w:rsidP="00000000" w:rsidRDefault="00000000" w:rsidRPr="00000000" w14:paraId="0000013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2.3.2</w:t>
        <w:tab/>
        <w:t xml:space="preserve">The CPO shall work with the respective nominating or interview committees to create the application, communicate with applicants, create interview questions, schedule interviews, ensure that nominations once made are properly introduced into the Senate, and address all other logistical concerns of the nomination and interview process.</w:t>
      </w:r>
    </w:p>
    <w:p w:rsidR="00000000" w:rsidDel="00000000" w:rsidP="00000000" w:rsidRDefault="00000000" w:rsidRPr="00000000" w14:paraId="0000013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2.4</w:t>
        <w:tab/>
        <w:t xml:space="preserve">The CPO shall, jointly with the CCO, create an online portal for all open personnel positions (excluding elected positions). The portal shall allow interested students to view and apply to vacant positions online. The portal shall, to the greatest extent feasible, allow applicants to reuse the same application or to apply to multiple positions/units at once, in order to minimize the number of applications an applicant has to fill out. The CCO shall work with the CPO to market all open positions.</w:t>
      </w:r>
    </w:p>
    <w:p w:rsidR="00000000" w:rsidDel="00000000" w:rsidP="00000000" w:rsidRDefault="00000000" w:rsidRPr="00000000" w14:paraId="0000013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2.5</w:t>
        <w:tab/>
        <w:t xml:space="preserve">The CPO shall, jointly with the Administrative Office, keep a detailed public roster of all ASUC personnel. </w:t>
      </w:r>
    </w:p>
    <w:p w:rsidR="00000000" w:rsidDel="00000000" w:rsidP="00000000" w:rsidRDefault="00000000" w:rsidRPr="00000000" w14:paraId="0000013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2.5.1</w:t>
        <w:tab/>
        <w:t xml:space="preserve">The roster shall include the title, job description, supervisor, and appointing authority of all personnel positions.</w:t>
      </w:r>
    </w:p>
    <w:p w:rsidR="00000000" w:rsidDel="00000000" w:rsidP="00000000" w:rsidRDefault="00000000" w:rsidRPr="00000000" w14:paraId="0000013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2.5.2</w:t>
        <w:tab/>
        <w:t xml:space="preserve">The roster shall include the name, electronic mail address, phone number, college, volunteer form compliance, and academic year of all persons filling personnel positions. Contact information and completion of the volunteer form shall be redacted from the public version of the roster.</w:t>
      </w:r>
    </w:p>
    <w:p w:rsidR="00000000" w:rsidDel="00000000" w:rsidP="00000000" w:rsidRDefault="00000000" w:rsidRPr="00000000" w14:paraId="0000013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2.5.3</w:t>
        <w:tab/>
        <w:t xml:space="preserve">The roster shall store information on who filled what positions chronologically. The roster shall be archived annually by the Administrative Office. The roster shall note the appointment date and termination date of each person holding a personnel position. This mechanism shall allow the public to verify that someone held a personnel position they claim to have held. Furthermore, this information may be used in the future to contact ASUC alumni.</w:t>
      </w:r>
    </w:p>
    <w:p w:rsidR="00000000" w:rsidDel="00000000" w:rsidP="00000000" w:rsidRDefault="00000000" w:rsidRPr="00000000" w14:paraId="0000014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2.5.4</w:t>
        <w:tab/>
        <w:t xml:space="preserve">The roster should be reviewed and updated monthly by the CPO to ensure that  the roster accurately reflects current ASUC personnel and that all positions are filled and being effectively supervised.</w:t>
      </w:r>
    </w:p>
    <w:p w:rsidR="00000000" w:rsidDel="00000000" w:rsidP="00000000" w:rsidRDefault="00000000" w:rsidRPr="00000000" w14:paraId="0000014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2.6</w:t>
        <w:tab/>
        <w:t xml:space="preserve">The CPO shall be responsible for the management of the ASUC Support Staff Personnel System pursuant to ASUCBL 1115.</w:t>
      </w:r>
    </w:p>
    <w:p w:rsidR="00000000" w:rsidDel="00000000" w:rsidP="00000000" w:rsidRDefault="00000000" w:rsidRPr="00000000" w14:paraId="0000014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2.7</w:t>
        <w:tab/>
        <w:t xml:space="preserve">As the chair of the Administrative Office Oversight Committee (ASUCBL 1103§2), the CPO shall be the primary liaison between the Administrative Office, Senate, and other Officers, and shall actively work to integrate the Administrative Office with other parts of the ASUC.</w:t>
      </w:r>
    </w:p>
    <w:p w:rsidR="00000000" w:rsidDel="00000000" w:rsidP="00000000" w:rsidRDefault="00000000" w:rsidRPr="00000000" w14:paraId="0000014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2.8</w:t>
        <w:tab/>
        <w:t xml:space="preserve">The CPO shall aid the Academic Affairs Vice President in making nominations to both University and Academic Senate committees by working with the Academic Affairs Vice President to create the application, communicate with applicants, create interview questions, schedule interviews, ensure that nominations once made are properly introduced into the Senate, and address all other logistical concerns of the nomination process.</w:t>
      </w:r>
    </w:p>
    <w:p w:rsidR="00000000" w:rsidDel="00000000" w:rsidP="00000000" w:rsidRDefault="00000000" w:rsidRPr="00000000" w14:paraId="0000014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2.9</w:t>
        <w:tab/>
        <w:t xml:space="preserve">The CPO shall work with the Chief Legal Officer and the Association’s legal counsel on legal matters relating to personnel including, but not limited to, volunteer laws, compensation, liability, indemnification, conflicts of interest, intellectual property. Pursuant to Article XV, Section 3 of the Constitution, the CPO may, by Operational Policy, require all ASUC personnel (including the personnel of the Graduate Assembly, Administrative Office, and Chartered Programs) to agree to terms and agreements as a condition of being ASUC personnel. </w:t>
      </w:r>
    </w:p>
    <w:p w:rsidR="00000000" w:rsidDel="00000000" w:rsidP="00000000" w:rsidRDefault="00000000" w:rsidRPr="00000000" w14:paraId="00000145">
      <w:pPr>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2.10</w:t>
        <w:tab/>
        <w:t xml:space="preserve">The CPO must ensure accountability, transparency, and ethical behavior of ASUC Officials and operations with respect to, but not limited to, the following:</w:t>
      </w:r>
    </w:p>
    <w:p w:rsidR="00000000" w:rsidDel="00000000" w:rsidP="00000000" w:rsidRDefault="00000000" w:rsidRPr="00000000" w14:paraId="00000146">
      <w:pPr>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7">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2.10.1</w:t>
        <w:tab/>
        <w:t xml:space="preserve">Collect regular reports from all Association officials and bodies pursuant to ASUCBL 1108: Official Reports.</w:t>
      </w:r>
    </w:p>
    <w:p w:rsidR="00000000" w:rsidDel="00000000" w:rsidP="00000000" w:rsidRDefault="00000000" w:rsidRPr="00000000" w14:paraId="00000148">
      <w:pPr>
        <w:ind w:left="2340" w:hanging="90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9">
      <w:pPr>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2.10.1.1</w:t>
        <w:tab/>
        <w:t xml:space="preserve">The CPO must provide all Impact Tracker Reports to the CTO in a timely basis for the purposes of publication on the ASUC Website in accordance with ASUCBL 1406.  </w:t>
      </w:r>
    </w:p>
    <w:p w:rsidR="00000000" w:rsidDel="00000000" w:rsidP="00000000" w:rsidRDefault="00000000" w:rsidRPr="00000000" w14:paraId="0000014A">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B">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2.10.2  Develop and implement Operational Policies related to general and financial record keeping and accountability with the Chief Financial Officer and General Manager.</w:t>
      </w:r>
    </w:p>
    <w:p w:rsidR="00000000" w:rsidDel="00000000" w:rsidP="00000000" w:rsidRDefault="00000000" w:rsidRPr="00000000" w14:paraId="0000014C">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D">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2.10.3</w:t>
        <w:tab/>
        <w:t xml:space="preserve">Maintain a roster with the Administrative Office that records the membership of officials on ASUC Bodies and creates an accountability mechanism for compliance with the mandatory duties of Elected Officials such as outreach hours, special events, Senate meeting attendance, transitioning incoming officers, and any other related duty as outlined in ASUCBL 1205: Senator Mandatory Duties.</w:t>
      </w:r>
    </w:p>
    <w:p w:rsidR="00000000" w:rsidDel="00000000" w:rsidP="00000000" w:rsidRDefault="00000000" w:rsidRPr="00000000" w14:paraId="0000014E">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F">
      <w:pPr>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2.10.3.1</w:t>
        <w:tab/>
        <w:t xml:space="preserve">This accountability mechanism shall take the form of three Accountability Audits of the ASUC Senate. The Accountability Audits shall be released to the public in the form of fall semester, spring semester, and end-of-the-year reports pursuant to ASUCBL 1108: Official Reports, but updated periodically to reflect absences, outreach hours, and submitted reports. </w:t>
      </w:r>
    </w:p>
    <w:p w:rsidR="00000000" w:rsidDel="00000000" w:rsidP="00000000" w:rsidRDefault="00000000" w:rsidRPr="00000000" w14:paraId="00000150">
      <w:pPr>
        <w:ind w:left="216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1">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2.10.4</w:t>
        <w:tab/>
        <w:t xml:space="preserve">Maintain Public Records of all relevant documents and provide for public access to it as required by ASUCBL 1112: Freedom of Information.</w:t>
      </w:r>
    </w:p>
    <w:p w:rsidR="00000000" w:rsidDel="00000000" w:rsidP="00000000" w:rsidRDefault="00000000" w:rsidRPr="00000000" w14:paraId="00000152">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3">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2.10.5</w:t>
        <w:tab/>
        <w:t xml:space="preserve">Review the Governing Documents related to accountability, transparency, and ethical matters and suggest necessary amendments.</w:t>
      </w:r>
    </w:p>
    <w:p w:rsidR="00000000" w:rsidDel="00000000" w:rsidP="00000000" w:rsidRDefault="00000000" w:rsidRPr="00000000" w14:paraId="00000154">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5">
      <w:pPr>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2.11 </w:t>
        <w:tab/>
        <w:t xml:space="preserve">The CPO shall act as the default Human Resources for the ASUC, </w:t>
      </w:r>
      <w:r w:rsidDel="00000000" w:rsidR="00000000" w:rsidRPr="00000000">
        <w:rPr>
          <w:rFonts w:ascii="Arial" w:cs="Arial" w:eastAsia="Arial" w:hAnsi="Arial"/>
          <w:sz w:val="22"/>
          <w:szCs w:val="22"/>
          <w:rtl w:val="0"/>
        </w:rPr>
        <w:t xml:space="preserve">design </w:t>
      </w:r>
      <w:r w:rsidDel="00000000" w:rsidR="00000000" w:rsidRPr="00000000">
        <w:rPr>
          <w:rFonts w:ascii="Arial" w:cs="Arial" w:eastAsia="Arial" w:hAnsi="Arial"/>
          <w:strike w:val="1"/>
          <w:sz w:val="22"/>
          <w:szCs w:val="22"/>
          <w:rtl w:val="0"/>
        </w:rPr>
        <w:t xml:space="preserve">a </w:t>
      </w:r>
      <w:r w:rsidDel="00000000" w:rsidR="00000000" w:rsidRPr="00000000">
        <w:rPr>
          <w:rFonts w:ascii="Arial" w:cs="Arial" w:eastAsia="Arial" w:hAnsi="Arial"/>
          <w:sz w:val="22"/>
          <w:szCs w:val="22"/>
          <w:rtl w:val="0"/>
        </w:rPr>
        <w:t xml:space="preserve">grievance</w:t>
      </w:r>
      <w:r w:rsidDel="00000000" w:rsidR="00000000" w:rsidRPr="00000000">
        <w:rPr>
          <w:rFonts w:ascii="Arial" w:cs="Arial" w:eastAsia="Arial" w:hAnsi="Arial"/>
          <w:sz w:val="22"/>
          <w:szCs w:val="22"/>
          <w:rtl w:val="0"/>
        </w:rPr>
        <w:t xml:space="preserve"> procedures, and act as a third-party mediator in cases of conflict. This includes, but is not limited to:</w:t>
      </w:r>
    </w:p>
    <w:p w:rsidR="00000000" w:rsidDel="00000000" w:rsidP="00000000" w:rsidRDefault="00000000" w:rsidRPr="00000000" w14:paraId="00000156">
      <w:pPr>
        <w:ind w:left="81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7">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2.11.1</w:t>
        <w:tab/>
        <w:t xml:space="preserve">Elections Council mediations between candidates and the Elections Council</w:t>
      </w:r>
    </w:p>
    <w:p w:rsidR="00000000" w:rsidDel="00000000" w:rsidP="00000000" w:rsidRDefault="00000000" w:rsidRPr="00000000" w14:paraId="00000158">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9">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2.11.2</w:t>
        <w:tab/>
        <w:t xml:space="preserve">Conflict between Officials, support staff, and any other members of the Association as related to the ASUC. </w:t>
      </w:r>
    </w:p>
    <w:p w:rsidR="00000000" w:rsidDel="00000000" w:rsidP="00000000" w:rsidRDefault="00000000" w:rsidRPr="00000000" w14:paraId="0000015A">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B">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2.11.3 The CPO shall work with the Director of Student Government and Programming Advising or other professional university staff as needed in the case of HR disputes. </w:t>
      </w:r>
    </w:p>
    <w:p w:rsidR="00000000" w:rsidDel="00000000" w:rsidP="00000000" w:rsidRDefault="00000000" w:rsidRPr="00000000" w14:paraId="0000015C">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D">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2.11.4 In the event that the CPO cannot reach a consensus to resolve a dispute, the Judicial Council will assume ultimate authority to do so. </w:t>
      </w:r>
    </w:p>
    <w:p w:rsidR="00000000" w:rsidDel="00000000" w:rsidP="00000000" w:rsidRDefault="00000000" w:rsidRPr="00000000" w14:paraId="0000015E">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F">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2.11.5 In the event that the CPO is unable to address a dispute neutrally, the Chief Legal Officer shall temporarily take over the duties of Human Resources. </w:t>
      </w:r>
    </w:p>
    <w:p w:rsidR="00000000" w:rsidDel="00000000" w:rsidP="00000000" w:rsidRDefault="00000000" w:rsidRPr="00000000" w14:paraId="00000160">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2.12</w:t>
        <w:tab/>
        <w:t xml:space="preserve">The CPO will be tasked with ensuring the ASUC volunteer form, as created by the Chief Legal Officer, is filled out by the ASUC’s entire volunteership, as outlined by Operational Policy under STAFF. This is in order to protect individual volunteers of the Association, due to the unincorporated nature of the ASUC potentially putting a great deal of liability both in volunteer’s official and private capacity if there is no given recognition of volunteership and association.</w:t>
      </w:r>
    </w:p>
    <w:p w:rsidR="00000000" w:rsidDel="00000000" w:rsidP="00000000" w:rsidRDefault="00000000" w:rsidRPr="00000000" w14:paraId="0000016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2.12.1</w:t>
        <w:tab/>
        <w:t xml:space="preserve">The CPO must ensure all volunteers complete the form by the fourth Senate meeting of each semester pursuant to ASUCBL 1115§1.5</w:t>
      </w:r>
    </w:p>
    <w:p w:rsidR="00000000" w:rsidDel="00000000" w:rsidP="00000000" w:rsidRDefault="00000000" w:rsidRPr="00000000" w14:paraId="00000163">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2.12.1.1</w:t>
        <w:tab/>
        <w:t xml:space="preserve">The CPO is also tasked with coordinating with the Administrative Office to freeze room reservation powers and access to the Eshleman offices for officials who have yet to complete the form, and for lifting the freeze upon completion of the form.</w:t>
      </w:r>
    </w:p>
    <w:p w:rsidR="00000000" w:rsidDel="00000000" w:rsidP="00000000" w:rsidRDefault="00000000" w:rsidRPr="00000000" w14:paraId="00000164">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2.12.1.2</w:t>
        <w:tab/>
        <w:t xml:space="preserve">Pursuant to ASUCBL 2151, the CPO also reserves the power to freeze stipends of officials who have not completed the form by the aforementioned deadline, and for lifting the freeze upon completion of the form. This is by no means to be interpreted as a potential deduction of official stipends.</w:t>
      </w:r>
    </w:p>
    <w:p w:rsidR="00000000" w:rsidDel="00000000" w:rsidP="00000000" w:rsidRDefault="00000000" w:rsidRPr="00000000" w14:paraId="0000016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2.12.2</w:t>
        <w:tab/>
        <w:t xml:space="preserve">The volunteership of the ASUC is established as the officials who may appoint support staff, as well as the support staff they appoint, outlined in ASUCBL 1115§1.4.</w:t>
      </w:r>
    </w:p>
    <w:p w:rsidR="00000000" w:rsidDel="00000000" w:rsidP="00000000" w:rsidRDefault="00000000" w:rsidRPr="00000000" w14:paraId="0000016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2.12.3</w:t>
        <w:tab/>
        <w:t xml:space="preserve">The CPO will work with the CCO in order to publicly and widely distribute the ASUC volunteer form to ensure completion.</w:t>
      </w:r>
    </w:p>
    <w:p w:rsidR="00000000" w:rsidDel="00000000" w:rsidP="00000000" w:rsidRDefault="00000000" w:rsidRPr="00000000" w14:paraId="0000016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2.12.4</w:t>
        <w:tab/>
        <w:t xml:space="preserve">The CPO will also work with the </w:t>
      </w:r>
      <w:r w:rsidDel="00000000" w:rsidR="00000000" w:rsidRPr="00000000">
        <w:rPr>
          <w:rFonts w:ascii="Arial" w:cs="Arial" w:eastAsia="Arial" w:hAnsi="Arial"/>
          <w:strike w:val="1"/>
          <w:sz w:val="22"/>
          <w:szCs w:val="22"/>
          <w:rtl w:val="0"/>
        </w:rPr>
        <w:t xml:space="preserve">Webmaster</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Web Manager in</w:t>
      </w:r>
      <w:r w:rsidDel="00000000" w:rsidR="00000000" w:rsidRPr="00000000">
        <w:rPr>
          <w:rFonts w:ascii="Arial" w:cs="Arial" w:eastAsia="Arial" w:hAnsi="Arial"/>
          <w:sz w:val="22"/>
          <w:szCs w:val="22"/>
          <w:rtl w:val="0"/>
        </w:rPr>
        <w:t xml:space="preserve"> order to ensure the volunteer form is publicly posted on the ASUC website to increase accessibility and visibility of the form.</w:t>
      </w:r>
    </w:p>
    <w:p w:rsidR="00000000" w:rsidDel="00000000" w:rsidP="00000000" w:rsidRDefault="00000000" w:rsidRPr="00000000" w14:paraId="0000016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2.12.5</w:t>
        <w:tab/>
        <w:t xml:space="preserve">The CPO will be the primary point of contact in case of a violation of the Code of Conduct, which is embedded in the Volunteer Form, thereby providing individuals with clear guidance on addressing such matters.</w:t>
      </w:r>
    </w:p>
    <w:p w:rsidR="00000000" w:rsidDel="00000000" w:rsidP="00000000" w:rsidRDefault="00000000" w:rsidRPr="00000000" w14:paraId="00000169">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2.13</w:t>
        <w:tab/>
        <w:t xml:space="preserve">The CPO shall be responsible for the enforcement of Senate resolutions, in ensuring the demands or instructions outlined in the ‘THEREFORE BE IT RESOLVED’ clauses are fulfilled by the appropriate parties.</w:t>
      </w:r>
    </w:p>
    <w:p w:rsidR="00000000" w:rsidDel="00000000" w:rsidP="00000000" w:rsidRDefault="00000000" w:rsidRPr="00000000" w14:paraId="0000016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2.13.1</w:t>
        <w:tab/>
        <w:t xml:space="preserve">The CPO will carry out their responsibilities to enforce the implementation of legislation language in a non-partisan and unbiased manner, and keep the respective Senators, executive officers, Transfer Student Representative, and/or other ASUC officials accountable for the actions outlined on the bill.</w:t>
      </w:r>
    </w:p>
    <w:p w:rsidR="00000000" w:rsidDel="00000000" w:rsidP="00000000" w:rsidRDefault="00000000" w:rsidRPr="00000000" w14:paraId="0000016B">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2.13.2</w:t>
        <w:tab/>
        <w:t xml:space="preserve">Senate legislation sponsor(s) shall be responsible for communicating with the CPO upon completion of their required duties outlined in the ‘THEREFORE BE IT RESOLVED’ clauses, or an inability to fulfill them.</w:t>
      </w:r>
    </w:p>
    <w:p w:rsidR="00000000" w:rsidDel="00000000" w:rsidP="00000000" w:rsidRDefault="00000000" w:rsidRPr="00000000" w14:paraId="0000016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2.13.3</w:t>
        <w:tab/>
        <w:t xml:space="preserve">The CPO shall keep a log of all resolutions which require action be taken, and upon the passing of a resolution on the Senate floor, ensure the sponsor(s) communicate with those who possess the ability to authorize such actions.</w:t>
      </w:r>
    </w:p>
    <w:p w:rsidR="00000000" w:rsidDel="00000000" w:rsidP="00000000" w:rsidRDefault="00000000" w:rsidRPr="00000000" w14:paraId="0000016D">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2.13.3.1</w:t>
        <w:tab/>
        <w:t xml:space="preserve">If the resolution makes a change to the bylaws or internal governance of the Association, the CPO, CLO, and </w:t>
      </w:r>
      <w:r w:rsidDel="00000000" w:rsidR="00000000" w:rsidRPr="00000000">
        <w:rPr>
          <w:rFonts w:ascii="Arial" w:cs="Arial" w:eastAsia="Arial" w:hAnsi="Arial"/>
          <w:sz w:val="22"/>
          <w:szCs w:val="22"/>
          <w:rtl w:val="0"/>
        </w:rPr>
        <w:t xml:space="preserve">Administrative</w:t>
      </w:r>
      <w:r w:rsidDel="00000000" w:rsidR="00000000" w:rsidRPr="00000000">
        <w:rPr>
          <w:rFonts w:ascii="Arial" w:cs="Arial" w:eastAsia="Arial" w:hAnsi="Arial"/>
          <w:sz w:val="22"/>
          <w:szCs w:val="22"/>
          <w:rtl w:val="0"/>
        </w:rPr>
        <w:t xml:space="preserve"> Office shall be solely responsible for implementation.</w:t>
      </w:r>
    </w:p>
    <w:p w:rsidR="00000000" w:rsidDel="00000000" w:rsidP="00000000" w:rsidRDefault="00000000" w:rsidRPr="00000000" w14:paraId="0000016E">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2.13.3.2</w:t>
        <w:tab/>
        <w:t xml:space="preserve">If the legislation requires a partisan action be taken by the sponsor(s), the CPO shall be responsible for ensuring the sponsor(s) fulfill their legislative obligations. </w:t>
      </w:r>
    </w:p>
    <w:p w:rsidR="00000000" w:rsidDel="00000000" w:rsidP="00000000" w:rsidRDefault="00000000" w:rsidRPr="00000000" w14:paraId="0000016F">
      <w:pPr>
        <w:spacing w:after="200" w:lineRule="auto"/>
        <w:ind w:left="2340" w:hanging="90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2.13.3.3</w:t>
        <w:tab/>
        <w:t xml:space="preserve">If the legislation requires a partisan action be taken by an entity other than the sponsor(s) (i.e. another elected official), the CPO shall be responsible for ensuring the sponsor(s) communicate with the respective officials to fulfill their legislative obligations.</w:t>
      </w:r>
      <w:r w:rsidDel="00000000" w:rsidR="00000000" w:rsidRPr="00000000">
        <w:rPr>
          <w:rFonts w:ascii="Arial" w:cs="Arial" w:eastAsia="Arial" w:hAnsi="Arial"/>
          <w:sz w:val="22"/>
          <w:szCs w:val="22"/>
          <w:u w:val="single"/>
          <w:rtl w:val="0"/>
        </w:rPr>
        <w:t xml:space="preserve"> </w:t>
      </w:r>
    </w:p>
    <w:p w:rsidR="00000000" w:rsidDel="00000000" w:rsidP="00000000" w:rsidRDefault="00000000" w:rsidRPr="00000000" w14:paraId="00000170">
      <w:pPr>
        <w:spacing w:after="200" w:lineRule="auto"/>
        <w:ind w:lef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2.14     The Chief Personnel Officer shall coordinate with the Executive Vice President to ensure the proper recognition and institutional continuity of recognized Senate observances (as per ASUCBL </w:t>
      </w:r>
      <w:r w:rsidDel="00000000" w:rsidR="00000000" w:rsidRPr="00000000">
        <w:rPr>
          <w:rFonts w:ascii="Arial" w:cs="Arial" w:eastAsia="Arial" w:hAnsi="Arial"/>
          <w:sz w:val="22"/>
          <w:szCs w:val="22"/>
          <w:u w:val="single"/>
          <w:rtl w:val="0"/>
        </w:rPr>
        <w:t xml:space="preserve">1303</w:t>
      </w:r>
      <w:r w:rsidDel="00000000" w:rsidR="00000000" w:rsidRPr="00000000">
        <w:rPr>
          <w:rFonts w:ascii="Arial" w:cs="Arial" w:eastAsia="Arial" w:hAnsi="Arial"/>
          <w:sz w:val="22"/>
          <w:szCs w:val="22"/>
          <w:rtl w:val="0"/>
        </w:rPr>
        <w:t xml:space="preserve"> 3.11.1) </w:t>
      </w:r>
    </w:p>
    <w:p w:rsidR="00000000" w:rsidDel="00000000" w:rsidP="00000000" w:rsidRDefault="00000000" w:rsidRPr="00000000" w14:paraId="00000171">
      <w:pPr>
        <w:spacing w:after="20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2.15</w:t>
        <w:tab/>
        <w:t xml:space="preserve">The CPO shall serve as the principal officer in charge of supervising ASUC Units, including but not limited to Chartered Programs, Commissions, and General Committees. They shall be responsible for ensuring compliance of these Units with ASUC policies.</w:t>
      </w:r>
    </w:p>
    <w:p w:rsidR="00000000" w:rsidDel="00000000" w:rsidP="00000000" w:rsidRDefault="00000000" w:rsidRPr="00000000" w14:paraId="00000172">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2.15.1</w:t>
        <w:tab/>
        <w:t xml:space="preserve">The CPO will carry out their responsibilities towards Units in a nonpartisan and unbiased manner, and shall perform their oversight duties with full respect for the historic level of autonomy granted to these Units.</w:t>
      </w:r>
    </w:p>
    <w:p w:rsidR="00000000" w:rsidDel="00000000" w:rsidP="00000000" w:rsidRDefault="00000000" w:rsidRPr="00000000" w14:paraId="00000173">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2.15.2</w:t>
        <w:tab/>
        <w:t xml:space="preserve">The CPO shall perform these duties in conjunction with the Units Governance Committee (per ASUCBL 3441), and serve as the Chair of the Committee as a result.</w:t>
      </w:r>
    </w:p>
    <w:p w:rsidR="00000000" w:rsidDel="00000000" w:rsidP="00000000" w:rsidRDefault="00000000" w:rsidRPr="00000000" w14:paraId="00000174">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2.15.3</w:t>
        <w:tab/>
        <w:t xml:space="preserve">The CPO shall respect the ultimate authority of the Senate to govern these Units and subsidiary bodies.</w:t>
      </w:r>
    </w:p>
    <w:p w:rsidR="00000000" w:rsidDel="00000000" w:rsidP="00000000" w:rsidRDefault="00000000" w:rsidRPr="00000000" w14:paraId="00000175">
      <w:pPr>
        <w:spacing w:after="200" w:lineRule="auto"/>
        <w:ind w:left="1440" w:hanging="720"/>
        <w:rPr/>
      </w:pPr>
      <w:r w:rsidDel="00000000" w:rsidR="00000000" w:rsidRPr="00000000">
        <w:rPr>
          <w:rFonts w:ascii="Arial" w:cs="Arial" w:eastAsia="Arial" w:hAnsi="Arial"/>
          <w:sz w:val="22"/>
          <w:szCs w:val="22"/>
          <w:u w:val="single"/>
          <w:rtl w:val="0"/>
        </w:rPr>
        <w:t xml:space="preserve">2.15.4</w:t>
        <w:tab/>
        <w:t xml:space="preserve">The CPO shall make themselves available to the Senate for questions regarding ASUC Units, and collaborate with all relevant stakeholders (per 3441).</w:t>
      </w:r>
      <w:r w:rsidDel="00000000" w:rsidR="00000000" w:rsidRPr="00000000">
        <w:br w:type="page"/>
      </w:r>
      <w:r w:rsidDel="00000000" w:rsidR="00000000" w:rsidRPr="00000000">
        <w:rPr>
          <w:rtl w:val="0"/>
        </w:rPr>
      </w:r>
    </w:p>
    <w:p w:rsidR="00000000" w:rsidDel="00000000" w:rsidP="00000000" w:rsidRDefault="00000000" w:rsidRPr="00000000" w14:paraId="00000176">
      <w:pPr>
        <w:pStyle w:val="Heading1"/>
        <w:jc w:val="center"/>
        <w:rPr/>
      </w:pPr>
      <w:bookmarkStart w:colFirst="0" w:colLast="0" w:name="_ekvtnzmy8o5t" w:id="22"/>
      <w:bookmarkEnd w:id="22"/>
      <w:r w:rsidDel="00000000" w:rsidR="00000000" w:rsidRPr="00000000">
        <w:rPr>
          <w:rtl w:val="0"/>
        </w:rPr>
        <w:t xml:space="preserve">Appendix G: ASUCBL 3201</w:t>
      </w:r>
    </w:p>
    <w:p w:rsidR="00000000" w:rsidDel="00000000" w:rsidP="00000000" w:rsidRDefault="00000000" w:rsidRPr="00000000" w14:paraId="00000177">
      <w:pPr>
        <w:pStyle w:val="Heading1"/>
        <w:jc w:val="center"/>
        <w:rPr/>
      </w:pPr>
      <w:bookmarkStart w:colFirst="0" w:colLast="0" w:name="_ypglgqrz3l3c" w:id="23"/>
      <w:bookmarkEnd w:id="23"/>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8">
      <w:pPr>
        <w:pStyle w:val="Heading1"/>
        <w:spacing w:after="200" w:before="200" w:lineRule="auto"/>
        <w:ind w:left="720" w:firstLine="0"/>
        <w:jc w:val="center"/>
        <w:rPr>
          <w:rFonts w:ascii="Arial" w:cs="Arial" w:eastAsia="Arial" w:hAnsi="Arial"/>
          <w:sz w:val="28"/>
          <w:szCs w:val="28"/>
        </w:rPr>
      </w:pPr>
      <w:bookmarkStart w:colFirst="0" w:colLast="0" w:name="_cgu7ca9znx8f" w:id="24"/>
      <w:bookmarkEnd w:id="24"/>
      <w:r w:rsidDel="00000000" w:rsidR="00000000" w:rsidRPr="00000000">
        <w:rPr>
          <w:rFonts w:ascii="Arial" w:cs="Arial" w:eastAsia="Arial" w:hAnsi="Arial"/>
          <w:sz w:val="28"/>
          <w:szCs w:val="28"/>
          <w:rtl w:val="0"/>
        </w:rPr>
        <w:t xml:space="preserve">ASUCBL 3201: Chartered Programs </w:t>
      </w:r>
    </w:p>
    <w:p w:rsidR="00000000" w:rsidDel="00000000" w:rsidP="00000000" w:rsidRDefault="00000000" w:rsidRPr="00000000" w14:paraId="00000179">
      <w:pPr>
        <w:spacing w:after="100" w:lineRule="auto"/>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A">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17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ASUC Chartered Programs (herein, “programs”) are autonomous units of the Association which shall:</w:t>
      </w:r>
    </w:p>
    <w:p w:rsidR="00000000" w:rsidDel="00000000" w:rsidP="00000000" w:rsidRDefault="00000000" w:rsidRPr="00000000" w14:paraId="0000017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1.1.1</w:t>
        <w:tab/>
        <w:t xml:space="preserve">Promote the general welfare of the student body in a nonpartisan manner by providing services in areas which are not effectively served by other ASUC officials or bodies, university, and other campus resources.</w:t>
      </w:r>
    </w:p>
    <w:p w:rsidR="00000000" w:rsidDel="00000000" w:rsidP="00000000" w:rsidRDefault="00000000" w:rsidRPr="00000000" w14:paraId="0000017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1.1.2</w:t>
        <w:tab/>
        <w:t xml:space="preserve">Engage large and diverse segments of the student body, and be generally accessible to all students.</w:t>
      </w:r>
    </w:p>
    <w:p w:rsidR="00000000" w:rsidDel="00000000" w:rsidP="00000000" w:rsidRDefault="00000000" w:rsidRPr="00000000" w14:paraId="0000017E">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1.1.3</w:t>
        <w:tab/>
        <w:t xml:space="preserve">Provide a substantial service to the student body rather than to serve as liaisons to other organizations.</w:t>
      </w:r>
    </w:p>
    <w:p w:rsidR="00000000" w:rsidDel="00000000" w:rsidP="00000000" w:rsidRDefault="00000000" w:rsidRPr="00000000" w14:paraId="0000017F">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1.1.4</w:t>
        <w:tab/>
        <w:t xml:space="preserve">Engage and collaborate with other student organizations and ASUC units in providing student services.</w:t>
      </w:r>
    </w:p>
    <w:p w:rsidR="00000000" w:rsidDel="00000000" w:rsidP="00000000" w:rsidRDefault="00000000" w:rsidRPr="00000000" w14:paraId="00000180">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1.1.5</w:t>
        <w:tab/>
        <w:t xml:space="preserve">Promote other services offered by the ASUC and ASUC programs to the student body.</w:t>
      </w:r>
    </w:p>
    <w:p w:rsidR="00000000" w:rsidDel="00000000" w:rsidP="00000000" w:rsidRDefault="00000000" w:rsidRPr="00000000" w14:paraId="00000181">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1.1.6</w:t>
        <w:tab/>
        <w:t xml:space="preserve">Function in a manner that is operationally and financially sustainable in the long run.</w:t>
      </w:r>
    </w:p>
    <w:p w:rsidR="00000000" w:rsidDel="00000000" w:rsidP="00000000" w:rsidRDefault="00000000" w:rsidRPr="00000000" w14:paraId="00000182">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Programs should not be created to serve specifically exclusive communities, advance advocacy causes, or for similar purposes (other bodies in the Association such as commissions and general committees may be used for some of those purposes). </w:t>
      </w:r>
    </w:p>
    <w:p w:rsidR="00000000" w:rsidDel="00000000" w:rsidP="00000000" w:rsidRDefault="00000000" w:rsidRPr="00000000" w14:paraId="0000018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Programs are constituent and integral units of the Association, and thus are ultimately responsible to the Senate for their oversight and control. Programs do not have a separate legal identity from the ASUC.</w:t>
      </w:r>
    </w:p>
    <w:p w:rsidR="00000000" w:rsidDel="00000000" w:rsidP="00000000" w:rsidRDefault="00000000" w:rsidRPr="00000000" w14:paraId="0000018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Programs shall be afforded fiscal and administrative autonomy in their day-to-day operations. </w:t>
      </w:r>
    </w:p>
    <w:p w:rsidR="00000000" w:rsidDel="00000000" w:rsidP="00000000" w:rsidRDefault="00000000" w:rsidRPr="00000000" w14:paraId="0000018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1.5</w:t>
        <w:tab/>
        <w:t xml:space="preserve">The </w:t>
      </w:r>
      <w:r w:rsidDel="00000000" w:rsidR="00000000" w:rsidRPr="00000000">
        <w:rPr>
          <w:rFonts w:ascii="Arial" w:cs="Arial" w:eastAsia="Arial" w:hAnsi="Arial"/>
          <w:sz w:val="22"/>
          <w:szCs w:val="22"/>
          <w:u w:val="single"/>
          <w:rtl w:val="0"/>
        </w:rPr>
        <w:t xml:space="preserve">Units Governance Committee (UGC) and their voting members (or their designees) </w:t>
      </w:r>
      <w:r w:rsidDel="00000000" w:rsidR="00000000" w:rsidRPr="00000000">
        <w:rPr>
          <w:rFonts w:ascii="Arial" w:cs="Arial" w:eastAsia="Arial" w:hAnsi="Arial"/>
          <w:strike w:val="1"/>
          <w:sz w:val="22"/>
          <w:szCs w:val="22"/>
          <w:rtl w:val="0"/>
        </w:rPr>
        <w:t xml:space="preserve">Executive Vice President and the Chief Financial Officer (or their designees)</w:t>
      </w:r>
      <w:r w:rsidDel="00000000" w:rsidR="00000000" w:rsidRPr="00000000">
        <w:rPr>
          <w:rFonts w:ascii="Arial" w:cs="Arial" w:eastAsia="Arial" w:hAnsi="Arial"/>
          <w:sz w:val="22"/>
          <w:szCs w:val="22"/>
          <w:rtl w:val="0"/>
        </w:rPr>
        <w:t xml:space="preserve"> shall be the chief liaisons of ASUC leadership to programs, </w:t>
      </w:r>
      <w:r w:rsidDel="00000000" w:rsidR="00000000" w:rsidRPr="00000000">
        <w:rPr>
          <w:rFonts w:ascii="Arial" w:cs="Arial" w:eastAsia="Arial" w:hAnsi="Arial"/>
          <w:sz w:val="22"/>
          <w:szCs w:val="22"/>
          <w:u w:val="single"/>
          <w:rtl w:val="0"/>
        </w:rPr>
        <w:t xml:space="preserve">unless otherwise specified in a program’s designated charter</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8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1.5.1</w:t>
        <w:tab/>
        <w:t xml:space="preserve">The </w:t>
      </w:r>
      <w:r w:rsidDel="00000000" w:rsidR="00000000" w:rsidRPr="00000000">
        <w:rPr>
          <w:rFonts w:ascii="Arial" w:cs="Arial" w:eastAsia="Arial" w:hAnsi="Arial"/>
          <w:sz w:val="22"/>
          <w:szCs w:val="22"/>
          <w:u w:val="single"/>
          <w:rtl w:val="0"/>
        </w:rPr>
        <w:t xml:space="preserve">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Executive Vice President</w:t>
      </w:r>
      <w:r w:rsidDel="00000000" w:rsidR="00000000" w:rsidRPr="00000000">
        <w:rPr>
          <w:rFonts w:ascii="Arial" w:cs="Arial" w:eastAsia="Arial" w:hAnsi="Arial"/>
          <w:sz w:val="22"/>
          <w:szCs w:val="22"/>
          <w:rtl w:val="0"/>
        </w:rPr>
        <w:t xml:space="preserve"> shall focus on integrating programs with the operations of the central ASUC, collaborating with programs on student life matters, and connecting programs to other student organizations or units.</w:t>
      </w:r>
    </w:p>
    <w:p w:rsidR="00000000" w:rsidDel="00000000" w:rsidP="00000000" w:rsidRDefault="00000000" w:rsidRPr="00000000" w14:paraId="0000018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1.5.2</w:t>
        <w:tab/>
      </w:r>
      <w:r w:rsidDel="00000000" w:rsidR="00000000" w:rsidRPr="00000000">
        <w:rPr>
          <w:rFonts w:ascii="Arial" w:cs="Arial" w:eastAsia="Arial" w:hAnsi="Arial"/>
          <w:sz w:val="22"/>
          <w:szCs w:val="22"/>
          <w:u w:val="single"/>
          <w:rtl w:val="0"/>
        </w:rPr>
        <w:t xml:space="preserve">Specific members of the Committee shall be charged with providing programs with specific advice.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The Chief Financial Officer shall focus on providing programs with financial and operational advice</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88">
      <w:pPr>
        <w:spacing w:after="200" w:lineRule="auto"/>
        <w:ind w:left="216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1.5.2.1</w:t>
        <w:tab/>
        <w:t xml:space="preserve">The Chief Personnel Officer shall remain principally responsible for integration of program operations with the central ASUC, and the compliance of programs with ASUC governing documents.</w:t>
      </w:r>
    </w:p>
    <w:p w:rsidR="00000000" w:rsidDel="00000000" w:rsidP="00000000" w:rsidRDefault="00000000" w:rsidRPr="00000000" w14:paraId="00000189">
      <w:pPr>
        <w:spacing w:after="200" w:lineRule="auto"/>
        <w:ind w:left="216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1.5.2.2</w:t>
      </w: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u w:val="single"/>
          <w:rtl w:val="0"/>
        </w:rPr>
        <w:t xml:space="preserve">The Chief Financial Officer shall focus on providing programs with financial and operational advice in a nonpartisan matter.</w:t>
      </w:r>
    </w:p>
    <w:p w:rsidR="00000000" w:rsidDel="00000000" w:rsidP="00000000" w:rsidRDefault="00000000" w:rsidRPr="00000000" w14:paraId="0000018A">
      <w:pPr>
        <w:spacing w:after="200" w:lineRule="auto"/>
        <w:ind w:left="288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1.5.2.2.1 This section shall not be interpreted to prohibit the CFO from extensive collaboration with Chartered Programs such as the ASUC Grants and Scholarship Foundation (GSF), or any other program which by its charter requires CFO involvement.</w:t>
      </w:r>
    </w:p>
    <w:p w:rsidR="00000000" w:rsidDel="00000000" w:rsidP="00000000" w:rsidRDefault="00000000" w:rsidRPr="00000000" w14:paraId="0000018B">
      <w:pPr>
        <w:spacing w:after="200" w:lineRule="auto"/>
        <w:ind w:left="216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1.5.2.3</w:t>
        <w:tab/>
        <w:t xml:space="preserve">The Chief Legal Officer shall focus on providing programs with governance advice relevant to the standardization of their charters, their compliance with ASUC governing documents and requirements, and in collaboration with the CPO, the legal oversight of programs.</w:t>
      </w:r>
    </w:p>
    <w:p w:rsidR="00000000" w:rsidDel="00000000" w:rsidP="00000000" w:rsidRDefault="00000000" w:rsidRPr="00000000" w14:paraId="0000018C">
      <w:pPr>
        <w:spacing w:after="200" w:lineRule="auto"/>
        <w:ind w:left="216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1.5.2.4</w:t>
        <w:tab/>
        <w:t xml:space="preserve">The Executive Vice President and President shall focus on synchronizing program operations with the wider ASUC and its administration contacts, and advocating for the goals of programs within their conversations with the University and its officials.</w:t>
      </w:r>
    </w:p>
    <w:p w:rsidR="00000000" w:rsidDel="00000000" w:rsidP="00000000" w:rsidRDefault="00000000" w:rsidRPr="00000000" w14:paraId="0000018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1.5.3</w:t>
        <w:tab/>
        <w:t xml:space="preserve">A program’s charter may specify that some other Executive and Appointed Officer shall be an additional liaison to the program. The charter shall specify the role of that officer.</w:t>
      </w:r>
    </w:p>
    <w:p w:rsidR="00000000" w:rsidDel="00000000" w:rsidP="00000000" w:rsidRDefault="00000000" w:rsidRPr="00000000" w14:paraId="0000018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1.5.4</w:t>
        <w:tab/>
        <w:t xml:space="preserve">A program executive committee may request that the Executive Vice President appoint a Senator as an additional liaison to the program. The Executive Vice President may appoint a Senator to act as such additional liaison with the consent of the Senate based on the senator’s interests and expertise.</w:t>
      </w:r>
    </w:p>
    <w:p w:rsidR="00000000" w:rsidDel="00000000" w:rsidP="00000000" w:rsidRDefault="00000000" w:rsidRPr="00000000" w14:paraId="0000018F">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1.6</w:t>
        <w:tab/>
        <w:t xml:space="preserve">ASUCBL 3201 contains general guidelines on programs. Other bylaws in the ASUCBL 3200 subseries shall contain the individual charters for each program. The ASUC shall establish new programs by creating charter-bylaws in the ASUCBL 3200 subseries.</w:t>
      </w:r>
    </w:p>
    <w:p w:rsidR="00000000" w:rsidDel="00000000" w:rsidP="00000000" w:rsidRDefault="00000000" w:rsidRPr="00000000" w14:paraId="00000190">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1.7</w:t>
        <w:tab/>
        <w:t xml:space="preserve">In order to prevent general bureaucratic bloat and the disingenuous creation of programs for the purposes of resume boosting, electioneering, and graft the ASUC shall thoroughly review proposals for new programs and use extreme caution when creating new programs. In order to ensure the long term success of units, the Senate should generally not create new programs, unless a predecessor body or organization has already existed or has been affiliated in the Association for approximately one academic year. For any entirely new proposals, without a predecessor body, it is recommended that an ad hoc committee with the charge of researching and crystallizing a permanent governance structure be first created.</w:t>
      </w:r>
      <w:r w:rsidDel="00000000" w:rsidR="00000000" w:rsidRPr="00000000">
        <w:rPr>
          <w:rtl w:val="0"/>
        </w:rPr>
      </w:r>
    </w:p>
    <w:p w:rsidR="00000000" w:rsidDel="00000000" w:rsidP="00000000" w:rsidRDefault="00000000" w:rsidRPr="00000000" w14:paraId="00000191">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1.7.1</w:t>
        <w:tab/>
        <w:t xml:space="preserve">The Senate may delegate the review of applications for the creation of Chartered Programs to the Units Governance Committee (per ASUCBL 3441).</w:t>
      </w:r>
    </w:p>
    <w:p w:rsidR="00000000" w:rsidDel="00000000" w:rsidP="00000000" w:rsidRDefault="00000000" w:rsidRPr="00000000" w14:paraId="00000192">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1.7.2</w:t>
        <w:tab/>
        <w:t xml:space="preserve">No Chartered Program shall be created without final approval of the Senate.</w:t>
      </w:r>
    </w:p>
    <w:p w:rsidR="00000000" w:rsidDel="00000000" w:rsidP="00000000" w:rsidRDefault="00000000" w:rsidRPr="00000000" w14:paraId="0000019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1.8</w:t>
        <w:tab/>
        <w:t xml:space="preserve">Each new program must meet the criteria in §1.1 of this bylaw. Each program charter-bylaw must have an active mission statement which establishes these purposes.</w:t>
      </w:r>
    </w:p>
    <w:p w:rsidR="00000000" w:rsidDel="00000000" w:rsidP="00000000" w:rsidRDefault="00000000" w:rsidRPr="00000000" w14:paraId="00000194">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1.9</w:t>
        <w:tab/>
        <w:t xml:space="preserve">The authority of a program shall be vested entirely and exclusively in ASUC members, at least a majority of whom shall be undergraduate students. Only ASUC members may hold leadership positions in a program. This section shall not be interpreted to prevent non-ASUC members from holding advisory positions in a program.</w:t>
      </w:r>
    </w:p>
    <w:p w:rsidR="00000000" w:rsidDel="00000000" w:rsidP="00000000" w:rsidRDefault="00000000" w:rsidRPr="00000000" w14:paraId="00000195">
      <w:pPr>
        <w:spacing w:after="200"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 Governance</w:t>
      </w:r>
    </w:p>
    <w:p w:rsidR="00000000" w:rsidDel="00000000" w:rsidP="00000000" w:rsidRDefault="00000000" w:rsidRPr="00000000" w14:paraId="0000019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Each program shall have an executive committee which shall manage its general operations.</w:t>
      </w:r>
    </w:p>
    <w:p w:rsidR="00000000" w:rsidDel="00000000" w:rsidP="00000000" w:rsidRDefault="00000000" w:rsidRPr="00000000" w14:paraId="0000019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The program executive committee shall approve the program’s annual budget, approve any revisions to the annual budget, and prepare a request for funding to the Senate during the annual funding process.</w:t>
      </w:r>
    </w:p>
    <w:p w:rsidR="00000000" w:rsidDel="00000000" w:rsidP="00000000" w:rsidRDefault="00000000" w:rsidRPr="00000000" w14:paraId="00000198">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2.3</w:t>
        <w:tab/>
        <w:t xml:space="preserve">Each program shall have an executive director, who shall be the chief executive of the program and the ex officio chair of the program’s executive committee. A program’s executive director shall be responsible both to the program’s executive committee and to the Senate.</w:t>
      </w:r>
    </w:p>
    <w:p w:rsidR="00000000" w:rsidDel="00000000" w:rsidP="00000000" w:rsidRDefault="00000000" w:rsidRPr="00000000" w14:paraId="00000199">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2.4</w:t>
        <w:tab/>
        <w:t xml:space="preserve">Unless otherwise provided by the program’s charter or operating rules:</w:t>
      </w:r>
    </w:p>
    <w:p w:rsidR="00000000" w:rsidDel="00000000" w:rsidP="00000000" w:rsidRDefault="00000000" w:rsidRPr="00000000" w14:paraId="0000019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2.4.1</w:t>
        <w:tab/>
        <w:t xml:space="preserve">Each program’s executive committee shall consist of the executive director, four at-large members, and two or more other ex officio members (as provided for in §2.5). </w:t>
      </w:r>
    </w:p>
    <w:p w:rsidR="00000000" w:rsidDel="00000000" w:rsidP="00000000" w:rsidRDefault="00000000" w:rsidRPr="00000000" w14:paraId="0000019B">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2.4.2</w:t>
        <w:tab/>
        <w:t xml:space="preserve">The executive committee shall, by the end of the Spring semester, choose, by majority vote, the executive director and other executive committee members for the following academic year. </w:t>
      </w:r>
    </w:p>
    <w:p w:rsidR="00000000" w:rsidDel="00000000" w:rsidP="00000000" w:rsidRDefault="00000000" w:rsidRPr="00000000" w14:paraId="0000019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2.4.3</w:t>
        <w:tab/>
        <w:t xml:space="preserve">Vacancies on the executive committee shall be filled by the original method of selection of that member. Vacancies in the executive director position shall be filled by the original method of selection.</w:t>
      </w:r>
    </w:p>
    <w:p w:rsidR="00000000" w:rsidDel="00000000" w:rsidP="00000000" w:rsidRDefault="00000000" w:rsidRPr="00000000" w14:paraId="0000019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2.4.4</w:t>
        <w:tab/>
        <w:t xml:space="preserve">The executive director and any non-ex-officio member may be removed by a majority vote of the other executive committee members.</w:t>
      </w:r>
    </w:p>
    <w:p w:rsidR="00000000" w:rsidDel="00000000" w:rsidP="00000000" w:rsidRDefault="00000000" w:rsidRPr="00000000" w14:paraId="0000019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2.4.5</w:t>
        <w:tab/>
        <w:t xml:space="preserve">All program officials shall serve during a term of office beginning on the day following the last day of the spring semester or upon their appointment, whichever is later. Their term of office shall end when their successor’s term begins</w:t>
      </w:r>
    </w:p>
    <w:p w:rsidR="00000000" w:rsidDel="00000000" w:rsidP="00000000" w:rsidRDefault="00000000" w:rsidRPr="00000000" w14:paraId="0000019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2.4.6</w:t>
        <w:tab/>
        <w:t xml:space="preserve">The executive committee shall elect a vice chair from amongst its members. The vice chair shall become the acting executive director in the vacancy of that position.</w:t>
      </w:r>
    </w:p>
    <w:p w:rsidR="00000000" w:rsidDel="00000000" w:rsidP="00000000" w:rsidRDefault="00000000" w:rsidRPr="00000000" w14:paraId="000001A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2.4.7</w:t>
        <w:tab/>
        <w:t xml:space="preserve">The executive committee may appoint and remove additional non-voting committee members (student or nonstudent).</w:t>
      </w:r>
    </w:p>
    <w:p w:rsidR="00000000" w:rsidDel="00000000" w:rsidP="00000000" w:rsidRDefault="00000000" w:rsidRPr="00000000" w14:paraId="000001A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2.5</w:t>
        <w:tab/>
        <w:t xml:space="preserve">The </w:t>
      </w:r>
      <w:r w:rsidDel="00000000" w:rsidR="00000000" w:rsidRPr="00000000">
        <w:rPr>
          <w:rFonts w:ascii="Arial" w:cs="Arial" w:eastAsia="Arial" w:hAnsi="Arial"/>
          <w:sz w:val="22"/>
          <w:szCs w:val="22"/>
          <w:u w:val="single"/>
          <w:rtl w:val="0"/>
        </w:rPr>
        <w:t xml:space="preserve">members of the UGC (per ASUCBL 3441), the President, Executive Vice President, Chief Personnel Officer, Chief Legal Officer, and Chief Financial Officer,</w:t>
      </w:r>
      <w:r w:rsidDel="00000000" w:rsidR="00000000" w:rsidRPr="00000000">
        <w:rPr>
          <w:rFonts w:ascii="Arial" w:cs="Arial" w:eastAsia="Arial" w:hAnsi="Arial"/>
          <w:strike w:val="1"/>
          <w:sz w:val="22"/>
          <w:szCs w:val="22"/>
          <w:rtl w:val="0"/>
        </w:rPr>
        <w:t xml:space="preserve">Executive Vice President and Chief Financial Officer</w:t>
      </w:r>
      <w:r w:rsidDel="00000000" w:rsidR="00000000" w:rsidRPr="00000000">
        <w:rPr>
          <w:rFonts w:ascii="Arial" w:cs="Arial" w:eastAsia="Arial" w:hAnsi="Arial"/>
          <w:sz w:val="22"/>
          <w:szCs w:val="22"/>
          <w:rtl w:val="0"/>
        </w:rPr>
        <w:t xml:space="preserve">, or their designees, shall be ex officio members of every program executive committee. Any other officers or senators who are additional liaisons to a program as specified in §1.5 shall also be </w:t>
      </w:r>
      <w:r w:rsidDel="00000000" w:rsidR="00000000" w:rsidRPr="00000000">
        <w:rPr>
          <w:rFonts w:ascii="Arial" w:cs="Arial" w:eastAsia="Arial" w:hAnsi="Arial"/>
          <w:sz w:val="22"/>
          <w:szCs w:val="22"/>
          <w:u w:val="single"/>
          <w:rtl w:val="0"/>
        </w:rPr>
        <w:t xml:space="preserve">ex</w:t>
      </w:r>
      <w:r w:rsidDel="00000000" w:rsidR="00000000" w:rsidRPr="00000000">
        <w:rPr>
          <w:rFonts w:ascii="Arial" w:cs="Arial" w:eastAsia="Arial" w:hAnsi="Arial"/>
          <w:sz w:val="22"/>
          <w:szCs w:val="22"/>
          <w:rtl w:val="0"/>
        </w:rPr>
        <w:t xml:space="preserve"> officio members of a program executive committee.</w:t>
      </w:r>
    </w:p>
    <w:p w:rsidR="00000000" w:rsidDel="00000000" w:rsidP="00000000" w:rsidRDefault="00000000" w:rsidRPr="00000000" w14:paraId="000001A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2.6</w:t>
        <w:tab/>
        <w:t xml:space="preserve">A program’s charter or operating rules may provide for a general membership, which shall exercise those powers specified below and any additional powers specified in the charter or operating rules. All programs with a general membership shall abide by the following provisions.</w:t>
      </w:r>
    </w:p>
    <w:p w:rsidR="00000000" w:rsidDel="00000000" w:rsidP="00000000" w:rsidRDefault="00000000" w:rsidRPr="00000000" w14:paraId="000001A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2.6.1</w:t>
        <w:tab/>
        <w:t xml:space="preserve">The charter or operating rules shall provide for at least one regular meeting of the general membership each fall and spring semester. Such a meeting shall be called the “semesterly meeting”. The semesterly meeting shall be held at a date prescribed by the charter or operating rules. The charter or operating rules may provide for additional regular meetings.</w:t>
      </w:r>
    </w:p>
    <w:p w:rsidR="00000000" w:rsidDel="00000000" w:rsidP="00000000" w:rsidRDefault="00000000" w:rsidRPr="00000000" w14:paraId="000001A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2.6.2</w:t>
        <w:tab/>
        <w:t xml:space="preserve">Quorum for meetings of the general membership shall by default be a majority of general members. However, the charter or operating rules may allow a lower quorum threshold.</w:t>
      </w:r>
    </w:p>
    <w:p w:rsidR="00000000" w:rsidDel="00000000" w:rsidP="00000000" w:rsidRDefault="00000000" w:rsidRPr="00000000" w14:paraId="000001A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2.6.3</w:t>
        <w:tab/>
        <w:t xml:space="preserve">A meeting of the general membership may amend the operating rules of a program by a majority vote of those voting in the affirmative and negative (ignoring abstentions). </w:t>
      </w:r>
    </w:p>
    <w:p w:rsidR="00000000" w:rsidDel="00000000" w:rsidP="00000000" w:rsidRDefault="00000000" w:rsidRPr="00000000" w14:paraId="000001A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2.6.4</w:t>
        <w:tab/>
        <w:t xml:space="preserve">Any amendments to the operating rules relating to reserved matters, as defined in the following sentence, may only be approved by a vote of the general membership. For the purposes of this section, the reserved matters shall be (a) the powers of the general membership, (b) the process by which new members are admitted, (c) the conditions for continuing membership, (d) the process by which members may be removed, (e) quorum for meetings of the general membership, (f) the petition threshold for calling special meetings of the general membership, (g) the petition threshold for calling a ballot of the general membership, (h) provisions relating to noticing meetings of the general membership, and (i) the secrecy or lack thereof of of ballots of the general membership.</w:t>
      </w:r>
    </w:p>
    <w:p w:rsidR="00000000" w:rsidDel="00000000" w:rsidP="00000000" w:rsidRDefault="00000000" w:rsidRPr="00000000" w14:paraId="000001A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2.6.5</w:t>
        <w:tab/>
        <w:t xml:space="preserve">A special meeting of the general membership shall be called by the executive committee at the request of a petition signed by twenty percent of the general members or on the executive committee’s own initiative. However, the charter or operating rules may allow a lower threshold of members to petition for special meetings and may provide other processes for calling special meetings.</w:t>
      </w:r>
    </w:p>
    <w:p w:rsidR="00000000" w:rsidDel="00000000" w:rsidP="00000000" w:rsidRDefault="00000000" w:rsidRPr="00000000" w14:paraId="000001A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2.6.6</w:t>
        <w:tab/>
        <w:t xml:space="preserve">The executive committee chair shall preside over meetings of the general membership, unless otherwise specified in the charter or operating rules. However, a meeting of the general membership may at any time elect a chair pro tempore to preside over the meeting (even in the presence of the statutory chair).</w:t>
      </w:r>
    </w:p>
    <w:p w:rsidR="00000000" w:rsidDel="00000000" w:rsidP="00000000" w:rsidRDefault="00000000" w:rsidRPr="00000000" w14:paraId="000001A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2.6.7</w:t>
        <w:tab/>
        <w:t xml:space="preserve">The time, place, and draft agenda of any meeting of the general membership shall be noticed at least seven days in advance via electronic mail to the general members unless otherwise specified in the charter or operating rules. </w:t>
      </w:r>
    </w:p>
    <w:p w:rsidR="00000000" w:rsidDel="00000000" w:rsidP="00000000" w:rsidRDefault="00000000" w:rsidRPr="00000000" w14:paraId="000001A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2.6.8</w:t>
        <w:tab/>
        <w:t xml:space="preserve">The general membership may vote on any question within its purview by electronic mail ballot. A ballot shall be called by the executive committee at the request of a petition signed by twenty percent of the general members, at the request of a majority vote of a meeting of the general membership, or on the executive committee’s own initiative. However, the charter or operating rules may allow a lower threshold of members to petition for ballots and may provide other processes for calling ballots. Additionally, the charter and operating rules may specify that certain matters may only be exercised by electronic mail ballot (e.g. election of the executive committee members). If a meeting of the general membership fails to achieve quorum, the members present may, by majority vote, request a ballot on any questions which were to be addressed at that meeting; the executive committee shall comply with such request. Electronic mail ballots shall not be secret, unless otherwise specified by the charter or operating rules.</w:t>
      </w:r>
    </w:p>
    <w:p w:rsidR="00000000" w:rsidDel="00000000" w:rsidP="00000000" w:rsidRDefault="00000000" w:rsidRPr="00000000" w14:paraId="000001A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2.7</w:t>
        <w:tab/>
        <w:t xml:space="preserve">When a program is first chartered, the Senate shall name its initial executive committee members and executive director and shall frame the initial operating rules </w:t>
      </w:r>
      <w:r w:rsidDel="00000000" w:rsidR="00000000" w:rsidRPr="00000000">
        <w:rPr>
          <w:rFonts w:ascii="Arial" w:cs="Arial" w:eastAsia="Arial" w:hAnsi="Arial"/>
          <w:sz w:val="22"/>
          <w:szCs w:val="22"/>
          <w:u w:val="single"/>
          <w:rtl w:val="0"/>
        </w:rPr>
        <w:t xml:space="preserve">in the form of a new charter-bylaw (per § 1.6)</w:t>
      </w:r>
      <w:r w:rsidDel="00000000" w:rsidR="00000000" w:rsidRPr="00000000">
        <w:rPr>
          <w:rFonts w:ascii="Arial" w:cs="Arial" w:eastAsia="Arial" w:hAnsi="Arial"/>
          <w:sz w:val="22"/>
          <w:szCs w:val="22"/>
          <w:rtl w:val="0"/>
        </w:rPr>
        <w:t xml:space="preserve">. If an existing student organization is to be absorbed into the ASUC to become a program, the resolution chartering the program shall not take effect until it is approved (in its final form as passed by the Senate) by that organization.</w:t>
      </w:r>
    </w:p>
    <w:p w:rsidR="00000000" w:rsidDel="00000000" w:rsidP="00000000" w:rsidRDefault="00000000" w:rsidRPr="00000000" w14:paraId="000001A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2.8</w:t>
        <w:tab/>
        <w:t xml:space="preserve">A program’s charter or operating rules may provide that the executive committee be called by a different name and that the executive director or executive committee members hold additional titles. </w:t>
      </w:r>
    </w:p>
    <w:p w:rsidR="00000000" w:rsidDel="00000000" w:rsidP="00000000" w:rsidRDefault="00000000" w:rsidRPr="00000000" w14:paraId="000001AD">
      <w:pPr>
        <w:spacing w:after="200"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Program Charter and Operating Rules</w:t>
      </w:r>
    </w:p>
    <w:p w:rsidR="00000000" w:rsidDel="00000000" w:rsidP="00000000" w:rsidRDefault="00000000" w:rsidRPr="00000000" w14:paraId="000001AE">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The charter of each program shall describe the general purpose and nature of the program. The charter shall serve as the constitution of the program. </w:t>
      </w:r>
    </w:p>
    <w:p w:rsidR="00000000" w:rsidDel="00000000" w:rsidP="00000000" w:rsidRDefault="00000000" w:rsidRPr="00000000" w14:paraId="000001AF">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Each program shall have operating rules, which shall describe in more details the structure and operation of the program.</w:t>
      </w:r>
    </w:p>
    <w:p w:rsidR="00000000" w:rsidDel="00000000" w:rsidP="00000000" w:rsidRDefault="00000000" w:rsidRPr="00000000" w14:paraId="000001B0">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u w:val="single"/>
          <w:rtl w:val="0"/>
        </w:rPr>
        <w:t xml:space="preserve">3.2.1</w:t>
        <w:tab/>
        <w:t xml:space="preserve">Operating rules shall be subject to ASUC public records requirements.</w:t>
      </w:r>
    </w:p>
    <w:p w:rsidR="00000000" w:rsidDel="00000000" w:rsidP="00000000" w:rsidRDefault="00000000" w:rsidRPr="00000000" w14:paraId="000001B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A program shall have no other governing documents, bylaws, constitutions, rules, etc. besides its bylaw-charter (found in the ASUC bylaws) and its operating rules.</w:t>
      </w:r>
    </w:p>
    <w:p w:rsidR="00000000" w:rsidDel="00000000" w:rsidP="00000000" w:rsidRDefault="00000000" w:rsidRPr="00000000" w14:paraId="000001B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No part of a program’s operating rules may contradict the ASUC Constitution or the ASUC Bylaws (including the program charter).</w:t>
      </w:r>
    </w:p>
    <w:p w:rsidR="00000000" w:rsidDel="00000000" w:rsidP="00000000" w:rsidRDefault="00000000" w:rsidRPr="00000000" w14:paraId="000001B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3.5</w:t>
        <w:tab/>
        <w:t xml:space="preserve">As a charter is an ASUC bylaw, it may only be amended by the Senate.</w:t>
      </w:r>
    </w:p>
    <w:p w:rsidR="00000000" w:rsidDel="00000000" w:rsidP="00000000" w:rsidRDefault="00000000" w:rsidRPr="00000000" w14:paraId="000001B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3.6</w:t>
        <w:tab/>
        <w:t xml:space="preserve">Unless otherwise provided for by §2, the program’s charter, or the program’s operating rules, program operating rules may be amended by a majority vote of the executive committee. Amendments to the operating rules shall be transmitted to the </w:t>
      </w:r>
      <w:r w:rsidDel="00000000" w:rsidR="00000000" w:rsidRPr="00000000">
        <w:rPr>
          <w:rFonts w:ascii="Arial" w:cs="Arial" w:eastAsia="Arial" w:hAnsi="Arial"/>
          <w:sz w:val="22"/>
          <w:szCs w:val="22"/>
          <w:u w:val="single"/>
          <w:rtl w:val="0"/>
        </w:rPr>
        <w:t xml:space="preserve">Units Governance Committee and ASUC Senate, specifically by submission to the Chief Personnel Officer. The Chief Personnel Officer shall transmit all amendments to the UGC, Senate, and Administrative Office.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Executive Vice President and Chief Financial Officer. The Chief Financial Officer shall transmit all amendments to the Chief Legal Officer and the Administrative Office</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B5">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4: General Provisions</w:t>
      </w:r>
    </w:p>
    <w:p w:rsidR="00000000" w:rsidDel="00000000" w:rsidP="00000000" w:rsidRDefault="00000000" w:rsidRPr="00000000" w14:paraId="000001B6">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w:t>
        <w:tab/>
        <w:t xml:space="preserve">A program must:</w:t>
      </w:r>
    </w:p>
    <w:p w:rsidR="00000000" w:rsidDel="00000000" w:rsidP="00000000" w:rsidRDefault="00000000" w:rsidRPr="00000000" w14:paraId="000001B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4.1.1</w:t>
        <w:tab/>
        <w:t xml:space="preserve">Promote the brand of the ASUC in its official logo and other marketing materials and use or forward from an ASUC.org subdomain for its websites. Programs shall work with the Chief Communications Officer to coordinate branding and messaging. </w:t>
      </w:r>
    </w:p>
    <w:p w:rsidR="00000000" w:rsidDel="00000000" w:rsidP="00000000" w:rsidRDefault="00000000" w:rsidRPr="00000000" w14:paraId="000001B8">
      <w:pPr>
        <w:spacing w:after="200" w:lineRule="auto"/>
        <w:ind w:left="216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4.1.1.1</w:t>
        <w:tab/>
        <w:t xml:space="preserve">The implementation of this provision shall be reasonably deferred for programs existing as of July 2016 to allow for a smooth transition. The full branding transition shall be completed by July 2018.</w:t>
      </w:r>
    </w:p>
    <w:p w:rsidR="00000000" w:rsidDel="00000000" w:rsidP="00000000" w:rsidRDefault="00000000" w:rsidRPr="00000000" w14:paraId="000001B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4.1.2</w:t>
        <w:tab/>
        <w:t xml:space="preserve">Indicate the degree of Americans with Disabilities Act accessibility on advertisements, physical or digital, for events.</w:t>
      </w:r>
    </w:p>
    <w:p w:rsidR="00000000" w:rsidDel="00000000" w:rsidP="00000000" w:rsidRDefault="00000000" w:rsidRPr="00000000" w14:paraId="000001B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4.1.3</w:t>
        <w:tab/>
        <w:t xml:space="preserve">Indicate its contact information including at least the name of the executive director and the program’s electronic mail address on their website. Additionally any organizational phone number or organizational physical address (e.g. if the program has a room on campus with a phone).</w:t>
      </w:r>
    </w:p>
    <w:p w:rsidR="00000000" w:rsidDel="00000000" w:rsidP="00000000" w:rsidRDefault="00000000" w:rsidRPr="00000000" w14:paraId="000001BB">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4.1.4</w:t>
        <w:tab/>
        <w:t xml:space="preserve">Keep all funds in an account with the ASUC. </w:t>
      </w:r>
    </w:p>
    <w:p w:rsidR="00000000" w:rsidDel="00000000" w:rsidP="00000000" w:rsidRDefault="00000000" w:rsidRPr="00000000" w14:paraId="000001B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4.1.5</w:t>
        <w:tab/>
        <w:t xml:space="preserve">Adhere to all regulations found in the ASUC Constitution, ASUC Bylaws, and other ASUC policies.</w:t>
      </w:r>
    </w:p>
    <w:p w:rsidR="00000000" w:rsidDel="00000000" w:rsidP="00000000" w:rsidRDefault="00000000" w:rsidRPr="00000000" w14:paraId="000001BD">
      <w:pPr>
        <w:spacing w:after="20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4.2</w:t>
        <w:tab/>
        <w:t xml:space="preserve">Programs shall have access to the following benefits:</w:t>
      </w:r>
    </w:p>
    <w:p w:rsidR="00000000" w:rsidDel="00000000" w:rsidP="00000000" w:rsidRDefault="00000000" w:rsidRPr="00000000" w14:paraId="000001B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4.2.1</w:t>
        <w:tab/>
        <w:t xml:space="preserve">Preference in applying for ASUC funding, including ASUC grants, and eligibility to use such funding.</w:t>
      </w:r>
    </w:p>
    <w:p w:rsidR="00000000" w:rsidDel="00000000" w:rsidP="00000000" w:rsidRDefault="00000000" w:rsidRPr="00000000" w14:paraId="000001B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4.2.2</w:t>
        <w:tab/>
        <w:t xml:space="preserve">Preference in applying for ASUC spaces and eligibility to use such space and have access to ASUC facilities after hours.</w:t>
      </w:r>
    </w:p>
    <w:p w:rsidR="00000000" w:rsidDel="00000000" w:rsidP="00000000" w:rsidRDefault="00000000" w:rsidRPr="00000000" w14:paraId="000001C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4.2.3</w:t>
        <w:tab/>
        <w:t xml:space="preserve">Coverage under the ASUC’s general liability and other insurance policies, including insurance for ASUC property.</w:t>
      </w:r>
    </w:p>
    <w:p w:rsidR="00000000" w:rsidDel="00000000" w:rsidP="00000000" w:rsidRDefault="00000000" w:rsidRPr="00000000" w14:paraId="000001C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4.2.4</w:t>
        <w:tab/>
        <w:t xml:space="preserve">Ability to reserve ASUC controlled meeting and event spaces and to eligibility receive subsidies for the costs associated with use of such spaces.</w:t>
      </w:r>
    </w:p>
    <w:p w:rsidR="00000000" w:rsidDel="00000000" w:rsidP="00000000" w:rsidRDefault="00000000" w:rsidRPr="00000000" w14:paraId="000001C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4.2.5</w:t>
        <w:tab/>
        <w:t xml:space="preserve">Ability to apply for and use certain ASUC resources, equipment, and programs at no charge or at a discounted price.</w:t>
      </w:r>
    </w:p>
    <w:p w:rsidR="00000000" w:rsidDel="00000000" w:rsidP="00000000" w:rsidRDefault="00000000" w:rsidRPr="00000000" w14:paraId="000001C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4.2.6</w:t>
        <w:tab/>
        <w:t xml:space="preserve">Ability to receive donations through the ASUC from outside parties, thus benefiting from the ASUC’s nonprofit status.</w:t>
      </w:r>
    </w:p>
    <w:p w:rsidR="00000000" w:rsidDel="00000000" w:rsidP="00000000" w:rsidRDefault="00000000" w:rsidRPr="00000000" w14:paraId="000001C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4.2.7</w:t>
        <w:tab/>
        <w:t xml:space="preserve">Ability to request that the ASUC enter contracts on behalf of the program, as specified in ASUCBL 2105: Contracts </w:t>
      </w:r>
    </w:p>
    <w:p w:rsidR="00000000" w:rsidDel="00000000" w:rsidP="00000000" w:rsidRDefault="00000000" w:rsidRPr="00000000" w14:paraId="000001C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4.2.8</w:t>
        <w:tab/>
        <w:t xml:space="preserve">Ability to request that the Senate place a student fee referendum on the ballot (pursuant to ASUCBL subseries 4300) and to receive funds collected from such student fee referenda</w:t>
      </w:r>
      <w:r w:rsidDel="00000000" w:rsidR="00000000" w:rsidRPr="00000000">
        <w:rPr>
          <w:rFonts w:ascii="Arial" w:cs="Arial" w:eastAsia="Arial" w:hAnsi="Arial"/>
          <w:sz w:val="22"/>
          <w:szCs w:val="22"/>
          <w:u w:val="single"/>
          <w:rtl w:val="0"/>
        </w:rPr>
        <w:t xml:space="preserve">, if approved,</w:t>
      </w:r>
      <w:r w:rsidDel="00000000" w:rsidR="00000000" w:rsidRPr="00000000">
        <w:rPr>
          <w:rFonts w:ascii="Arial" w:cs="Arial" w:eastAsia="Arial" w:hAnsi="Arial"/>
          <w:sz w:val="22"/>
          <w:szCs w:val="22"/>
          <w:rtl w:val="0"/>
        </w:rPr>
        <w:t xml:space="preserve"> on a guaranteed basis. </w:t>
      </w:r>
    </w:p>
    <w:p w:rsidR="00000000" w:rsidDel="00000000" w:rsidP="00000000" w:rsidRDefault="00000000" w:rsidRPr="00000000" w14:paraId="000001C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4.2.9</w:t>
        <w:tab/>
        <w:t xml:space="preserve">Ability to request that the ASUC Chief Legal Officer consult with the ASUC’s professional legal counsel on the program’s behalf, subject to the supervision and control of the Chief Legal Officer.</w:t>
      </w:r>
    </w:p>
    <w:p w:rsidR="00000000" w:rsidDel="00000000" w:rsidP="00000000" w:rsidRDefault="00000000" w:rsidRPr="00000000" w14:paraId="000001C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4.3</w:t>
        <w:tab/>
        <w:t xml:space="preserve">All disputes involving a program may be resolved by mandatory binding arbitration through the ASUC Judicial Council.</w:t>
      </w:r>
    </w:p>
    <w:p w:rsidR="00000000" w:rsidDel="00000000" w:rsidP="00000000" w:rsidRDefault="00000000" w:rsidRPr="00000000" w14:paraId="000001C8">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4.3.1</w:t>
        <w:tab/>
        <w:t xml:space="preserve">Any program or member of a program wishing to pursue such action may first consult with the Chief Legal Officer for guidance on Judicial Council procedure.</w:t>
      </w:r>
    </w:p>
    <w:p w:rsidR="00000000" w:rsidDel="00000000" w:rsidP="00000000" w:rsidRDefault="00000000" w:rsidRPr="00000000" w14:paraId="000001C9">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4.4</w:t>
        <w:tab/>
        <w:t xml:space="preserve">The executive director of each program, or their designee, shall be members of the Summit of Program Executive Directors organized by the Chief Personnel Officer. At least three regular summits shall be scheduled each semester. </w:t>
      </w:r>
      <w:r w:rsidDel="00000000" w:rsidR="00000000" w:rsidRPr="00000000">
        <w:rPr>
          <w:rFonts w:ascii="Arial" w:cs="Arial" w:eastAsia="Arial" w:hAnsi="Arial"/>
          <w:strike w:val="1"/>
          <w:sz w:val="22"/>
          <w:szCs w:val="22"/>
          <w:rtl w:val="0"/>
        </w:rPr>
        <w:t xml:space="preserve">Additionally, the Executive Vice President and the Chief Financial Officer, or their designees, shall be required to attend these summits as non-voting members</w:t>
      </w:r>
      <w:r w:rsidDel="00000000" w:rsidR="00000000" w:rsidRPr="00000000">
        <w:rPr>
          <w:rFonts w:ascii="Arial" w:cs="Arial" w:eastAsia="Arial" w:hAnsi="Arial"/>
          <w:sz w:val="22"/>
          <w:szCs w:val="22"/>
          <w:rtl w:val="0"/>
        </w:rPr>
        <w:t xml:space="preserve">. The purpose of the summits shall be to increase collaboration between programs, share best practices, and discuss common problems. </w:t>
      </w:r>
      <w:r w:rsidDel="00000000" w:rsidR="00000000" w:rsidRPr="00000000">
        <w:rPr>
          <w:rFonts w:ascii="Arial" w:cs="Arial" w:eastAsia="Arial" w:hAnsi="Arial"/>
          <w:strike w:val="1"/>
          <w:sz w:val="22"/>
          <w:szCs w:val="22"/>
          <w:rtl w:val="0"/>
        </w:rPr>
        <w:t xml:space="preserve">The summit shall function as if it is a permanent general committee (ASUCBL 3401)</w:t>
      </w:r>
      <w:r w:rsidDel="00000000" w:rsidR="00000000" w:rsidRPr="00000000">
        <w:rPr>
          <w:rFonts w:ascii="Arial" w:cs="Arial" w:eastAsia="Arial" w:hAnsi="Arial"/>
          <w:sz w:val="22"/>
          <w:szCs w:val="22"/>
          <w:rtl w:val="0"/>
        </w:rPr>
        <w:t xml:space="preserve">. The Chief Personnel Officer shall be the chair of the summit (and an ex-officio member), however the summit may elect a new chair at any time.</w:t>
      </w:r>
    </w:p>
    <w:p w:rsidR="00000000" w:rsidDel="00000000" w:rsidP="00000000" w:rsidRDefault="00000000" w:rsidRPr="00000000" w14:paraId="000001C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4.5</w:t>
        <w:tab/>
        <w:t xml:space="preserve">Programs may appoint support staff members as empowered by the program’s operating rules. Program staff shall not automatically be voting members of the program general membership or executive committee.</w:t>
      </w:r>
    </w:p>
    <w:p w:rsidR="00000000" w:rsidDel="00000000" w:rsidP="00000000" w:rsidRDefault="00000000" w:rsidRPr="00000000" w14:paraId="000001CB">
      <w:pPr>
        <w:spacing w:after="200"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5: Oversight</w:t>
      </w:r>
    </w:p>
    <w:p w:rsidR="00000000" w:rsidDel="00000000" w:rsidP="00000000" w:rsidRDefault="00000000" w:rsidRPr="00000000" w14:paraId="000001C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5.1</w:t>
        <w:tab/>
        <w:t xml:space="preserve">Programs shall submit and appear for reports in accordance with ASUCBL 1108.</w:t>
      </w:r>
    </w:p>
    <w:p w:rsidR="00000000" w:rsidDel="00000000" w:rsidP="00000000" w:rsidRDefault="00000000" w:rsidRPr="00000000" w14:paraId="000001C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5.2</w:t>
        <w:tab/>
        <w:t xml:space="preserve">Program executive directors shall regularly meet with the </w:t>
      </w:r>
      <w:r w:rsidDel="00000000" w:rsidR="00000000" w:rsidRPr="00000000">
        <w:rPr>
          <w:rFonts w:ascii="Arial" w:cs="Arial" w:eastAsia="Arial" w:hAnsi="Arial"/>
          <w:sz w:val="22"/>
          <w:szCs w:val="22"/>
          <w:u w:val="single"/>
          <w:rtl w:val="0"/>
        </w:rPr>
        <w:t xml:space="preserve">Chief Personnel Officer</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Executive Vice President and Chief Financial Officer</w:t>
      </w:r>
      <w:r w:rsidDel="00000000" w:rsidR="00000000" w:rsidRPr="00000000">
        <w:rPr>
          <w:rFonts w:ascii="Arial" w:cs="Arial" w:eastAsia="Arial" w:hAnsi="Arial"/>
          <w:sz w:val="22"/>
          <w:szCs w:val="22"/>
          <w:rtl w:val="0"/>
        </w:rPr>
        <w:t xml:space="preserve"> (or their designees), at least two times a semester.</w:t>
      </w:r>
    </w:p>
    <w:p w:rsidR="00000000" w:rsidDel="00000000" w:rsidP="00000000" w:rsidRDefault="00000000" w:rsidRPr="00000000" w14:paraId="000001CE">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5.3 </w:t>
        <w:tab/>
        <w:t xml:space="preserve">The Senate may place a program into conservatorship if it finds by a two-thirds vote that a program is in any of the following states:</w:t>
      </w:r>
    </w:p>
    <w:p w:rsidR="00000000" w:rsidDel="00000000" w:rsidP="00000000" w:rsidRDefault="00000000" w:rsidRPr="00000000" w14:paraId="000001C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5.3.1</w:t>
        <w:tab/>
        <w:t xml:space="preserve">Defunct or near-defunct</w:t>
      </w:r>
    </w:p>
    <w:p w:rsidR="00000000" w:rsidDel="00000000" w:rsidP="00000000" w:rsidRDefault="00000000" w:rsidRPr="00000000" w14:paraId="000001D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5.3.2</w:t>
        <w:tab/>
        <w:t xml:space="preserve">Financially insolvent</w:t>
      </w:r>
    </w:p>
    <w:p w:rsidR="00000000" w:rsidDel="00000000" w:rsidP="00000000" w:rsidRDefault="00000000" w:rsidRPr="00000000" w14:paraId="000001D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5.3.3</w:t>
        <w:tab/>
        <w:t xml:space="preserve">Operating in an illegal, unethical, unsafe, or corrupt manner</w:t>
      </w:r>
    </w:p>
    <w:p w:rsidR="00000000" w:rsidDel="00000000" w:rsidP="00000000" w:rsidRDefault="00000000" w:rsidRPr="00000000" w14:paraId="000001D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5.3.4</w:t>
        <w:tab/>
        <w:t xml:space="preserve">Operating in a manner not consistent with section 501(c)(3) of the United States Internal Revenue Code  </w:t>
      </w:r>
    </w:p>
    <w:p w:rsidR="00000000" w:rsidDel="00000000" w:rsidP="00000000" w:rsidRDefault="00000000" w:rsidRPr="00000000" w14:paraId="000001D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5.3.5</w:t>
        <w:tab/>
        <w:t xml:space="preserve">Operating in serious and substantial violation of the ASUC Constitution, ASUC Bylaws, other ASUC Policies, program charter, or program operating rules</w:t>
      </w:r>
    </w:p>
    <w:p w:rsidR="00000000" w:rsidDel="00000000" w:rsidP="00000000" w:rsidRDefault="00000000" w:rsidRPr="00000000" w14:paraId="000001D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5.3.6</w:t>
        <w:tab/>
        <w:t xml:space="preserve">Operating without a charter or operating rules</w:t>
      </w:r>
    </w:p>
    <w:p w:rsidR="00000000" w:rsidDel="00000000" w:rsidP="00000000" w:rsidRDefault="00000000" w:rsidRPr="00000000" w14:paraId="000001D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5.4</w:t>
        <w:tab/>
        <w:t xml:space="preserve">Any unit of the ASUC which is not clearly established in the governing documents and is not the subsidiary of some other unit which is clearly established in the governing documents, may be treated as a program for the purpose of being placed into conservatorship pursuant to §5.3</w:t>
      </w:r>
    </w:p>
    <w:p w:rsidR="00000000" w:rsidDel="00000000" w:rsidP="00000000" w:rsidRDefault="00000000" w:rsidRPr="00000000" w14:paraId="000001D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5.5</w:t>
        <w:tab/>
        <w:t xml:space="preserve">When the Senate places a program into conservatorship, it shall name a committee of at least three conservators by a two-thirds vote. The conservatorship committee may exercise all powers of the program executive committee, executive director, and program general membership. Furthermore, the conservatorship committee may remove and appoint individuals to any position within the program, including the executive committee members and the executive director. The conservatorship committee may dissolve itself, or may be dissolved by a majority vote of the Senate.</w:t>
      </w:r>
    </w:p>
    <w:p w:rsidR="00000000" w:rsidDel="00000000" w:rsidP="00000000" w:rsidRDefault="00000000" w:rsidRPr="00000000" w14:paraId="000001D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5.6</w:t>
        <w:tab/>
        <w:t xml:space="preserve">The Senate may remove, with cause, any program official through the process described in ASUCBL 1207: Rules for Disciplinary Proceedings.</w:t>
      </w:r>
    </w:p>
    <w:p w:rsidR="00000000" w:rsidDel="00000000" w:rsidP="00000000" w:rsidRDefault="00000000" w:rsidRPr="00000000" w14:paraId="000001D8">
      <w:pPr>
        <w:spacing w:after="200" w:lineRule="auto"/>
        <w:ind w:left="720"/>
        <w:rPr/>
      </w:pPr>
      <w:r w:rsidDel="00000000" w:rsidR="00000000" w:rsidRPr="00000000">
        <w:rPr>
          <w:rFonts w:ascii="Arial" w:cs="Arial" w:eastAsia="Arial" w:hAnsi="Arial"/>
          <w:sz w:val="22"/>
          <w:szCs w:val="22"/>
          <w:rtl w:val="0"/>
        </w:rPr>
        <w:t xml:space="preserve">5.7</w:t>
        <w:tab/>
        <w:t xml:space="preserve">The Judicial Council may remove any program official with the consent of a majority of the Senate if it finds them guilty of serious nonfeasance, misfeasance, or malfeasance.</w:t>
      </w:r>
      <w:r w:rsidDel="00000000" w:rsidR="00000000" w:rsidRPr="00000000">
        <w:br w:type="page"/>
      </w:r>
      <w:r w:rsidDel="00000000" w:rsidR="00000000" w:rsidRPr="00000000">
        <w:rPr>
          <w:rtl w:val="0"/>
        </w:rPr>
      </w:r>
    </w:p>
    <w:p w:rsidR="00000000" w:rsidDel="00000000" w:rsidP="00000000" w:rsidRDefault="00000000" w:rsidRPr="00000000" w14:paraId="000001D9">
      <w:pPr>
        <w:pStyle w:val="Heading1"/>
        <w:jc w:val="center"/>
        <w:rPr/>
      </w:pPr>
      <w:bookmarkStart w:colFirst="0" w:colLast="0" w:name="_z4ox4794w2zy" w:id="25"/>
      <w:bookmarkEnd w:id="25"/>
      <w:r w:rsidDel="00000000" w:rsidR="00000000" w:rsidRPr="00000000">
        <w:rPr>
          <w:rtl w:val="0"/>
        </w:rPr>
        <w:t xml:space="preserve">Appendix H: ASUCBL 3301</w:t>
      </w:r>
    </w:p>
    <w:p w:rsidR="00000000" w:rsidDel="00000000" w:rsidP="00000000" w:rsidRDefault="00000000" w:rsidRPr="00000000" w14:paraId="000001DA">
      <w:pPr>
        <w:pStyle w:val="Heading1"/>
        <w:jc w:val="center"/>
        <w:rPr/>
      </w:pPr>
      <w:bookmarkStart w:colFirst="0" w:colLast="0" w:name="_i80jujvo19cq" w:id="26"/>
      <w:bookmarkEnd w:id="2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B">
      <w:pPr>
        <w:spacing w:after="100" w:lineRule="auto"/>
        <w:ind w:left="72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ASUCBL 3301: Commissions</w:t>
      </w:r>
    </w:p>
    <w:p w:rsidR="00000000" w:rsidDel="00000000" w:rsidP="00000000" w:rsidRDefault="00000000" w:rsidRPr="00000000" w14:paraId="000001DC">
      <w:pPr>
        <w:spacing w:after="100" w:lineRule="auto"/>
        <w:ind w:left="720"/>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D">
      <w:pPr>
        <w:pStyle w:val="Heading1"/>
        <w:spacing w:after="200" w:before="200" w:lineRule="auto"/>
        <w:ind w:left="720"/>
        <w:rPr>
          <w:rFonts w:ascii="Arial" w:cs="Arial" w:eastAsia="Arial" w:hAnsi="Arial"/>
          <w:sz w:val="22"/>
          <w:szCs w:val="22"/>
        </w:rPr>
      </w:pPr>
      <w:bookmarkStart w:colFirst="0" w:colLast="0" w:name="_c8yc28a2vu6i" w:id="27"/>
      <w:bookmarkEnd w:id="27"/>
      <w:r w:rsidDel="00000000" w:rsidR="00000000" w:rsidRPr="00000000">
        <w:rPr>
          <w:rFonts w:ascii="Arial" w:cs="Arial" w:eastAsia="Arial" w:hAnsi="Arial"/>
          <w:sz w:val="22"/>
          <w:szCs w:val="22"/>
          <w:rtl w:val="0"/>
        </w:rPr>
        <w:t xml:space="preserve">Section 1: Establishment</w:t>
      </w:r>
    </w:p>
    <w:p w:rsidR="00000000" w:rsidDel="00000000" w:rsidP="00000000" w:rsidRDefault="00000000" w:rsidRPr="00000000" w14:paraId="000001DE">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Commissions shall be quasi-autonomous units within the ASUC that hold powers as defined in their respective charter-bylaws.</w:t>
      </w:r>
    </w:p>
    <w:p w:rsidR="00000000" w:rsidDel="00000000" w:rsidP="00000000" w:rsidRDefault="00000000" w:rsidRPr="00000000" w14:paraId="000001DF">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Commissions shall:</w:t>
      </w:r>
    </w:p>
    <w:p w:rsidR="00000000" w:rsidDel="00000000" w:rsidP="00000000" w:rsidRDefault="00000000" w:rsidRPr="00000000" w14:paraId="000001E0">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1.2.1 </w:t>
        <w:tab/>
        <w:t xml:space="preserve">Promote the general welfare of the student body in a non-partisan manner. (This shall not be construed as prohibiting commission members and staff from engaging in partisan activities in personal or other capacities.)</w:t>
      </w:r>
    </w:p>
    <w:p w:rsidR="00000000" w:rsidDel="00000000" w:rsidP="00000000" w:rsidRDefault="00000000" w:rsidRPr="00000000" w14:paraId="000001E1">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1.2.2</w:t>
        <w:tab/>
        <w:t xml:space="preserve">Promote student participation and advocacy in areas of student concern which cannot be effectively served by other ASUC officials or bodies.</w:t>
      </w:r>
    </w:p>
    <w:p w:rsidR="00000000" w:rsidDel="00000000" w:rsidP="00000000" w:rsidRDefault="00000000" w:rsidRPr="00000000" w14:paraId="000001E2">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1.2.3</w:t>
        <w:tab/>
        <w:t xml:space="preserve">Promote student participation and advocacy in areas of student concern which are not adequately served by the university and campus resources.</w:t>
      </w:r>
    </w:p>
    <w:p w:rsidR="00000000" w:rsidDel="00000000" w:rsidP="00000000" w:rsidRDefault="00000000" w:rsidRPr="00000000" w14:paraId="000001E3">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1.2.4</w:t>
        <w:tab/>
        <w:t xml:space="preserve">Respond to the needs of student communities which lack other resources and which support the establishment of a commission. </w:t>
      </w:r>
    </w:p>
    <w:p w:rsidR="00000000" w:rsidDel="00000000" w:rsidP="00000000" w:rsidRDefault="00000000" w:rsidRPr="00000000" w14:paraId="000001E4">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1.2.5</w:t>
        <w:tab/>
        <w:t xml:space="preserve">Accomplish substantive work rather than to serve as liaisons to other organizations.</w:t>
      </w:r>
    </w:p>
    <w:p w:rsidR="00000000" w:rsidDel="00000000" w:rsidP="00000000" w:rsidRDefault="00000000" w:rsidRPr="00000000" w14:paraId="000001E5">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1.2.7</w:t>
        <w:tab/>
        <w:t xml:space="preserve">Engage and collaborate with other student organizations and ASUC units in student participation and advocacy.</w:t>
      </w:r>
    </w:p>
    <w:p w:rsidR="00000000" w:rsidDel="00000000" w:rsidP="00000000" w:rsidRDefault="00000000" w:rsidRPr="00000000" w14:paraId="000001E6">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1.2.8</w:t>
        <w:tab/>
        <w:t xml:space="preserve">Function in a manner that is operationally and financially sustainable in the long run.</w:t>
      </w:r>
    </w:p>
    <w:p w:rsidR="00000000" w:rsidDel="00000000" w:rsidP="00000000" w:rsidRDefault="00000000" w:rsidRPr="00000000" w14:paraId="000001E7">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1.2.9</w:t>
        <w:tab/>
        <w:t xml:space="preserve">Engage large and diverse segments of the student body, and be generally accessible to all students.</w:t>
      </w:r>
    </w:p>
    <w:p w:rsidR="00000000" w:rsidDel="00000000" w:rsidP="00000000" w:rsidRDefault="00000000" w:rsidRPr="00000000" w14:paraId="000001E8">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ASUCBL 3301 contains general guidelines on commissions and the appointment of commission members and officials. Other bylaws in the ASUCBL 3300 subseries shall contain individual charters of each commission. The ASUC shall establish new commissions by creating charter-bylaws in the ASUCBL 3300 subseries.</w:t>
      </w:r>
    </w:p>
    <w:p w:rsidR="00000000" w:rsidDel="00000000" w:rsidP="00000000" w:rsidRDefault="00000000" w:rsidRPr="00000000" w14:paraId="000001E9">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Each new commission must meet the criteria in §1.2 of this bylaw. Each commission bylaw must have an active mission statement and a long-term vision statement which establish these purposes.</w:t>
      </w:r>
    </w:p>
    <w:p w:rsidR="00000000" w:rsidDel="00000000" w:rsidP="00000000" w:rsidRDefault="00000000" w:rsidRPr="00000000" w14:paraId="000001EA">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1.5</w:t>
        <w:tab/>
        <w:t xml:space="preserve">In order to prevent general bureaucratic bloat and the disingenuous creation of commissions for the purposes of resume boosting, electioneering, and graft the ASUC shall thoroughly review proposals for new commissions and use extreme caution when creating new commissions. In order to insure the long-term success of units, the Senate should generally not create new commissions, unless a predecessor body or organization has already existed in or has been affiliated with the Association for approximately one academic year. It is recommended that an ad hoc committee with the charge of researching and crystallizing a permanent governance structure be first created. The Senate should not create commissions which duplicate functions of other ASUC units. The Senate should not create many commissions with narrow subject matters if the student body could be better served by fewer commissions with broader subject matters.</w:t>
      </w:r>
    </w:p>
    <w:p w:rsidR="00000000" w:rsidDel="00000000" w:rsidP="00000000" w:rsidRDefault="00000000" w:rsidRPr="00000000" w14:paraId="000001EB">
      <w:pPr>
        <w:spacing w:after="1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1.5.1</w:t>
        <w:tab/>
        <w:t xml:space="preserve">The Senate may delegate the review of applications for the creation of Commission to the Units Governance Committee (per ASUCBL 3441).</w:t>
      </w:r>
    </w:p>
    <w:p w:rsidR="00000000" w:rsidDel="00000000" w:rsidP="00000000" w:rsidRDefault="00000000" w:rsidRPr="00000000" w14:paraId="000001EC">
      <w:pPr>
        <w:spacing w:after="200" w:lineRule="auto"/>
        <w:ind w:left="0" w:firstLine="720"/>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1.5.2</w:t>
        <w:tab/>
        <w:t xml:space="preserve">No Commission shall be created without final approval of the Senate.</w:t>
      </w:r>
      <w:r w:rsidDel="00000000" w:rsidR="00000000" w:rsidRPr="00000000">
        <w:rPr>
          <w:rtl w:val="0"/>
        </w:rPr>
      </w:r>
    </w:p>
    <w:p w:rsidR="00000000" w:rsidDel="00000000" w:rsidP="00000000" w:rsidRDefault="00000000" w:rsidRPr="00000000" w14:paraId="000001ED">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1.6</w:t>
        <w:tab/>
        <w:t xml:space="preserve">There shall be two types of commissions: one-person commissions and multi-member commissions. </w:t>
      </w:r>
    </w:p>
    <w:p w:rsidR="00000000" w:rsidDel="00000000" w:rsidP="00000000" w:rsidRDefault="00000000" w:rsidRPr="00000000" w14:paraId="000001EE">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1.6.1</w:t>
        <w:tab/>
        <w:t xml:space="preserve">One-person commissions shall be occupied by a single person titled “Commissioner”. Such Commissioners shall have the same general responsibilities and duties as a commission chair per this bylaw.</w:t>
      </w:r>
    </w:p>
    <w:p w:rsidR="00000000" w:rsidDel="00000000" w:rsidP="00000000" w:rsidRDefault="00000000" w:rsidRPr="00000000" w14:paraId="000001EF">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1.6.2</w:t>
        <w:tab/>
        <w:t xml:space="preserve">Multi-member commissions shall be occupied by several members and led by either one Commission Chair or two Commission Co-Chairs.</w:t>
      </w:r>
    </w:p>
    <w:p w:rsidR="00000000" w:rsidDel="00000000" w:rsidP="00000000" w:rsidRDefault="00000000" w:rsidRPr="00000000" w14:paraId="000001F0">
      <w:pPr>
        <w:spacing w:after="100" w:lineRule="auto"/>
        <w:ind w:left="216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1.6.2.1</w:t>
        <w:tab/>
        <w:t xml:space="preserve">Unless otherwise stated </w:t>
      </w:r>
      <w:r w:rsidDel="00000000" w:rsidR="00000000" w:rsidRPr="00000000">
        <w:rPr>
          <w:rFonts w:ascii="Arial" w:cs="Arial" w:eastAsia="Arial" w:hAnsi="Arial"/>
          <w:sz w:val="22"/>
          <w:szCs w:val="22"/>
          <w:u w:val="single"/>
          <w:rtl w:val="0"/>
        </w:rPr>
        <w:t xml:space="preserve">in a Commission’s charter</w:t>
      </w:r>
      <w:r w:rsidDel="00000000" w:rsidR="00000000" w:rsidRPr="00000000">
        <w:rPr>
          <w:rFonts w:ascii="Arial" w:cs="Arial" w:eastAsia="Arial" w:hAnsi="Arial"/>
          <w:sz w:val="22"/>
          <w:szCs w:val="22"/>
          <w:rtl w:val="0"/>
        </w:rPr>
        <w:t xml:space="preserve">, the default format for commissions shall be the following: One member shall be the “commission chair” and one member shall be the “commission assistant chair. All other members shall be called “commission members” and shall have duties as described in the respective charter-bylaw.</w:t>
      </w:r>
    </w:p>
    <w:p w:rsidR="00000000" w:rsidDel="00000000" w:rsidP="00000000" w:rsidRDefault="00000000" w:rsidRPr="00000000" w14:paraId="000001F1">
      <w:pPr>
        <w:spacing w:after="100" w:lineRule="auto"/>
        <w:ind w:left="216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1.6.2.2 Commissions may outline a co-chairship model in their charter if they so choose, with the following composition: One member shall be the “external commission chair” and one member shall be the “internal commission chair”. All other members shall be called “commission members” and shall have duties as described in the respective charter-bylaw.</w:t>
      </w:r>
    </w:p>
    <w:p w:rsidR="00000000" w:rsidDel="00000000" w:rsidP="00000000" w:rsidRDefault="00000000" w:rsidRPr="00000000" w14:paraId="000001F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1.7</w:t>
        <w:tab/>
        <w:t xml:space="preserve">The authority of a commission shall be vested entirely and exclusively in ASUC members, at least a majority of whom shall be undergraduate students. Only ASUC members may hold leadership positions in a commission. This section shall not be interpreted to prevent non-ASUC members from holding advisory positions in a commission.</w:t>
      </w:r>
    </w:p>
    <w:p w:rsidR="00000000" w:rsidDel="00000000" w:rsidP="00000000" w:rsidRDefault="00000000" w:rsidRPr="00000000" w14:paraId="000001F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1.8</w:t>
        <w:tab/>
        <w:t xml:space="preserve">Commissions are constituent and integral units of the Association, and thus are ultimately responsible to the Senate for their oversight and control. Commissions do not have a separate legal identity from the ASUC.</w:t>
      </w:r>
    </w:p>
    <w:p w:rsidR="00000000" w:rsidDel="00000000" w:rsidP="00000000" w:rsidRDefault="00000000" w:rsidRPr="00000000" w14:paraId="000001F4">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1.8.1</w:t>
        <w:tab/>
        <w:t xml:space="preserve">The Units Governance Committee (UGC) shall be the principal liaison between ASUC leadership and Commissions, though this section shall not be interpreted to remove the final authority of the Senate towards its Commissions.</w:t>
      </w:r>
    </w:p>
    <w:p w:rsidR="00000000" w:rsidDel="00000000" w:rsidP="00000000" w:rsidRDefault="00000000" w:rsidRPr="00000000" w14:paraId="000001F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1.9</w:t>
        <w:tab/>
        <w:t xml:space="preserve">Commissions shall be afforded fiscal and administrative autonomy in their day-to-day operations.</w:t>
      </w:r>
    </w:p>
    <w:p w:rsidR="00000000" w:rsidDel="00000000" w:rsidP="00000000" w:rsidRDefault="00000000" w:rsidRPr="00000000" w14:paraId="000001F6">
      <w:pPr>
        <w:spacing w:after="10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2: General Provisions</w:t>
      </w:r>
      <w:r w:rsidDel="00000000" w:rsidR="00000000" w:rsidRPr="00000000">
        <w:rPr>
          <w:rtl w:val="0"/>
        </w:rPr>
      </w:r>
    </w:p>
    <w:p w:rsidR="00000000" w:rsidDel="00000000" w:rsidP="00000000" w:rsidRDefault="00000000" w:rsidRPr="00000000" w14:paraId="000001F7">
      <w:pPr>
        <w:spacing w:after="100"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2.1</w:t>
        <w:tab/>
        <w:t xml:space="preserve">Commissions shall submit and appear for reports in accordance with ASUCBL 1108.</w:t>
      </w:r>
      <w:r w:rsidDel="00000000" w:rsidR="00000000" w:rsidRPr="00000000">
        <w:rPr>
          <w:rtl w:val="0"/>
        </w:rPr>
      </w:r>
    </w:p>
    <w:p w:rsidR="00000000" w:rsidDel="00000000" w:rsidP="00000000" w:rsidRDefault="00000000" w:rsidRPr="00000000" w14:paraId="000001F8">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 </w:t>
        <w:tab/>
        <w:t xml:space="preserve">Commission chairs shall serve during a term of office of approximately one academic year. Their term office shall begin on the day following the last day of the spring semester or upon their appointment, whichever is later. Their term of office shall end when their successor’s term begins. Other commission members shall serve the same term, unless the commission’s charter-bylaw provides for a different term of office.</w:t>
      </w:r>
    </w:p>
    <w:p w:rsidR="00000000" w:rsidDel="00000000" w:rsidP="00000000" w:rsidRDefault="00000000" w:rsidRPr="00000000" w14:paraId="000001F9">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2.3</w:t>
        <w:tab/>
        <w:t xml:space="preserve">Commissions shall be funded by the Senate. As direct units of the ASUC, commissions shall receive preference in the funding and space reservation processes.</w:t>
      </w:r>
    </w:p>
    <w:p w:rsidR="00000000" w:rsidDel="00000000" w:rsidP="00000000" w:rsidRDefault="00000000" w:rsidRPr="00000000" w14:paraId="000001FA">
      <w:pPr>
        <w:spacing w:after="1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2.3.1</w:t>
        <w:tab/>
        <w:t xml:space="preserve">Each commission shall receive a minimum amount of $1,500 per year from the ASUC. </w:t>
      </w:r>
    </w:p>
    <w:p w:rsidR="00000000" w:rsidDel="00000000" w:rsidP="00000000" w:rsidRDefault="00000000" w:rsidRPr="00000000" w14:paraId="000001FB">
      <w:pPr>
        <w:spacing w:after="100" w:lineRule="auto"/>
        <w:ind w:left="2160" w:hanging="720"/>
        <w:rPr>
          <w:rFonts w:ascii="Arial" w:cs="Arial" w:eastAsia="Arial" w:hAnsi="Arial"/>
          <w:strike w:val="1"/>
          <w:color w:val="222222"/>
          <w:sz w:val="22"/>
          <w:szCs w:val="22"/>
        </w:rPr>
      </w:pPr>
      <w:r w:rsidDel="00000000" w:rsidR="00000000" w:rsidRPr="00000000">
        <w:rPr>
          <w:rFonts w:ascii="Arial" w:cs="Arial" w:eastAsia="Arial" w:hAnsi="Arial"/>
          <w:color w:val="222222"/>
          <w:sz w:val="22"/>
          <w:szCs w:val="22"/>
          <w:rtl w:val="0"/>
        </w:rPr>
        <w:t xml:space="preserve">2.3.1.2 </w:t>
      </w:r>
      <w:r w:rsidDel="00000000" w:rsidR="00000000" w:rsidRPr="00000000">
        <w:rPr>
          <w:rFonts w:ascii="Arial" w:cs="Arial" w:eastAsia="Arial" w:hAnsi="Arial"/>
          <w:strike w:val="1"/>
          <w:color w:val="222222"/>
          <w:sz w:val="22"/>
          <w:szCs w:val="22"/>
          <w:rtl w:val="0"/>
        </w:rPr>
        <w:t xml:space="preserve">Each Commission shall submit an Annual Budget and Spaces Allocation (ABSA) application to receive its subsequent fiscal budget, at the discretion of the ASUC Chief Financial Officer.</w:t>
      </w:r>
    </w:p>
    <w:p w:rsidR="00000000" w:rsidDel="00000000" w:rsidP="00000000" w:rsidRDefault="00000000" w:rsidRPr="00000000" w14:paraId="000001FC">
      <w:pPr>
        <w:spacing w:after="100" w:lineRule="auto"/>
        <w:ind w:left="1440" w:hanging="720"/>
        <w:rPr>
          <w:rFonts w:ascii="Arial" w:cs="Arial" w:eastAsia="Arial" w:hAnsi="Arial"/>
          <w:color w:val="222222"/>
          <w:sz w:val="22"/>
          <w:szCs w:val="22"/>
          <w:u w:val="single"/>
        </w:rPr>
      </w:pPr>
      <w:r w:rsidDel="00000000" w:rsidR="00000000" w:rsidRPr="00000000">
        <w:rPr>
          <w:rFonts w:ascii="Arial" w:cs="Arial" w:eastAsia="Arial" w:hAnsi="Arial"/>
          <w:color w:val="222222"/>
          <w:sz w:val="22"/>
          <w:szCs w:val="22"/>
          <w:u w:val="single"/>
          <w:rtl w:val="0"/>
        </w:rPr>
        <w:t xml:space="preserve">2.3.2</w:t>
        <w:tab/>
        <w:t xml:space="preserve">Each Commission shall submit an Annual Budget and Spaces Allocation (ABSA) application to receive its subsequent fiscal budget, at the discretion of the ASUC Chief Financial Officer.</w:t>
      </w:r>
    </w:p>
    <w:p w:rsidR="00000000" w:rsidDel="00000000" w:rsidP="00000000" w:rsidRDefault="00000000" w:rsidRPr="00000000" w14:paraId="000001FD">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2.4</w:t>
        <w:tab/>
        <w:t xml:space="preserve">Commissions may apply for ASUC grants.</w:t>
      </w:r>
    </w:p>
    <w:p w:rsidR="00000000" w:rsidDel="00000000" w:rsidP="00000000" w:rsidRDefault="00000000" w:rsidRPr="00000000" w14:paraId="000001FE">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2.5</w:t>
        <w:tab/>
        <w:t xml:space="preserve">Newly appointed commission chairs shall shadow incumbents from appointment until the end of the incumbent’s term. The incumbent shall provide training and transitioning guidance to the newly appointed commissioner.</w:t>
      </w:r>
    </w:p>
    <w:p w:rsidR="00000000" w:rsidDel="00000000" w:rsidP="00000000" w:rsidRDefault="00000000" w:rsidRPr="00000000" w14:paraId="000001FF">
      <w:pPr>
        <w:spacing w:after="100"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2.6</w:t>
        <w:tab/>
        <w:t xml:space="preserve">Commissions may appoint support staff members (ASUCBL 1115). Commission staff shall not automatically be voting members of the commission. </w:t>
      </w:r>
      <w:r w:rsidDel="00000000" w:rsidR="00000000" w:rsidRPr="00000000">
        <w:rPr>
          <w:rtl w:val="0"/>
        </w:rPr>
      </w:r>
    </w:p>
    <w:p w:rsidR="00000000" w:rsidDel="00000000" w:rsidP="00000000" w:rsidRDefault="00000000" w:rsidRPr="00000000" w14:paraId="00000200">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2.7</w:t>
        <w:tab/>
        <w:t xml:space="preserve">Commissions shall be associated with an Executive or Appointed Officer (specified in the commission’s charter-bylaw), but shall maintain functional autonomy. The respective Executive or Appointed Officer shall regularly meet with the commission chair(s) (at least twice a semester) and shall hold them accountable to the commission's charge. In the case of a multi-member commission, the respective Executive or Appointed Officer or their designee shall be an ex-officio member of the commission. The Commission shall not be considered to be part of the office of the associated Executive or Appointed Officer for the purpose of Article XII, Section 1 of the Constitution.</w:t>
      </w:r>
    </w:p>
    <w:p w:rsidR="00000000" w:rsidDel="00000000" w:rsidP="00000000" w:rsidRDefault="00000000" w:rsidRPr="00000000" w14:paraId="00000201">
      <w:pPr>
        <w:spacing w:after="1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2.7.1</w:t>
        <w:tab/>
        <w:t xml:space="preserve">Such association with an Executive or Appointed Officer shall not be interpreted to restrict the authority of the Units Governance Committee (UGC) or Senate.</w:t>
      </w:r>
    </w:p>
    <w:p w:rsidR="00000000" w:rsidDel="00000000" w:rsidP="00000000" w:rsidRDefault="00000000" w:rsidRPr="00000000" w14:paraId="00000202">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2.8 </w:t>
        <w:tab/>
        <w:t xml:space="preserve">If a commission is a multi-member commission, its business meetings shall operate as if it were a general committee pursuant to ASUCBL 3401: General Committees. All commission members shall receive one vote. The commission chair may vote again to break a tie when the entire membership of the commission is equally divided. Business meetings include those where a formal vote of the commission is required to take some action.</w:t>
      </w:r>
    </w:p>
    <w:p w:rsidR="00000000" w:rsidDel="00000000" w:rsidP="00000000" w:rsidRDefault="00000000" w:rsidRPr="00000000" w14:paraId="0000020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2.8.1</w:t>
        <w:tab/>
        <w:t xml:space="preserve">In the case of a co-chairship, the external chair shall be the default tie-breaker, however, a commission's bylaw charter may designate alternatively to break the tie. </w:t>
      </w:r>
    </w:p>
    <w:p w:rsidR="00000000" w:rsidDel="00000000" w:rsidP="00000000" w:rsidRDefault="00000000" w:rsidRPr="00000000" w14:paraId="0000020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2.9 </w:t>
        <w:tab/>
        <w:t xml:space="preserve">A commission chair(s) may act as if an ex officio non-voting member of the Senate or senate committees when these bodies are considering business related to their duties (including questioning relevant university administrators, ASUC officials, and other persons) and thus may introduce and sponsor motions related to their duties.  The presiding officer shall invite (with reasonable notice) commission chairs to participate in such meetings.</w:t>
      </w:r>
    </w:p>
    <w:p w:rsidR="00000000" w:rsidDel="00000000" w:rsidP="00000000" w:rsidRDefault="00000000" w:rsidRPr="00000000" w14:paraId="00000205">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2.10</w:t>
        <w:tab/>
        <w:t xml:space="preserve">Commissions shall serve as the delegated official ASUC spokespersons for their respective subject areas in accordance with ASUCBL 1116. The Senate and Executive Officers shall consult any relevant commission before taking a stance on a respective subject area. Individual members of a commission, the commission chair, and commission staff may not take stances on behalf of the commission except to the extent that they are authorized to do so by the commission.</w:t>
      </w:r>
    </w:p>
    <w:p w:rsidR="00000000" w:rsidDel="00000000" w:rsidP="00000000" w:rsidRDefault="00000000" w:rsidRPr="00000000" w14:paraId="00000206">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2.11</w:t>
        <w:tab/>
        <w:t xml:space="preserve">Multi-member commissions shall hold business meetings no less than once every four regular Senate meetings, with the first meeting occurring before the third regular Senate meeting of each semester.</w:t>
      </w:r>
    </w:p>
    <w:p w:rsidR="00000000" w:rsidDel="00000000" w:rsidP="00000000" w:rsidRDefault="00000000" w:rsidRPr="00000000" w14:paraId="00000207">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2.12</w:t>
        <w:tab/>
        <w:t xml:space="preserve">Every commission chair/co-chair, or their designee, shall be members of the Summit of Commission Chairs organized by the Chief Personnel Officer. At least one regular summits shall be scheduled each academic year. The purpose of the summits shall be to increase collaboration between commissions, share best practices, and discuss common problems. The summit shall function as a permanent general committee (ASUCBL 3401). The Chief Personnel Officer shall be the chair of the summit (and an ex-officio member), however the summit may elect a new chair at any time.</w:t>
      </w:r>
    </w:p>
    <w:p w:rsidR="00000000" w:rsidDel="00000000" w:rsidP="00000000" w:rsidRDefault="00000000" w:rsidRPr="00000000" w14:paraId="00000208">
      <w:pPr>
        <w:spacing w:after="100" w:lineRule="auto"/>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9">
      <w:pPr>
        <w:spacing w:after="1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Appointment of Commission Chairs</w:t>
      </w:r>
    </w:p>
    <w:p w:rsidR="00000000" w:rsidDel="00000000" w:rsidP="00000000" w:rsidRDefault="00000000" w:rsidRPr="00000000" w14:paraId="0000020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 </w:t>
        <w:tab/>
        <w:t xml:space="preserve">Unless a commission’s charter-bylaw specifies an ex officio commission chair, each Commission shall have their chairship appointed through the process contained in this section.</w:t>
      </w:r>
    </w:p>
    <w:p w:rsidR="00000000" w:rsidDel="00000000" w:rsidP="00000000" w:rsidRDefault="00000000" w:rsidRPr="00000000" w14:paraId="0000020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The Chief Personnel Officer shall be responsible for assuring that the commission appointments process is carried out in a timely manner. Commission chairs shall be appointed during the spring semester preceding their term of office by the Senate. The Senate and Chief Personnel Officer shall be responsible for ensuring that all appointments are made before the last meeting of the spring semester.</w:t>
      </w:r>
    </w:p>
    <w:p w:rsidR="00000000" w:rsidDel="00000000" w:rsidP="00000000" w:rsidRDefault="00000000" w:rsidRPr="00000000" w14:paraId="0000020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 </w:t>
        <w:tab/>
        <w:t xml:space="preserve">Unless otherwise provided for by its respective charter-bylaw each multi-member Commission shall, by a majority vote at a business meeting, elect one person to nominate for each commission chair position. Nominations must be made and forwarded to the Senate as new business and added to the agenda by the second to last regular Senate meeting preceding academic spring recess.</w:t>
      </w:r>
    </w:p>
    <w:p w:rsidR="00000000" w:rsidDel="00000000" w:rsidP="00000000" w:rsidRDefault="00000000" w:rsidRPr="00000000" w14:paraId="0000020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3.3.1</w:t>
        <w:tab/>
        <w:t xml:space="preserve">If a nomination is not produced and forwarded to the Senate as new business by the second to last Senate meeting preceding academic spring recess, or if there is an extenuating circumstance (ie. vacancy in commission chair in the summer, fall semester, etc.), then a Chair shall be appointed through the process outlined in §3.6.</w:t>
      </w:r>
    </w:p>
    <w:p w:rsidR="00000000" w:rsidDel="00000000" w:rsidP="00000000" w:rsidRDefault="00000000" w:rsidRPr="00000000" w14:paraId="0000020E">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The University &amp; External Affairs Committee shall review the nominees for each commission chair position, solicit community input, and shall forward nominees to the Senate for final approval (or may reject it).</w:t>
      </w:r>
    </w:p>
    <w:p w:rsidR="00000000" w:rsidDel="00000000" w:rsidP="00000000" w:rsidRDefault="00000000" w:rsidRPr="00000000" w14:paraId="0000020F">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3.5</w:t>
        <w:tab/>
        <w:t xml:space="preserve">The Senate shall appoint nominated commission chairs by a two-thirds vote. This shall be considered an original main motion. If the Senate votes to not pass the motion to approve a nominee, the nominee shall be considered rejected. The Senate may immediately reject a nominee at the meeting they are introduced via the incidental motion to object to the consideration of a question.</w:t>
      </w:r>
    </w:p>
    <w:p w:rsidR="00000000" w:rsidDel="00000000" w:rsidP="00000000" w:rsidRDefault="00000000" w:rsidRPr="00000000" w14:paraId="0000021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3.5.1</w:t>
        <w:tab/>
        <w:t xml:space="preserve">Nominations for the co-chairship of a commission shall be considered separately. The rejection of one nominee will not disqualify the other, unless otherwise voted upon by the Senate or the University &amp; External Affairs Committee.</w:t>
      </w:r>
    </w:p>
    <w:p w:rsidR="00000000" w:rsidDel="00000000" w:rsidP="00000000" w:rsidRDefault="00000000" w:rsidRPr="00000000" w14:paraId="0000021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3.6</w:t>
        <w:tab/>
        <w:t xml:space="preserve">The commission chair(s) of all multi-member commissions which have failed to choose a nominee by the deadline specified in §3.3, all multi-member commissions which had their nominee rejected by the Senate, and all one-person commissioners shall be nominated through the following process: </w:t>
      </w:r>
    </w:p>
    <w:p w:rsidR="00000000" w:rsidDel="00000000" w:rsidP="00000000" w:rsidRDefault="00000000" w:rsidRPr="00000000" w14:paraId="0000021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3.6.1</w:t>
        <w:tab/>
        <w:t xml:space="preserve">The Chief Personnel Officer shall create a centralized open recruitment process for all open commission chair positions. The Chief Communications Officer shall advertise all open positions.</w:t>
      </w:r>
    </w:p>
    <w:p w:rsidR="00000000" w:rsidDel="00000000" w:rsidP="00000000" w:rsidRDefault="00000000" w:rsidRPr="00000000" w14:paraId="0000021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3.6.2</w:t>
        <w:tab/>
        <w:t xml:space="preserve">The application shall be open for at least ten days. The Chief Personnel Officer shall extend or reopen the application period on the advice of the nominating committee. After the application has closed, the Chief Personnel Officer shall forward all application materials to the members of the committee.</w:t>
      </w:r>
    </w:p>
    <w:p w:rsidR="00000000" w:rsidDel="00000000" w:rsidP="00000000" w:rsidRDefault="00000000" w:rsidRPr="00000000" w14:paraId="0000021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3.6.3</w:t>
        <w:tab/>
        <w:t xml:space="preserve">The University &amp; External Affairs Committee, with the associated Officer and the current commission chair (if not applying for reappointment) sitting as ex officio voting members, shall interview at least three applicants (or all applicants if there are fewer than three) for each position, solicit community input, and shall forward one nominee</w:t>
      </w:r>
      <w:r w:rsidDel="00000000" w:rsidR="00000000" w:rsidRPr="00000000">
        <w:rPr>
          <w:rFonts w:ascii="Arial" w:cs="Arial" w:eastAsia="Arial" w:hAnsi="Arial"/>
          <w:strike w:val="1"/>
          <w:sz w:val="22"/>
          <w:szCs w:val="22"/>
          <w:rtl w:val="0"/>
        </w:rPr>
        <w:t xml:space="preserve">s</w:t>
      </w:r>
      <w:r w:rsidDel="00000000" w:rsidR="00000000" w:rsidRPr="00000000">
        <w:rPr>
          <w:rFonts w:ascii="Arial" w:cs="Arial" w:eastAsia="Arial" w:hAnsi="Arial"/>
          <w:sz w:val="22"/>
          <w:szCs w:val="22"/>
          <w:rtl w:val="0"/>
        </w:rPr>
        <w:t xml:space="preserve"> to the Senate for appointment. The chair of the committee must contact every applicant to verify receipt of their application regardless if the applicant is invited back for an interview. Nominating committee hearings shall be held in open session, per the Constitution.</w:t>
      </w:r>
    </w:p>
    <w:p w:rsidR="00000000" w:rsidDel="00000000" w:rsidP="00000000" w:rsidRDefault="00000000" w:rsidRPr="00000000" w14:paraId="00000215">
      <w:pPr>
        <w:spacing w:after="200" w:lineRule="auto"/>
        <w:ind w:left="1440" w:hanging="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3.6.4</w:t>
        <w:tab/>
        <w:t xml:space="preserve">The application shall be open to all members of the Association. </w:t>
      </w:r>
      <w:r w:rsidDel="00000000" w:rsidR="00000000" w:rsidRPr="00000000">
        <w:rPr>
          <w:rtl w:val="0"/>
        </w:rPr>
      </w:r>
    </w:p>
    <w:p w:rsidR="00000000" w:rsidDel="00000000" w:rsidP="00000000" w:rsidRDefault="00000000" w:rsidRPr="00000000" w14:paraId="0000021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3.6.5</w:t>
        <w:tab/>
        <w:t xml:space="preserve">If the Senate rejects a nominee, the committee shall reconvene to select an alternative nominee from interviewed applicants, by the following regular Senate meeting. The committee may meet during a recess of the Senate to select a new nominee at the same meeting. The committee may not renominate the same person.</w:t>
      </w:r>
    </w:p>
    <w:p w:rsidR="00000000" w:rsidDel="00000000" w:rsidP="00000000" w:rsidRDefault="00000000" w:rsidRPr="00000000" w14:paraId="00000217">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3.7</w:t>
        <w:tab/>
        <w:t xml:space="preserve">Any person who can establish that they will be eligible to hold office by the beginning of the fall semester shall be considered eligible.</w:t>
      </w:r>
    </w:p>
    <w:p w:rsidR="00000000" w:rsidDel="00000000" w:rsidP="00000000" w:rsidRDefault="00000000" w:rsidRPr="00000000" w14:paraId="00000218">
      <w:pPr>
        <w:pStyle w:val="Heading1"/>
        <w:spacing w:after="200" w:before="200" w:lineRule="auto"/>
        <w:ind w:left="720"/>
        <w:rPr>
          <w:rFonts w:ascii="Arial" w:cs="Arial" w:eastAsia="Arial" w:hAnsi="Arial"/>
          <w:sz w:val="22"/>
          <w:szCs w:val="22"/>
        </w:rPr>
      </w:pPr>
      <w:bookmarkStart w:colFirst="0" w:colLast="0" w:name="_bgyo2y5hzdvo" w:id="28"/>
      <w:bookmarkEnd w:id="28"/>
      <w:r w:rsidDel="00000000" w:rsidR="00000000" w:rsidRPr="00000000">
        <w:rPr>
          <w:rFonts w:ascii="Arial" w:cs="Arial" w:eastAsia="Arial" w:hAnsi="Arial"/>
          <w:sz w:val="22"/>
          <w:szCs w:val="22"/>
          <w:rtl w:val="0"/>
        </w:rPr>
        <w:t xml:space="preserve">Section 4: Removal &amp; Vacancy Commission Members</w:t>
      </w:r>
    </w:p>
    <w:p w:rsidR="00000000" w:rsidDel="00000000" w:rsidP="00000000" w:rsidRDefault="00000000" w:rsidRPr="00000000" w14:paraId="00000219">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 </w:t>
        <w:tab/>
        <w:t xml:space="preserve">The commission chair(s) and commission member</w:t>
      </w:r>
      <w:r w:rsidDel="00000000" w:rsidR="00000000" w:rsidRPr="00000000">
        <w:rPr>
          <w:rFonts w:ascii="Arial" w:cs="Arial" w:eastAsia="Arial" w:hAnsi="Arial"/>
          <w:sz w:val="22"/>
          <w:szCs w:val="22"/>
          <w:u w:val="single"/>
          <w:rtl w:val="0"/>
        </w:rPr>
        <w:t xml:space="preserve">s</w:t>
      </w:r>
      <w:r w:rsidDel="00000000" w:rsidR="00000000" w:rsidRPr="00000000">
        <w:rPr>
          <w:rFonts w:ascii="Arial" w:cs="Arial" w:eastAsia="Arial" w:hAnsi="Arial"/>
          <w:sz w:val="22"/>
          <w:szCs w:val="22"/>
          <w:rtl w:val="0"/>
        </w:rPr>
        <w:t xml:space="preserve"> may be removed by the Senate through the procedures in ASUCBL 1431: Vacancy &amp; Removal of Appointed Officials.</w:t>
      </w:r>
    </w:p>
    <w:p w:rsidR="00000000" w:rsidDel="00000000" w:rsidP="00000000" w:rsidRDefault="00000000" w:rsidRPr="00000000" w14:paraId="0000021A">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4.2</w:t>
        <w:tab/>
        <w:t xml:space="preserve">The commission chair(s) and any commission member may be removed by a two-thirds vote of the membership of the commission or through any other process provided by the commission’s charter-bylaw. However, the removal of the commission chair by the commission shall require approval by a majority of the Senate.</w:t>
      </w:r>
    </w:p>
    <w:p w:rsidR="00000000" w:rsidDel="00000000" w:rsidP="00000000" w:rsidRDefault="00000000" w:rsidRPr="00000000" w14:paraId="0000021B">
      <w:pPr>
        <w:spacing w:after="200"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4.3 </w:t>
        <w:tab/>
        <w:t xml:space="preserve">The Senate shall fill any vacancy in a commission chair(s) position within three regular Senate meetings. Unless the commission’s charter-bylaw provides for an order of succession, the University &amp; External Affairs Committee shall interview and nominate applicants through the process specified in §3.6. If there is an order of succession, the committee shall interview the person(s) specified by that order and may nominate them or choose to open the application to the public through the process specified in §3.6. The committee shall give special consideration to the current leadership structure of the commission and community input. </w:t>
      </w:r>
      <w:r w:rsidDel="00000000" w:rsidR="00000000" w:rsidRPr="00000000">
        <w:rPr>
          <w:rtl w:val="0"/>
        </w:rPr>
      </w:r>
    </w:p>
    <w:p w:rsidR="00000000" w:rsidDel="00000000" w:rsidP="00000000" w:rsidRDefault="00000000" w:rsidRPr="00000000" w14:paraId="0000021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4.4</w:t>
        <w:tab/>
        <w:t xml:space="preserve">Unless the commission’s charter-bylaw provides for an order of succession, vacancies in other commission member positions shall be filled through the original method of selection.</w:t>
      </w:r>
    </w:p>
    <w:p w:rsidR="00000000" w:rsidDel="00000000" w:rsidP="00000000" w:rsidRDefault="00000000" w:rsidRPr="00000000" w14:paraId="0000021D">
      <w:pPr>
        <w:spacing w:after="1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5: Commission Members</w:t>
      </w:r>
    </w:p>
    <w:p w:rsidR="00000000" w:rsidDel="00000000" w:rsidP="00000000" w:rsidRDefault="00000000" w:rsidRPr="00000000" w14:paraId="0000021E">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5.1</w:t>
        <w:tab/>
        <w:t xml:space="preserve">Each commission’s charter-bylaw shall define the specific duties and necessary qualifications of all commission members. </w:t>
      </w:r>
    </w:p>
    <w:p w:rsidR="00000000" w:rsidDel="00000000" w:rsidP="00000000" w:rsidRDefault="00000000" w:rsidRPr="00000000" w14:paraId="0000021F">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5.2</w:t>
        <w:tab/>
        <w:t xml:space="preserve">The commission’s charter-bylaw may specify a term of one year or one semester for commission members.</w:t>
      </w:r>
    </w:p>
    <w:p w:rsidR="00000000" w:rsidDel="00000000" w:rsidP="00000000" w:rsidRDefault="00000000" w:rsidRPr="00000000" w14:paraId="00000220">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5.3</w:t>
        <w:tab/>
        <w:t xml:space="preserve">Commission members shall be appointed in accordance with the commission’s charter-bylaw. If no other method is provided, the commission chair shall appoint all other members.</w:t>
      </w:r>
    </w:p>
    <w:p w:rsidR="00000000" w:rsidDel="00000000" w:rsidP="00000000" w:rsidRDefault="00000000" w:rsidRPr="00000000" w14:paraId="00000221">
      <w:pPr>
        <w:spacing w:after="1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5.4</w:t>
        <w:tab/>
        <w:t xml:space="preserve">The Chief Personnel Officer shall create a centralized public and equitable recruitment process for all at-large commission member positions. The Chief Communications Officer shall advertise all open positions.</w:t>
      </w:r>
    </w:p>
    <w:p w:rsidR="00000000" w:rsidDel="00000000" w:rsidP="00000000" w:rsidRDefault="00000000" w:rsidRPr="00000000" w14:paraId="0000022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5.5</w:t>
        <w:tab/>
        <w:t xml:space="preserve">The commission chair(s) shall submit a list of all commission members to the Senate and Chief Personnel Officer by the fourth meeting of the respective semester and upon the appointment of any further members.</w:t>
      </w:r>
    </w:p>
    <w:p w:rsidR="00000000" w:rsidDel="00000000" w:rsidP="00000000" w:rsidRDefault="00000000" w:rsidRPr="00000000" w14:paraId="00000223">
      <w:pPr>
        <w:spacing w:after="200" w:lineRule="auto"/>
        <w:ind w:left="72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24">
      <w:pPr>
        <w:spacing w:after="200"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6: Duties of Commission Chairs</w:t>
      </w:r>
    </w:p>
    <w:p w:rsidR="00000000" w:rsidDel="00000000" w:rsidP="00000000" w:rsidRDefault="00000000" w:rsidRPr="00000000" w14:paraId="0000022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6.1</w:t>
        <w:tab/>
        <w:t xml:space="preserve">Commission Chairs shall:</w:t>
      </w:r>
    </w:p>
    <w:p w:rsidR="00000000" w:rsidDel="00000000" w:rsidP="00000000" w:rsidRDefault="00000000" w:rsidRPr="00000000" w14:paraId="0000022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6.1.1</w:t>
        <w:tab/>
        <w:t xml:space="preserve">Serve as chief executive and presiding officer of the commission.</w:t>
      </w:r>
    </w:p>
    <w:p w:rsidR="00000000" w:rsidDel="00000000" w:rsidP="00000000" w:rsidRDefault="00000000" w:rsidRPr="00000000" w14:paraId="0000022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6.1.2</w:t>
        <w:tab/>
        <w:t xml:space="preserve">Convene regular business meetings no less than once every four Senate meetings during the fall and spring semesters, with the first meeting occurring before the third regular Senate meeting of the semester.</w:t>
      </w:r>
    </w:p>
    <w:p w:rsidR="00000000" w:rsidDel="00000000" w:rsidP="00000000" w:rsidRDefault="00000000" w:rsidRPr="00000000" w14:paraId="0000022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6.1.3</w:t>
        <w:tab/>
        <w:t xml:space="preserve">Hire commission staff members with the consent of the commission, as needed.  Staff positions (and commission seats) should be filled by the third regular Senate meeting of the fall semester.</w:t>
      </w:r>
    </w:p>
    <w:p w:rsidR="00000000" w:rsidDel="00000000" w:rsidP="00000000" w:rsidRDefault="00000000" w:rsidRPr="00000000" w14:paraId="0000022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6.1.4</w:t>
        <w:tab/>
        <w:t xml:space="preserve">Collaborate with the Assistant Chair or Co-Chair to execute their responsibilities.</w:t>
      </w:r>
    </w:p>
    <w:p w:rsidR="00000000" w:rsidDel="00000000" w:rsidP="00000000" w:rsidRDefault="00000000" w:rsidRPr="00000000" w14:paraId="0000022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6.1.5</w:t>
        <w:tab/>
        <w:t xml:space="preserve">Perform other duties in this bylaw or in the commission’s charter-bylaw.</w:t>
      </w:r>
    </w:p>
    <w:p w:rsidR="00000000" w:rsidDel="00000000" w:rsidP="00000000" w:rsidRDefault="00000000" w:rsidRPr="00000000" w14:paraId="0000022B">
      <w:pPr>
        <w:spacing w:after="200"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7: Duties of Commission Assistant Chairs</w:t>
      </w:r>
    </w:p>
    <w:p w:rsidR="00000000" w:rsidDel="00000000" w:rsidP="00000000" w:rsidRDefault="00000000" w:rsidRPr="00000000" w14:paraId="0000022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7.1</w:t>
        <w:tab/>
        <w:t xml:space="preserve">Commission Assistant Chairs shall:</w:t>
      </w:r>
    </w:p>
    <w:p w:rsidR="00000000" w:rsidDel="00000000" w:rsidP="00000000" w:rsidRDefault="00000000" w:rsidRPr="00000000" w14:paraId="0000022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7.1.1</w:t>
        <w:tab/>
        <w:t xml:space="preserve">Collaborate with the Chair to execute their responsibilities.</w:t>
      </w:r>
    </w:p>
    <w:p w:rsidR="00000000" w:rsidDel="00000000" w:rsidP="00000000" w:rsidRDefault="00000000" w:rsidRPr="00000000" w14:paraId="0000022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7.1.2</w:t>
        <w:tab/>
        <w:t xml:space="preserve">Fulfill the responsibilities of the Chair in the interim in the event that the Chair is not able to fulfill their responsibilities.</w:t>
      </w:r>
    </w:p>
    <w:p w:rsidR="00000000" w:rsidDel="00000000" w:rsidP="00000000" w:rsidRDefault="00000000" w:rsidRPr="00000000" w14:paraId="0000022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7.1.3</w:t>
        <w:tab/>
        <w:t xml:space="preserve">Serve as a vice-presiding officer of the commission.</w:t>
      </w:r>
    </w:p>
    <w:p w:rsidR="00000000" w:rsidDel="00000000" w:rsidP="00000000" w:rsidRDefault="00000000" w:rsidRPr="00000000" w14:paraId="0000023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7.1.4</w:t>
        <w:tab/>
        <w:t xml:space="preserve">Perform other duties in this bylaw or in the commission’s charter-bylaw.</w:t>
      </w:r>
    </w:p>
    <w:p w:rsidR="00000000" w:rsidDel="00000000" w:rsidP="00000000" w:rsidRDefault="00000000" w:rsidRPr="00000000" w14:paraId="00000231">
      <w:pPr>
        <w:spacing w:after="200"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8: Suspension and Sunset</w:t>
      </w:r>
    </w:p>
    <w:p w:rsidR="00000000" w:rsidDel="00000000" w:rsidP="00000000" w:rsidRDefault="00000000" w:rsidRPr="00000000" w14:paraId="0000023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8.1</w:t>
        <w:tab/>
        <w:t xml:space="preserve">A commission shall be automatically be suspended if it meets any of the following criteria:</w:t>
      </w:r>
    </w:p>
    <w:p w:rsidR="00000000" w:rsidDel="00000000" w:rsidP="00000000" w:rsidRDefault="00000000" w:rsidRPr="00000000" w14:paraId="0000023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8.1.1</w:t>
        <w:tab/>
        <w:t xml:space="preserve">It has been without a commission chairship (or commissioner in the case of one-person commissions) for an entire semester.</w:t>
      </w:r>
    </w:p>
    <w:p w:rsidR="00000000" w:rsidDel="00000000" w:rsidP="00000000" w:rsidRDefault="00000000" w:rsidRPr="00000000" w14:paraId="0000023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8.1.2</w:t>
        <w:tab/>
        <w:t xml:space="preserve">It has failed to hold a business meeting for an entire semester.</w:t>
      </w:r>
    </w:p>
    <w:p w:rsidR="00000000" w:rsidDel="00000000" w:rsidP="00000000" w:rsidRDefault="00000000" w:rsidRPr="00000000" w14:paraId="0000023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8.1.3</w:t>
        <w:tab/>
        <w:t xml:space="preserve">It has failed to turn in a required oral and/or written report pursuant to ASUCBL 1108 for an entire semester.</w:t>
      </w:r>
    </w:p>
    <w:p w:rsidR="00000000" w:rsidDel="00000000" w:rsidP="00000000" w:rsidRDefault="00000000" w:rsidRPr="00000000" w14:paraId="0000023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8.1.4</w:t>
        <w:tab/>
        <w:t xml:space="preserve">The Senate finds, either by a) a two-thirds vote or b) a majority vote on the advice of </w:t>
      </w:r>
      <w:r w:rsidDel="00000000" w:rsidR="00000000" w:rsidRPr="00000000">
        <w:rPr>
          <w:rFonts w:ascii="Arial" w:cs="Arial" w:eastAsia="Arial" w:hAnsi="Arial"/>
          <w:sz w:val="22"/>
          <w:szCs w:val="22"/>
          <w:u w:val="single"/>
          <w:rtl w:val="0"/>
        </w:rPr>
        <w:t xml:space="preserve">the Units Governance Committee (per ASUCBL 3441)</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both the Chief Legal Officer and the Chief Personnel Officer</w:t>
      </w:r>
      <w:r w:rsidDel="00000000" w:rsidR="00000000" w:rsidRPr="00000000">
        <w:rPr>
          <w:rFonts w:ascii="Arial" w:cs="Arial" w:eastAsia="Arial" w:hAnsi="Arial"/>
          <w:sz w:val="22"/>
          <w:szCs w:val="22"/>
          <w:rtl w:val="0"/>
        </w:rPr>
        <w:t xml:space="preserve">, that a commission is defunct.</w:t>
      </w:r>
    </w:p>
    <w:p w:rsidR="00000000" w:rsidDel="00000000" w:rsidP="00000000" w:rsidRDefault="00000000" w:rsidRPr="00000000" w14:paraId="0000023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8.2</w:t>
        <w:tab/>
        <w:t xml:space="preserve">No person may be appointed to a suspended commission and neither the funds nor the stipends of a suspended commission may be used.</w:t>
      </w:r>
    </w:p>
    <w:p w:rsidR="00000000" w:rsidDel="00000000" w:rsidP="00000000" w:rsidRDefault="00000000" w:rsidRPr="00000000" w14:paraId="00000238">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8.3</w:t>
        <w:tab/>
        <w:t xml:space="preserve">A suspended commission may be reactivated by an original main motion of the Senate. The Governance &amp; Internal Affairs Committee shall be responsible for reviewing such motions, ascertaining what lead to the past failure of the commission, determining if the student body would be better served by merging the commission with another ASUC unit, and creating a concrete plan to ensure the future success of the commission if it is to be reactivated. </w:t>
      </w:r>
    </w:p>
    <w:p w:rsidR="00000000" w:rsidDel="00000000" w:rsidP="00000000" w:rsidRDefault="00000000" w:rsidRPr="00000000" w14:paraId="00000239">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8.4</w:t>
        <w:tab/>
        <w:t xml:space="preserve">If a commission is suspended for an entire academic year and not reactivated by the Senate, the charter-bylaw of the commission shall automatically be considered deleted from the bylaws at the beginning of the following year.</w:t>
      </w:r>
    </w:p>
    <w:p w:rsidR="00000000" w:rsidDel="00000000" w:rsidP="00000000" w:rsidRDefault="00000000" w:rsidRPr="00000000" w14:paraId="0000023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8.5</w:t>
        <w:tab/>
        <w:t xml:space="preserve">The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Chief Legal Officer and Chief Personnel Officer</w:t>
      </w:r>
      <w:r w:rsidDel="00000000" w:rsidR="00000000" w:rsidRPr="00000000">
        <w:rPr>
          <w:rFonts w:ascii="Arial" w:cs="Arial" w:eastAsia="Arial" w:hAnsi="Arial"/>
          <w:sz w:val="22"/>
          <w:szCs w:val="22"/>
          <w:rtl w:val="0"/>
        </w:rPr>
        <w:t xml:space="preserve"> shall be jointly responsible for ascertaining which commissions are suspended, which commission charter-bylaws have been automatically deleted from the bylaws, and promptly notifying the Senate of the same.</w:t>
      </w:r>
    </w:p>
    <w:p w:rsidR="00000000" w:rsidDel="00000000" w:rsidP="00000000" w:rsidRDefault="00000000" w:rsidRPr="00000000" w14:paraId="0000023B">
      <w:pPr>
        <w:spacing w:after="200" w:lineRule="auto"/>
        <w:ind w:left="720"/>
        <w:rPr/>
      </w:pPr>
      <w:r w:rsidDel="00000000" w:rsidR="00000000" w:rsidRPr="00000000">
        <w:rPr>
          <w:rFonts w:ascii="Arial" w:cs="Arial" w:eastAsia="Arial" w:hAnsi="Arial"/>
          <w:sz w:val="22"/>
          <w:szCs w:val="22"/>
          <w:rtl w:val="0"/>
        </w:rPr>
        <w:t xml:space="preserve">8.6</w:t>
        <w:tab/>
        <w:t xml:space="preserve">For the purposes of this section, an academic year shall be defined to begin on the first day of the fall semester and end on the day preceding the next fall semester.</w:t>
      </w:r>
      <w:r w:rsidDel="00000000" w:rsidR="00000000" w:rsidRPr="00000000">
        <w:br w:type="page"/>
      </w:r>
      <w:r w:rsidDel="00000000" w:rsidR="00000000" w:rsidRPr="00000000">
        <w:rPr>
          <w:rtl w:val="0"/>
        </w:rPr>
      </w:r>
    </w:p>
    <w:p w:rsidR="00000000" w:rsidDel="00000000" w:rsidP="00000000" w:rsidRDefault="00000000" w:rsidRPr="00000000" w14:paraId="0000023C">
      <w:pPr>
        <w:pStyle w:val="Heading1"/>
        <w:jc w:val="center"/>
        <w:rPr/>
      </w:pPr>
      <w:bookmarkStart w:colFirst="0" w:colLast="0" w:name="_wmthmihf1qcq" w:id="29"/>
      <w:bookmarkEnd w:id="29"/>
      <w:r w:rsidDel="00000000" w:rsidR="00000000" w:rsidRPr="00000000">
        <w:rPr>
          <w:rtl w:val="0"/>
        </w:rPr>
        <w:t xml:space="preserve">Appendix I: ASUCBL 3401</w:t>
      </w:r>
    </w:p>
    <w:p w:rsidR="00000000" w:rsidDel="00000000" w:rsidP="00000000" w:rsidRDefault="00000000" w:rsidRPr="00000000" w14:paraId="0000023D">
      <w:pPr>
        <w:pStyle w:val="Heading1"/>
        <w:jc w:val="center"/>
        <w:rPr/>
      </w:pPr>
      <w:bookmarkStart w:colFirst="0" w:colLast="0" w:name="_alagd267a31r" w:id="30"/>
      <w:bookmarkEnd w:id="3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E">
      <w:pPr>
        <w:pStyle w:val="Heading1"/>
        <w:jc w:val="center"/>
        <w:rPr>
          <w:rFonts w:ascii="Arial" w:cs="Arial" w:eastAsia="Arial" w:hAnsi="Arial"/>
          <w:sz w:val="28"/>
          <w:szCs w:val="28"/>
        </w:rPr>
      </w:pPr>
      <w:bookmarkStart w:colFirst="0" w:colLast="0" w:name="_b9sh8uf4348f" w:id="31"/>
      <w:bookmarkEnd w:id="31"/>
      <w:r w:rsidDel="00000000" w:rsidR="00000000" w:rsidRPr="00000000">
        <w:rPr>
          <w:rFonts w:ascii="Arial" w:cs="Arial" w:eastAsia="Arial" w:hAnsi="Arial"/>
          <w:sz w:val="28"/>
          <w:szCs w:val="28"/>
          <w:rtl w:val="0"/>
        </w:rPr>
        <w:t xml:space="preserve">ASUCBL 3401: General Committees</w:t>
      </w:r>
    </w:p>
    <w:p w:rsidR="00000000" w:rsidDel="00000000" w:rsidP="00000000" w:rsidRDefault="00000000" w:rsidRPr="00000000" w14:paraId="0000023F">
      <w:pPr>
        <w:spacing w:after="100" w:lineRule="auto"/>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0">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24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Several general committees of the ASUC shall exist, holding the powers delegated to them by their respective charters. General committees shall be direct units of the Association. The Senate shall reserve the ultimate power to revoke any powers delegated to such committees and may rescind, repeal, annul, or amend any of their actions by passing an original main motion by a majority vote, unless the body has conferred its own authority by the Constitution.</w:t>
      </w:r>
    </w:p>
    <w:p w:rsidR="00000000" w:rsidDel="00000000" w:rsidP="00000000" w:rsidRDefault="00000000" w:rsidRPr="00000000" w14:paraId="0000024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General committees shall function using the framework for boards (as opposed to  committees) found in </w:t>
      </w:r>
      <w:r w:rsidDel="00000000" w:rsidR="00000000" w:rsidRPr="00000000">
        <w:rPr>
          <w:rFonts w:ascii="Arial" w:cs="Arial" w:eastAsia="Arial" w:hAnsi="Arial"/>
          <w:i w:val="1"/>
          <w:iCs w:val="1"/>
          <w:sz w:val="22"/>
          <w:szCs w:val="22"/>
          <w:rtl w:val="0"/>
        </w:rPr>
        <w:t xml:space="preserve">Robert’s Rules of Order</w:t>
      </w:r>
      <w:r w:rsidDel="00000000" w:rsidR="00000000" w:rsidRPr="00000000">
        <w:rPr>
          <w:rFonts w:ascii="Arial" w:cs="Arial" w:eastAsia="Arial" w:hAnsi="Arial"/>
          <w:sz w:val="22"/>
          <w:szCs w:val="22"/>
          <w:rtl w:val="0"/>
        </w:rPr>
        <w:t xml:space="preserve">. Motions to adopt committee specific special rules of order which are not in conflict with the Constitution or Bylaws shall be in order.</w:t>
      </w:r>
    </w:p>
    <w:p w:rsidR="00000000" w:rsidDel="00000000" w:rsidP="00000000" w:rsidRDefault="00000000" w:rsidRPr="00000000" w14:paraId="0000024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General committees exist separately from Senate Committees. Senate committees shall operate as subordinate parliamentary units of the Senate, while general committees are direct units of the Association. Senate Committees carry out parliamentary business and are described in ASUCBL Series 1200.</w:t>
      </w:r>
    </w:p>
    <w:p w:rsidR="00000000" w:rsidDel="00000000" w:rsidP="00000000" w:rsidRDefault="00000000" w:rsidRPr="00000000" w14:paraId="0000024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There shall be two types of general committees, permanent committees and ad hoc committees.</w:t>
      </w:r>
    </w:p>
    <w:p w:rsidR="00000000" w:rsidDel="00000000" w:rsidP="00000000" w:rsidRDefault="00000000" w:rsidRPr="00000000" w14:paraId="0000024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1.5</w:t>
        <w:tab/>
        <w:t xml:space="preserve">Permanent committees shall be formed in the Bylaws. These bylaws may be located in ASUCBL Series 3400. Any committee mentioned in the Bylaws shall be assumed to be a permanent general committee unless explicitly otherwise noted.</w:t>
      </w:r>
    </w:p>
    <w:p w:rsidR="00000000" w:rsidDel="00000000" w:rsidP="00000000" w:rsidRDefault="00000000" w:rsidRPr="00000000" w14:paraId="0000024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1.5.1</w:t>
        <w:tab/>
        <w:t xml:space="preserve">To decrease bureaucratic bloat and to ensure the long term success of units, the Senate should generally not create new stand-alone permanent committees, unless a predecessor body has already existed in the Association for approximately one academic year. It is recommended that any committee without a predecessor body first be established as an ad hoc committee for at least one academic year before becoming a permanent committee.</w:t>
      </w:r>
    </w:p>
    <w:p w:rsidR="00000000" w:rsidDel="00000000" w:rsidP="00000000" w:rsidRDefault="00000000" w:rsidRPr="00000000" w14:paraId="0000024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1.5.2</w:t>
        <w:tab/>
        <w:t xml:space="preserve">The charter for a new ad hoc committee shall state if the committee will seek permanent committee status at the conclusion of the Senate session during which the ad hoc committee is convened.</w:t>
      </w:r>
    </w:p>
    <w:p w:rsidR="00000000" w:rsidDel="00000000" w:rsidP="00000000" w:rsidRDefault="00000000" w:rsidRPr="00000000" w14:paraId="00000248">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1.5.2.1</w:t>
        <w:tab/>
        <w:t xml:space="preserve">If the original charter of an ad hoc committee does not include an explicitly stated intent to seek permanent committee status, two different options may be sought after. The committee charter may either be amended to that of a permanent committee to be passed by the Senate or to continue functioning as an ad hoc committee for an additional academic year at the end of which it may request a formal review by the </w:t>
      </w:r>
      <w:r w:rsidDel="00000000" w:rsidR="00000000" w:rsidRPr="00000000">
        <w:rPr>
          <w:rFonts w:ascii="Arial" w:cs="Arial" w:eastAsia="Arial" w:hAnsi="Arial"/>
          <w:strike w:val="1"/>
          <w:sz w:val="22"/>
          <w:szCs w:val="22"/>
          <w:rtl w:val="0"/>
        </w:rPr>
        <w:t xml:space="preserve">Oversight &amp; Governance Review Task Force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according to the process outlined in 3401§4.</w:t>
      </w:r>
    </w:p>
    <w:p w:rsidR="00000000" w:rsidDel="00000000" w:rsidP="00000000" w:rsidRDefault="00000000" w:rsidRPr="00000000" w14:paraId="0000024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1.5.3</w:t>
        <w:tab/>
        <w:t xml:space="preserve">Ad hoc committees seeking permanent status in accordance with 3401§1.5.2 shall request a formal review by the </w:t>
      </w:r>
      <w:r w:rsidDel="00000000" w:rsidR="00000000" w:rsidRPr="00000000">
        <w:rPr>
          <w:rFonts w:ascii="Arial" w:cs="Arial" w:eastAsia="Arial" w:hAnsi="Arial"/>
          <w:strike w:val="1"/>
          <w:sz w:val="22"/>
          <w:szCs w:val="22"/>
          <w:rtl w:val="0"/>
        </w:rPr>
        <w:t xml:space="preserve">Oversight &amp; Governance Review Task Force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according to the process outlined in 3401§4.</w:t>
      </w:r>
    </w:p>
    <w:p w:rsidR="00000000" w:rsidDel="00000000" w:rsidP="00000000" w:rsidRDefault="00000000" w:rsidRPr="00000000" w14:paraId="0000024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1.6</w:t>
        <w:tab/>
        <w:t xml:space="preserve">The Senate may establish ad hoc committees by passing a charter as an original main motion.</w:t>
      </w:r>
    </w:p>
    <w:p w:rsidR="00000000" w:rsidDel="00000000" w:rsidP="00000000" w:rsidRDefault="00000000" w:rsidRPr="00000000" w14:paraId="0000024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1.7</w:t>
        <w:tab/>
        <w:t xml:space="preserve">[Reserved]</w:t>
      </w:r>
    </w:p>
    <w:p w:rsidR="00000000" w:rsidDel="00000000" w:rsidP="00000000" w:rsidRDefault="00000000" w:rsidRPr="00000000" w14:paraId="0000024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1.8</w:t>
        <w:tab/>
        <w:t xml:space="preserve">General committees shall meet in a session which shall begin on the first day of the fall semester and end on the day preceding the first day of the following fall semester, unless otherwise provided for in the committee’s charter.</w:t>
      </w:r>
    </w:p>
    <w:p w:rsidR="00000000" w:rsidDel="00000000" w:rsidP="00000000" w:rsidRDefault="00000000" w:rsidRPr="00000000" w14:paraId="0000024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1.9</w:t>
        <w:tab/>
        <w:t xml:space="preserve">When provisions of ASUCBL 1201: Senate Rules of Order are referenced in this bylaw to apply to general committees, the word “Senator” and “Senate” shall be interpreted to apply to all voting members of the committee and the committee, respectively, for the purposes of that section.</w:t>
      </w:r>
    </w:p>
    <w:p w:rsidR="00000000" w:rsidDel="00000000" w:rsidP="00000000" w:rsidRDefault="00000000" w:rsidRPr="00000000" w14:paraId="0000024E">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1.10</w:t>
        <w:tab/>
        <w:t xml:space="preserve">An index of all current general committees and their charters, memberships, meeting times, agendas, and minutes shall be made publicly accessible by the Admin Office</w:t>
      </w:r>
      <w:r w:rsidDel="00000000" w:rsidR="00000000" w:rsidRPr="00000000">
        <w:rPr>
          <w:rFonts w:ascii="Arial" w:cs="Arial" w:eastAsia="Arial" w:hAnsi="Arial"/>
          <w:sz w:val="22"/>
          <w:szCs w:val="22"/>
          <w:u w:val="single"/>
          <w:rtl w:val="0"/>
        </w:rPr>
        <w:t xml:space="preserve">, in collaboration with the Units Governance Committee</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24F">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 Organization</w:t>
      </w:r>
    </w:p>
    <w:p w:rsidR="00000000" w:rsidDel="00000000" w:rsidP="00000000" w:rsidRDefault="00000000" w:rsidRPr="00000000" w14:paraId="00000250">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The charter of each general committee shall be the bylaw which creates a permanent committee or the main motion which creates an ad hoc committee.</w:t>
      </w:r>
    </w:p>
    <w:p w:rsidR="00000000" w:rsidDel="00000000" w:rsidP="00000000" w:rsidRDefault="00000000" w:rsidRPr="00000000" w14:paraId="0000025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The charter shall state the membership of the committee, the selection process for any non ex-officio members, the committee’s charge, chairpersonship, vice chairpersonship, reporting requirements, and any other organizational details.</w:t>
      </w:r>
    </w:p>
    <w:p w:rsidR="00000000" w:rsidDel="00000000" w:rsidP="00000000" w:rsidRDefault="00000000" w:rsidRPr="00000000" w14:paraId="0000025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w:t>
        <w:tab/>
        <w:t xml:space="preserve">It is strongly recommended that general committee at-large nominations prioritize the selection of non-ASUC officials (members of the Association who are not volunteers of the Association) to those seats to include students who are not already active within ASUC spaces. </w:t>
      </w:r>
    </w:p>
    <w:p w:rsidR="00000000" w:rsidDel="00000000" w:rsidP="00000000" w:rsidRDefault="00000000" w:rsidRPr="00000000" w14:paraId="00000253">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2.2.1.1</w:t>
        <w:tab/>
        <w:t xml:space="preserve">This strong recommendation is made in order to amplify the voices of the student body, diversify the perspectives that make up the committee membership, and to prioritize seating non-ASUC officials on the committee over seating ASUC officials to committees through at-large member seats.</w:t>
      </w:r>
    </w:p>
    <w:p w:rsidR="00000000" w:rsidDel="00000000" w:rsidP="00000000" w:rsidRDefault="00000000" w:rsidRPr="00000000" w14:paraId="00000254">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2.2.1.2</w:t>
        <w:tab/>
        <w:t xml:space="preserve">Generally, Senators shall only fill seats reserved for Senators in a committee’s charter. Senators may apply for an at-large seat on a committee by going through the general application process for a committee’s at-large seats. Committee Chairs should carefully consider the merits of nominating a Senator for an at-large seat in lieu of a non-ASUC official.</w:t>
      </w:r>
    </w:p>
    <w:p w:rsidR="00000000" w:rsidDel="00000000" w:rsidP="00000000" w:rsidRDefault="00000000" w:rsidRPr="00000000" w14:paraId="0000025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2.3</w:t>
        <w:tab/>
        <w:t xml:space="preserve">If no other method is specified, the Executive Vice President shall appoint all non-ex-officio members, the Chair, and the Vice Chair with the consent of two-thirds vote of the Senate. An alternative method of appointment may be provided in the committee’s charter. If the committee’s charter provides that the committee shall elect its own chair, the appointing authority shall appoint a </w:t>
      </w:r>
      <w:r w:rsidDel="00000000" w:rsidR="00000000" w:rsidRPr="00000000">
        <w:rPr>
          <w:rFonts w:ascii="Arial" w:cs="Arial" w:eastAsia="Arial" w:hAnsi="Arial"/>
          <w:i w:val="1"/>
          <w:iCs w:val="1"/>
          <w:sz w:val="22"/>
          <w:szCs w:val="22"/>
          <w:rtl w:val="0"/>
        </w:rPr>
        <w:t xml:space="preserve">chair pro tempore </w:t>
      </w:r>
      <w:r w:rsidDel="00000000" w:rsidR="00000000" w:rsidRPr="00000000">
        <w:rPr>
          <w:rFonts w:ascii="Arial" w:cs="Arial" w:eastAsia="Arial" w:hAnsi="Arial"/>
          <w:sz w:val="22"/>
          <w:szCs w:val="22"/>
          <w:rtl w:val="0"/>
        </w:rPr>
        <w:t xml:space="preserve">to call the first meeting. The Executive Vice President may appoint interim members while the Senate is not in session.</w:t>
      </w:r>
    </w:p>
    <w:p w:rsidR="00000000" w:rsidDel="00000000" w:rsidP="00000000" w:rsidRDefault="00000000" w:rsidRPr="00000000" w14:paraId="0000025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2.4</w:t>
        <w:tab/>
        <w:t xml:space="preserve">Each committee shall have at least three members and:</w:t>
      </w:r>
    </w:p>
    <w:p w:rsidR="00000000" w:rsidDel="00000000" w:rsidP="00000000" w:rsidRDefault="00000000" w:rsidRPr="00000000" w14:paraId="0000025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2.4.1</w:t>
        <w:tab/>
        <w:t xml:space="preserve">At least one shall be a Senator.</w:t>
      </w:r>
    </w:p>
    <w:p w:rsidR="00000000" w:rsidDel="00000000" w:rsidP="00000000" w:rsidRDefault="00000000" w:rsidRPr="00000000" w14:paraId="0000025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2.4.2</w:t>
        <w:tab/>
        <w:t xml:space="preserve">At least one shall be an Executive Officer or Appointed Officer.</w:t>
      </w:r>
    </w:p>
    <w:p w:rsidR="00000000" w:rsidDel="00000000" w:rsidP="00000000" w:rsidRDefault="00000000" w:rsidRPr="00000000" w14:paraId="00000259">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2.4.3</w:t>
        <w:tab/>
        <w:t xml:space="preserve">Any committee which does not meet the aforementioned requirements may satisfy it by amending their charter-bylaw to include one or more missing required members as a voting member.</w:t>
      </w:r>
    </w:p>
    <w:p w:rsidR="00000000" w:rsidDel="00000000" w:rsidP="00000000" w:rsidRDefault="00000000" w:rsidRPr="00000000" w14:paraId="0000025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2.5</w:t>
        <w:tab/>
        <w:t xml:space="preserve">The appointment of persons to general committees shall be for the duration of the session of the committee. Non-ex-officio members of a general committee may be removed by a two-thirds vote of the committee for failing to attend more than three consecutive meetings, by a two-thirds vote of the committee for failing to attend at least two-thirds of all meetings in any one semester after the fourth meeting of that semester, by resigning from the committee, or by a two-thirds vote of the Senate. Removal by the committee may be reversed by a majority vote of the Senate before a replacement is chosen.</w:t>
      </w:r>
    </w:p>
    <w:p w:rsidR="00000000" w:rsidDel="00000000" w:rsidP="00000000" w:rsidRDefault="00000000" w:rsidRPr="00000000" w14:paraId="0000025B">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2.5.1</w:t>
        <w:tab/>
        <w:t xml:space="preserve">If a person holds an individual position of authority/responsibility through their membership on the committee but which is not held by all other members of the committee (excluding the positions of chair, vice-chair, or equivalent, or simply being a voting member), they may only be removed through the process described by ASUCBL 1431: Vacancy &amp; Removal of Appointed Officials (e.g. say that there is an Investment Committee and one of the members is the “Investment Director”).</w:t>
      </w:r>
    </w:p>
    <w:p w:rsidR="00000000" w:rsidDel="00000000" w:rsidP="00000000" w:rsidRDefault="00000000" w:rsidRPr="00000000" w14:paraId="0000025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2.6</w:t>
        <w:tab/>
        <w:t xml:space="preserve">The Executive Vice President on the advice of the Chief Legal Officer </w:t>
      </w:r>
      <w:r w:rsidDel="00000000" w:rsidR="00000000" w:rsidRPr="00000000">
        <w:rPr>
          <w:rFonts w:ascii="Arial" w:cs="Arial" w:eastAsia="Arial" w:hAnsi="Arial"/>
          <w:sz w:val="22"/>
          <w:szCs w:val="22"/>
          <w:u w:val="single"/>
          <w:rtl w:val="0"/>
        </w:rPr>
        <w:t xml:space="preserve">and 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shall ensure</w:t>
      </w:r>
      <w:r w:rsidDel="00000000" w:rsidR="00000000" w:rsidRPr="00000000">
        <w:rPr>
          <w:rFonts w:ascii="Arial" w:cs="Arial" w:eastAsia="Arial" w:hAnsi="Arial"/>
          <w:sz w:val="22"/>
          <w:szCs w:val="22"/>
          <w:rtl w:val="0"/>
        </w:rPr>
        <w:t xml:space="preserve"> that all active committees are called at the beginning of each regular session and that any necessary appointments are made.</w:t>
      </w:r>
    </w:p>
    <w:p w:rsidR="00000000" w:rsidDel="00000000" w:rsidP="00000000" w:rsidRDefault="00000000" w:rsidRPr="00000000" w14:paraId="0000025D">
      <w:pPr>
        <w:spacing w:after="200" w:lineRule="auto"/>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25E">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2.7</w:t>
        <w:tab/>
        <w:t xml:space="preserve">The Committee Chair and Vice Chair shall serve for the duration of the session, unless removed from their positions by the election of a new Chair or Vice Chair.</w:t>
      </w:r>
    </w:p>
    <w:p w:rsidR="00000000" w:rsidDel="00000000" w:rsidP="00000000" w:rsidRDefault="00000000" w:rsidRPr="00000000" w14:paraId="0000025F">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2.8</w:t>
        <w:tab/>
        <w:t xml:space="preserve">The Committee Chair and Vice Chair shall be generally responsible for calling the meetings, setting the agenda, and ensuring that proper minutes or notes are taken.</w:t>
      </w:r>
    </w:p>
    <w:p w:rsidR="00000000" w:rsidDel="00000000" w:rsidP="00000000" w:rsidRDefault="00000000" w:rsidRPr="00000000" w14:paraId="00000260">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2.9</w:t>
        <w:tab/>
        <w:t xml:space="preserve">The Committee Chair shall appear for and submit reports on behalf of the committee pursuant to ASUCBL 1108.</w:t>
      </w:r>
    </w:p>
    <w:p w:rsidR="00000000" w:rsidDel="00000000" w:rsidP="00000000" w:rsidRDefault="00000000" w:rsidRPr="00000000" w14:paraId="0000026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2.10</w:t>
        <w:tab/>
        <w:t xml:space="preserve">Persons who are not students or not members of the Association may sit on a general committee if the committee’s charter explicitly provides for a non-member position.</w:t>
      </w:r>
    </w:p>
    <w:p w:rsidR="00000000" w:rsidDel="00000000" w:rsidP="00000000" w:rsidRDefault="00000000" w:rsidRPr="00000000" w14:paraId="0000026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2.10.1</w:t>
        <w:tab/>
        <w:t xml:space="preserve">A non-member is defined as an individual who fails to meet membership requirements as provided in Article I, Section 2 of the ASUC Constitution.</w:t>
      </w:r>
    </w:p>
    <w:p w:rsidR="00000000" w:rsidDel="00000000" w:rsidP="00000000" w:rsidRDefault="00000000" w:rsidRPr="00000000" w14:paraId="0000026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2.11</w:t>
        <w:tab/>
        <w:t xml:space="preserve">The committee’s charter may provide that some ex officio members may send a designee in their place. A voting designee shall require approval by a majority vote of the Senate. A non-voting designee shall not require the Senate’s approval. All designees may be removed by a two-thirds vote of the Senate. The designee shall have all rights of an ex officio member. Designees shall serve at the pleasure of the designator.</w:t>
      </w:r>
    </w:p>
    <w:p w:rsidR="00000000" w:rsidDel="00000000" w:rsidP="00000000" w:rsidRDefault="00000000" w:rsidRPr="00000000" w14:paraId="0000026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2.12</w:t>
        <w:tab/>
        <w:t xml:space="preserve">Unless otherwise provided for in the committee’s charter, a quorum shall be defined as the continuous presence of at least a majority of the sitting voting members of the committee.</w:t>
      </w:r>
    </w:p>
    <w:p w:rsidR="00000000" w:rsidDel="00000000" w:rsidP="00000000" w:rsidRDefault="00000000" w:rsidRPr="00000000" w14:paraId="0000026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2.13</w:t>
        <w:tab/>
        <w:t xml:space="preserve">The rules of debate found in ASUCBL 1201§12 shall apply to general committees, except that (a) there shall be no default limit on the overall time of debate on a question and (b) the default limit on individual speeches shall be five minutes.  Limits may be adopted in the committee's charter or committee special rules. Motions to limit time on debate or end debate shall be in order.</w:t>
      </w:r>
    </w:p>
    <w:p w:rsidR="00000000" w:rsidDel="00000000" w:rsidP="00000000" w:rsidRDefault="00000000" w:rsidRPr="00000000" w14:paraId="0000026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2.14</w:t>
        <w:tab/>
        <w:t xml:space="preserve">The rules of voting found in ASUCBL 1201§13 shall apply to general committees.</w:t>
      </w:r>
    </w:p>
    <w:p w:rsidR="00000000" w:rsidDel="00000000" w:rsidP="00000000" w:rsidRDefault="00000000" w:rsidRPr="00000000" w14:paraId="0000026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2.15</w:t>
        <w:tab/>
        <w:t xml:space="preserve">The rules regarding conflicts of interests found in ASUCBL 1201§18 shall apply to general committees.</w:t>
      </w:r>
    </w:p>
    <w:p w:rsidR="00000000" w:rsidDel="00000000" w:rsidP="00000000" w:rsidRDefault="00000000" w:rsidRPr="00000000" w14:paraId="00000268">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2.16</w:t>
        <w:tab/>
        <w:t xml:space="preserve">The committee may conduct meetings via teleconference as detailed in §3.8.1.</w:t>
      </w:r>
    </w:p>
    <w:p w:rsidR="00000000" w:rsidDel="00000000" w:rsidP="00000000" w:rsidRDefault="00000000" w:rsidRPr="00000000" w14:paraId="00000269">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2.17</w:t>
        <w:tab/>
        <w:t xml:space="preserve">The Committee Chair, if a voting member, should abstain from voting unless their vote will be the deciding vote. The chair shall receive only one vote.</w:t>
      </w:r>
    </w:p>
    <w:p w:rsidR="00000000" w:rsidDel="00000000" w:rsidP="00000000" w:rsidRDefault="00000000" w:rsidRPr="00000000" w14:paraId="0000026A">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Committee Meetings </w:t>
      </w:r>
    </w:p>
    <w:p w:rsidR="00000000" w:rsidDel="00000000" w:rsidP="00000000" w:rsidRDefault="00000000" w:rsidRPr="00000000" w14:paraId="0000026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The Committee Chair together with the Admin Office shall publicly post a draft agenda for any committee meeting at least forty-eight hours before the start time of the meeting.</w:t>
      </w:r>
    </w:p>
    <w:p w:rsidR="00000000" w:rsidDel="00000000" w:rsidP="00000000" w:rsidRDefault="00000000" w:rsidRPr="00000000" w14:paraId="0000026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The draft agenda shall not be effective until adopted by the committee at the self-referential meeting. The committee may amend the draft agenda at the self-referential meeting.</w:t>
      </w:r>
    </w:p>
    <w:p w:rsidR="00000000" w:rsidDel="00000000" w:rsidP="00000000" w:rsidRDefault="00000000" w:rsidRPr="00000000" w14:paraId="0000026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The Draft Agenda of a regular committee meeting </w:t>
      </w:r>
      <w:r w:rsidDel="00000000" w:rsidR="00000000" w:rsidRPr="00000000">
        <w:rPr>
          <w:rFonts w:ascii="Arial" w:cs="Arial" w:eastAsia="Arial" w:hAnsi="Arial"/>
          <w:strike w:val="1"/>
          <w:sz w:val="22"/>
          <w:szCs w:val="22"/>
          <w:rtl w:val="0"/>
        </w:rPr>
        <w:t xml:space="preserve">shall</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should</w:t>
      </w:r>
      <w:r w:rsidDel="00000000" w:rsidR="00000000" w:rsidRPr="00000000">
        <w:rPr>
          <w:rFonts w:ascii="Arial" w:cs="Arial" w:eastAsia="Arial" w:hAnsi="Arial"/>
          <w:sz w:val="22"/>
          <w:szCs w:val="22"/>
          <w:rtl w:val="0"/>
        </w:rPr>
        <w:t xml:space="preserve"> contain the following order of business, </w:t>
      </w:r>
      <w:r w:rsidDel="00000000" w:rsidR="00000000" w:rsidRPr="00000000">
        <w:rPr>
          <w:rFonts w:ascii="Arial" w:cs="Arial" w:eastAsia="Arial" w:hAnsi="Arial"/>
          <w:sz w:val="22"/>
          <w:szCs w:val="22"/>
          <w:u w:val="single"/>
          <w:rtl w:val="0"/>
        </w:rPr>
        <w:t xml:space="preserve">though committees may reasonably modify their agendas to fit the standard busines of the committee</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26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3.3.1</w:t>
        <w:tab/>
        <w:t xml:space="preserve">Call to Order and First Attendance Roll Call</w:t>
      </w:r>
    </w:p>
    <w:p w:rsidR="00000000" w:rsidDel="00000000" w:rsidP="00000000" w:rsidRDefault="00000000" w:rsidRPr="00000000" w14:paraId="0000026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3.3.2</w:t>
        <w:tab/>
        <w:t xml:space="preserve">Adoption of the Agenda</w:t>
      </w:r>
    </w:p>
    <w:p w:rsidR="00000000" w:rsidDel="00000000" w:rsidP="00000000" w:rsidRDefault="00000000" w:rsidRPr="00000000" w14:paraId="0000027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3.3.3</w:t>
        <w:tab/>
        <w:t xml:space="preserve">Adoption of the Minutes from the Previous Meeting</w:t>
      </w:r>
    </w:p>
    <w:p w:rsidR="00000000" w:rsidDel="00000000" w:rsidP="00000000" w:rsidRDefault="00000000" w:rsidRPr="00000000" w14:paraId="0000027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3.3.3</w:t>
        <w:tab/>
        <w:t xml:space="preserve">Business</w:t>
      </w:r>
    </w:p>
    <w:p w:rsidR="00000000" w:rsidDel="00000000" w:rsidP="00000000" w:rsidRDefault="00000000" w:rsidRPr="00000000" w14:paraId="00000272">
      <w:pPr>
        <w:spacing w:after="200" w:lineRule="auto"/>
        <w:rPr>
          <w:rFonts w:ascii="Arial" w:cs="Arial" w:eastAsia="Arial" w:hAnsi="Arial"/>
          <w:sz w:val="22"/>
          <w:szCs w:val="22"/>
        </w:rPr>
      </w:pPr>
      <w:r w:rsidDel="00000000" w:rsidR="00000000" w:rsidRPr="00000000">
        <w:rPr>
          <w:rFonts w:ascii="Arial" w:cs="Arial" w:eastAsia="Arial" w:hAnsi="Arial"/>
          <w:sz w:val="22"/>
          <w:szCs w:val="22"/>
          <w:rtl w:val="0"/>
        </w:rPr>
        <w:tab/>
        <w:t xml:space="preserve">3.3.4</w:t>
        <w:tab/>
        <w:t xml:space="preserve">Adjournment and Final Attendance Roll Call </w:t>
      </w:r>
    </w:p>
    <w:p w:rsidR="00000000" w:rsidDel="00000000" w:rsidP="00000000" w:rsidRDefault="00000000" w:rsidRPr="00000000" w14:paraId="0000027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The Agenda shall also list the meeting time and meeting location.</w:t>
      </w:r>
    </w:p>
    <w:p w:rsidR="00000000" w:rsidDel="00000000" w:rsidP="00000000" w:rsidRDefault="00000000" w:rsidRPr="00000000" w14:paraId="0000027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3.5</w:t>
        <w:tab/>
        <w:t xml:space="preserve">Copies of the agenda packet shall be made publicly available at every committee meeting.</w:t>
      </w:r>
    </w:p>
    <w:p w:rsidR="00000000" w:rsidDel="00000000" w:rsidP="00000000" w:rsidRDefault="00000000" w:rsidRPr="00000000" w14:paraId="0000027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3.6</w:t>
        <w:tab/>
        <w:t xml:space="preserve">Committee meetings shall be called by the Committee Chair, or by a petition signed by one third of the voting membership of the committee. The call for the meeting must be publicly posted and sent by electronic mail to the membership of the committee at least forty-eight hours before the meeting time if the meeting is to be held during the fall or spring semester, and at least one week before the meeting time if the meeting is to be held outside of the fall and spring semesters.</w:t>
      </w:r>
    </w:p>
    <w:p w:rsidR="00000000" w:rsidDel="00000000" w:rsidP="00000000" w:rsidRDefault="00000000" w:rsidRPr="00000000" w14:paraId="0000027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3.6.1</w:t>
        <w:tab/>
        <w:t xml:space="preserve">Such meetings may be blocked within twenty four hours of receiving the notice by objections sent by electronic mail to the committee chair by more than one third of the members of the committee, in which case the committee shall not meet.</w:t>
      </w:r>
    </w:p>
    <w:p w:rsidR="00000000" w:rsidDel="00000000" w:rsidP="00000000" w:rsidRDefault="00000000" w:rsidRPr="00000000" w14:paraId="0000027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3.6.2</w:t>
        <w:tab/>
        <w:t xml:space="preserve">Section 3.6.1 shall not apply if the meeting time was previously agreed to by a two-thirds vote of the committee.</w:t>
      </w:r>
    </w:p>
    <w:p w:rsidR="00000000" w:rsidDel="00000000" w:rsidP="00000000" w:rsidRDefault="00000000" w:rsidRPr="00000000" w14:paraId="0000027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3.6.3</w:t>
        <w:tab/>
        <w:t xml:space="preserve">Section 3.6 shall not apply if the meeting is an emergency special meeting which may be called for only in case of emergency situations involving matters upon which prompt action is urgent and necessary to maintain the functioning of the ASUC (per the Constitution). The Committee must approve the meeting by a two-thirds vote of the entire membership before considering any business.</w:t>
      </w:r>
    </w:p>
    <w:p w:rsidR="00000000" w:rsidDel="00000000" w:rsidP="00000000" w:rsidRDefault="00000000" w:rsidRPr="00000000" w14:paraId="00000279">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3.7</w:t>
        <w:tab/>
        <w:t xml:space="preserve">A committee may adopt a regular meeting schedule by unanimous vote of all members. </w:t>
      </w:r>
    </w:p>
    <w:p w:rsidR="00000000" w:rsidDel="00000000" w:rsidP="00000000" w:rsidRDefault="00000000" w:rsidRPr="00000000" w14:paraId="0000027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3.7.1</w:t>
        <w:tab/>
        <w:t xml:space="preserve">In such a case a schedule of regular meetings shall be publicly posted by the Committee Chair and Admin Office.</w:t>
      </w:r>
    </w:p>
    <w:p w:rsidR="00000000" w:rsidDel="00000000" w:rsidP="00000000" w:rsidRDefault="00000000" w:rsidRPr="00000000" w14:paraId="0000027B">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3.7.2 </w:t>
        <w:tab/>
        <w:t xml:space="preserve">Section 3.6.1 shall not apply to regular meetings.</w:t>
      </w:r>
    </w:p>
    <w:p w:rsidR="00000000" w:rsidDel="00000000" w:rsidP="00000000" w:rsidRDefault="00000000" w:rsidRPr="00000000" w14:paraId="0000027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3.7.3</w:t>
        <w:tab/>
        <w:t xml:space="preserve">Once set, the regular meeting times may only be modified by a unanimous vote of the membership of the committee.</w:t>
      </w:r>
    </w:p>
    <w:p w:rsidR="00000000" w:rsidDel="00000000" w:rsidP="00000000" w:rsidRDefault="00000000" w:rsidRPr="00000000" w14:paraId="0000027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3.7.4</w:t>
        <w:tab/>
        <w:t xml:space="preserve">Unless otherwise agreed to by the committee, any regular meetings which would occur during a week in which there is no regularly scheduled Senate meeting shall be automatically postponed to the soonest week with a regularly scheduled Senate meeting.</w:t>
      </w:r>
    </w:p>
    <w:p w:rsidR="00000000" w:rsidDel="00000000" w:rsidP="00000000" w:rsidRDefault="00000000" w:rsidRPr="00000000" w14:paraId="0000027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3.7.5</w:t>
        <w:tab/>
        <w:t xml:space="preserve">The Committee Chair, or a petition signed by the majority of the voting membership of the committee, may cancel or reschedule the committee meeting. Notice of any such action shall be publicly posted and sent by electronic mail to the membership of the committee at least forty-eight hours before the original meeting time (and new meeting time if applicable).</w:t>
      </w:r>
    </w:p>
    <w:p w:rsidR="00000000" w:rsidDel="00000000" w:rsidP="00000000" w:rsidRDefault="00000000" w:rsidRPr="00000000" w14:paraId="0000027F">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3.7.5.1</w:t>
        <w:tab/>
        <w:t xml:space="preserve">Such changes may be blocked within twenty four hours of receiving the notice by objections sent by electronic mail to the Committee Chair and the membership of the Committee by more than one third of the members of the committee, in which case the committee shall meet at the original time.</w:t>
      </w:r>
    </w:p>
    <w:p w:rsidR="00000000" w:rsidDel="00000000" w:rsidP="00000000" w:rsidRDefault="00000000" w:rsidRPr="00000000" w14:paraId="00000280">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3.7.5.2 </w:t>
        <w:tab/>
        <w:t xml:space="preserve">Section 3.7.5.1 shall not apply if the cancellation of a meeting or rescheduling of a meeting was agreed to by a two-thirds vote of the committee.</w:t>
      </w:r>
    </w:p>
    <w:p w:rsidR="00000000" w:rsidDel="00000000" w:rsidP="00000000" w:rsidRDefault="00000000" w:rsidRPr="00000000" w14:paraId="0000028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3.8</w:t>
        <w:tab/>
        <w:t xml:space="preserve">The location of each committee meeting shall be set by the Committee Chair at an on-campus location which shall be publicly accessible as defined in ASUCBL 1201§17. The location shall be included on the call of the meeting.</w:t>
      </w:r>
    </w:p>
    <w:p w:rsidR="00000000" w:rsidDel="00000000" w:rsidP="00000000" w:rsidRDefault="00000000" w:rsidRPr="00000000" w14:paraId="0000028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3.8.1</w:t>
        <w:tab/>
        <w:t xml:space="preserve">The location of each committee meeting may be moved to an electronic teleconference platform which shall be accessible to all members of the public. Access to this teleconference platform and meeting shall be included on the meeting agenda. </w:t>
      </w:r>
    </w:p>
    <w:p w:rsidR="00000000" w:rsidDel="00000000" w:rsidP="00000000" w:rsidRDefault="00000000" w:rsidRPr="00000000" w14:paraId="00000283">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3.8.1.1</w:t>
        <w:tab/>
        <w:t xml:space="preserve">[RESERVED] </w:t>
      </w:r>
    </w:p>
    <w:p w:rsidR="00000000" w:rsidDel="00000000" w:rsidP="00000000" w:rsidRDefault="00000000" w:rsidRPr="00000000" w14:paraId="0000028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3.9</w:t>
        <w:tab/>
        <w:t xml:space="preserve">Minutes shall be taken at every committee meeting by the Vice Chair unless another person is directed to do so by the committee. The minutes shall be approved at the following meeting. A committee’s minutes shall function as its report. </w:t>
      </w:r>
      <w:r w:rsidDel="00000000" w:rsidR="00000000" w:rsidRPr="00000000">
        <w:rPr>
          <w:rFonts w:ascii="Arial" w:cs="Arial" w:eastAsia="Arial" w:hAnsi="Arial"/>
          <w:sz w:val="22"/>
          <w:szCs w:val="22"/>
          <w:u w:val="single"/>
          <w:rtl w:val="0"/>
        </w:rPr>
        <w:t xml:space="preserve">All minutes shall be sent to the Administrative Office by the Committee Chair within forty-eight hours of the adjournment of a given meeting</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285">
      <w:pPr>
        <w:spacing w:after="200" w:lineRule="auto"/>
        <w:rPr>
          <w:rFonts w:ascii="Arial" w:cs="Arial" w:eastAsia="Arial" w:hAnsi="Arial"/>
          <w:b w:val="1"/>
          <w:bCs w:val="1"/>
          <w:strike w:val="1"/>
          <w:sz w:val="22"/>
          <w:szCs w:val="22"/>
        </w:rPr>
      </w:pPr>
      <w:r w:rsidDel="00000000" w:rsidR="00000000" w:rsidRPr="00000000">
        <w:rPr>
          <w:rFonts w:ascii="Arial" w:cs="Arial" w:eastAsia="Arial" w:hAnsi="Arial"/>
          <w:b w:val="1"/>
          <w:bCs w:val="1"/>
          <w:sz w:val="22"/>
          <w:szCs w:val="22"/>
          <w:rtl w:val="0"/>
        </w:rPr>
        <w:t xml:space="preserve">Section 4: </w:t>
      </w:r>
      <w:r w:rsidDel="00000000" w:rsidR="00000000" w:rsidRPr="00000000">
        <w:rPr>
          <w:rFonts w:ascii="Arial" w:cs="Arial" w:eastAsia="Arial" w:hAnsi="Arial"/>
          <w:b w:val="1"/>
          <w:bCs w:val="1"/>
          <w:sz w:val="22"/>
          <w:szCs w:val="22"/>
          <w:u w:val="single"/>
          <w:rtl w:val="0"/>
        </w:rPr>
        <w:t xml:space="preserve">Units Governance Committee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strike w:val="1"/>
          <w:sz w:val="22"/>
          <w:szCs w:val="22"/>
          <w:rtl w:val="0"/>
        </w:rPr>
        <w:t xml:space="preserve">Oversight and Governance Review</w:t>
      </w:r>
    </w:p>
    <w:p w:rsidR="00000000" w:rsidDel="00000000" w:rsidP="00000000" w:rsidRDefault="00000000" w:rsidRPr="00000000" w14:paraId="0000028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w:t>
        <w:tab/>
        <w:t xml:space="preserve">The ASUC President, the Executive Vice President, Chief Legal Officer, </w:t>
      </w:r>
      <w:r w:rsidDel="00000000" w:rsidR="00000000" w:rsidRPr="00000000">
        <w:rPr>
          <w:rFonts w:ascii="Arial" w:cs="Arial" w:eastAsia="Arial" w:hAnsi="Arial"/>
          <w:sz w:val="22"/>
          <w:szCs w:val="22"/>
          <w:u w:val="single"/>
          <w:rtl w:val="0"/>
        </w:rPr>
        <w:t xml:space="preserve">Chief Financial Officer</w:t>
      </w:r>
      <w:r w:rsidDel="00000000" w:rsidR="00000000" w:rsidRPr="00000000">
        <w:rPr>
          <w:rFonts w:ascii="Arial" w:cs="Arial" w:eastAsia="Arial" w:hAnsi="Arial"/>
          <w:sz w:val="22"/>
          <w:szCs w:val="22"/>
          <w:rtl w:val="0"/>
        </w:rPr>
        <w:t xml:space="preserve">, and Chief Personnel Officer shall convene as </w:t>
      </w:r>
      <w:r w:rsidDel="00000000" w:rsidR="00000000" w:rsidRPr="00000000">
        <w:rPr>
          <w:rFonts w:ascii="Arial" w:cs="Arial" w:eastAsia="Arial" w:hAnsi="Arial"/>
          <w:strike w:val="1"/>
          <w:sz w:val="22"/>
          <w:szCs w:val="22"/>
          <w:rtl w:val="0"/>
        </w:rPr>
        <w:t xml:space="preserve">an Oversight and Governance Review Task Force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when called upon to receive formal requests from permanent committees at the conclusion of their probationary period.</w:t>
      </w:r>
    </w:p>
    <w:p w:rsidR="00000000" w:rsidDel="00000000" w:rsidP="00000000" w:rsidRDefault="00000000" w:rsidRPr="00000000" w14:paraId="0000028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4.1.1</w:t>
        <w:tab/>
        <w:t xml:space="preserve">The purpose of this task force is to holistically review the attendance records, meeting frequency, successes, and short-comings of a permanent committee that has failed to convene within two academic years.  </w:t>
      </w:r>
    </w:p>
    <w:p w:rsidR="00000000" w:rsidDel="00000000" w:rsidP="00000000" w:rsidRDefault="00000000" w:rsidRPr="00000000" w14:paraId="00000288">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4.1.1.1</w:t>
        <w:tab/>
        <w:t xml:space="preserve">As permanent committees of the ASUC serve the student body in vital matters, permanent committees shall only be dissolved by the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Oversight and Governance Review Task Force</w:t>
      </w:r>
      <w:r w:rsidDel="00000000" w:rsidR="00000000" w:rsidRPr="00000000">
        <w:rPr>
          <w:rFonts w:ascii="Arial" w:cs="Arial" w:eastAsia="Arial" w:hAnsi="Arial"/>
          <w:sz w:val="22"/>
          <w:szCs w:val="22"/>
          <w:rtl w:val="0"/>
        </w:rPr>
        <w:t xml:space="preserve"> if it finds that the committee’s purpose is no longer necessary or if its function is too inadequate to properly serve the student body and cannot be remedied through amendments to the committee’s charter.</w:t>
      </w:r>
    </w:p>
    <w:p w:rsidR="00000000" w:rsidDel="00000000" w:rsidP="00000000" w:rsidRDefault="00000000" w:rsidRPr="00000000" w14:paraId="0000028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4.1.2</w:t>
        <w:tab/>
        <w:t xml:space="preserve">The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Oversight and Governance Review Task Force</w:t>
      </w:r>
      <w:r w:rsidDel="00000000" w:rsidR="00000000" w:rsidRPr="00000000">
        <w:rPr>
          <w:rFonts w:ascii="Arial" w:cs="Arial" w:eastAsia="Arial" w:hAnsi="Arial"/>
          <w:sz w:val="22"/>
          <w:szCs w:val="22"/>
          <w:rtl w:val="0"/>
        </w:rPr>
        <w:t xml:space="preserve"> shall be vested with the power to place a permanent committee in a probationary period if it has failed to convene within two academic years.</w:t>
      </w:r>
    </w:p>
    <w:p w:rsidR="00000000" w:rsidDel="00000000" w:rsidP="00000000" w:rsidRDefault="00000000" w:rsidRPr="00000000" w14:paraId="0000028A">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4.1.2.1</w:t>
        <w:tab/>
        <w:t xml:space="preserve">If the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Oversight and Governance Review Task Force</w:t>
      </w:r>
      <w:r w:rsidDel="00000000" w:rsidR="00000000" w:rsidRPr="00000000">
        <w:rPr>
          <w:rFonts w:ascii="Arial" w:cs="Arial" w:eastAsia="Arial" w:hAnsi="Arial"/>
          <w:sz w:val="22"/>
          <w:szCs w:val="22"/>
          <w:rtl w:val="0"/>
        </w:rPr>
        <w:t xml:space="preserve"> places a permanent committee in a probationary period, it shall notify the Committee Chair and Vice Chair accordingly. </w:t>
      </w:r>
    </w:p>
    <w:p w:rsidR="00000000" w:rsidDel="00000000" w:rsidP="00000000" w:rsidRDefault="00000000" w:rsidRPr="00000000" w14:paraId="0000028B">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4.1.2.2</w:t>
        <w:tab/>
        <w:t xml:space="preserve">If the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Oversight and Governance Review Task Force</w:t>
      </w:r>
      <w:r w:rsidDel="00000000" w:rsidR="00000000" w:rsidRPr="00000000">
        <w:rPr>
          <w:rFonts w:ascii="Arial" w:cs="Arial" w:eastAsia="Arial" w:hAnsi="Arial"/>
          <w:sz w:val="22"/>
          <w:szCs w:val="22"/>
          <w:rtl w:val="0"/>
        </w:rPr>
        <w:t xml:space="preserve"> finds that a permanent committee has no Committee Chair and Vice Chair, the </w:t>
      </w:r>
      <w:r w:rsidDel="00000000" w:rsidR="00000000" w:rsidRPr="00000000">
        <w:rPr>
          <w:rFonts w:ascii="Arial" w:cs="Arial" w:eastAsia="Arial" w:hAnsi="Arial"/>
          <w:sz w:val="22"/>
          <w:szCs w:val="22"/>
          <w:u w:val="single"/>
          <w:rtl w:val="0"/>
        </w:rPr>
        <w:t xml:space="preserve">Chief Personnel Officer</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Executive Vice President</w:t>
      </w:r>
      <w:r w:rsidDel="00000000" w:rsidR="00000000" w:rsidRPr="00000000">
        <w:rPr>
          <w:rFonts w:ascii="Arial" w:cs="Arial" w:eastAsia="Arial" w:hAnsi="Arial"/>
          <w:sz w:val="22"/>
          <w:szCs w:val="22"/>
          <w:rtl w:val="0"/>
        </w:rPr>
        <w:t xml:space="preserve"> shall appoint the two positions, unless the original committee charter states an alternative method of appointment that is still viable. </w:t>
      </w:r>
    </w:p>
    <w:p w:rsidR="00000000" w:rsidDel="00000000" w:rsidP="00000000" w:rsidRDefault="00000000" w:rsidRPr="00000000" w14:paraId="0000028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4.2</w:t>
        <w:tab/>
        <w:t xml:space="preserve">If a permanent committee fails to convene within two academic years for any reason, it may either seek to enter or be placed in a probationary period in which the committee may continue to convene as a permanent committee for the following academic year, at the end of which it shall submit a formal request to the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Oversight and Governance Review Task Force</w:t>
      </w:r>
      <w:r w:rsidDel="00000000" w:rsidR="00000000" w:rsidRPr="00000000">
        <w:rPr>
          <w:rFonts w:ascii="Arial" w:cs="Arial" w:eastAsia="Arial" w:hAnsi="Arial"/>
          <w:sz w:val="22"/>
          <w:szCs w:val="22"/>
          <w:rtl w:val="0"/>
        </w:rPr>
        <w:t xml:space="preserve"> for reinstatement. </w:t>
      </w:r>
    </w:p>
    <w:p w:rsidR="00000000" w:rsidDel="00000000" w:rsidP="00000000" w:rsidRDefault="00000000" w:rsidRPr="00000000" w14:paraId="0000028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4.2.1</w:t>
        <w:tab/>
        <w:t xml:space="preserve">Formal requests for reinstatement shall be submitted to the Chief </w:t>
      </w:r>
      <w:r w:rsidDel="00000000" w:rsidR="00000000" w:rsidRPr="00000000">
        <w:rPr>
          <w:rFonts w:ascii="Arial" w:cs="Arial" w:eastAsia="Arial" w:hAnsi="Arial"/>
          <w:sz w:val="22"/>
          <w:szCs w:val="22"/>
          <w:u w:val="single"/>
          <w:rtl w:val="0"/>
        </w:rPr>
        <w:t xml:space="preserve">Personnel</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Legal</w:t>
      </w:r>
      <w:r w:rsidDel="00000000" w:rsidR="00000000" w:rsidRPr="00000000">
        <w:rPr>
          <w:rFonts w:ascii="Arial" w:cs="Arial" w:eastAsia="Arial" w:hAnsi="Arial"/>
          <w:sz w:val="22"/>
          <w:szCs w:val="22"/>
          <w:rtl w:val="0"/>
        </w:rPr>
        <w:t xml:space="preserve"> Officer, as a point-of-contact for the </w:t>
      </w:r>
      <w:r w:rsidDel="00000000" w:rsidR="00000000" w:rsidRPr="00000000">
        <w:rPr>
          <w:rFonts w:ascii="Arial" w:cs="Arial" w:eastAsia="Arial" w:hAnsi="Arial"/>
          <w:sz w:val="22"/>
          <w:szCs w:val="22"/>
          <w:u w:val="single"/>
          <w:rtl w:val="0"/>
        </w:rPr>
        <w:t xml:space="preserve">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Task Force</w:t>
      </w:r>
      <w:r w:rsidDel="00000000" w:rsidR="00000000" w:rsidRPr="00000000">
        <w:rPr>
          <w:rFonts w:ascii="Arial" w:cs="Arial" w:eastAsia="Arial" w:hAnsi="Arial"/>
          <w:sz w:val="22"/>
          <w:szCs w:val="22"/>
          <w:rtl w:val="0"/>
        </w:rPr>
        <w:t xml:space="preserve">, by either the Committee Chair or Vice Chair.</w:t>
      </w:r>
    </w:p>
    <w:p w:rsidR="00000000" w:rsidDel="00000000" w:rsidP="00000000" w:rsidRDefault="00000000" w:rsidRPr="00000000" w14:paraId="0000028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4.2.2</w:t>
        <w:tab/>
        <w:t xml:space="preserve">Permanent committees are recommended to submit a formal request for reinstatement, if they failed to convene within two academic years for any reasons, to avoid being dissolved.</w:t>
      </w:r>
    </w:p>
    <w:p w:rsidR="00000000" w:rsidDel="00000000" w:rsidP="00000000" w:rsidRDefault="00000000" w:rsidRPr="00000000" w14:paraId="0000028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4.2.3</w:t>
        <w:tab/>
        <w:t xml:space="preserve">Permanent committees that enter a probationary period must submit their formal request to the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Oversight and Governance Review Task Force</w:t>
      </w:r>
      <w:r w:rsidDel="00000000" w:rsidR="00000000" w:rsidRPr="00000000">
        <w:rPr>
          <w:rFonts w:ascii="Arial" w:cs="Arial" w:eastAsia="Arial" w:hAnsi="Arial"/>
          <w:sz w:val="22"/>
          <w:szCs w:val="22"/>
          <w:rtl w:val="0"/>
        </w:rPr>
        <w:t xml:space="preserve"> by the third-to-last Senate meeting of the academic year. </w:t>
      </w:r>
    </w:p>
    <w:p w:rsidR="00000000" w:rsidDel="00000000" w:rsidP="00000000" w:rsidRDefault="00000000" w:rsidRPr="00000000" w14:paraId="0000029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4.2.4</w:t>
        <w:tab/>
        <w:t xml:space="preserve">Permanent committees that have failed to convene for more than two academic years will be dissolved and their charter will be deleted from the Association’s bylaws.</w:t>
      </w:r>
    </w:p>
    <w:p w:rsidR="00000000" w:rsidDel="00000000" w:rsidP="00000000" w:rsidRDefault="00000000" w:rsidRPr="00000000" w14:paraId="00000291">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4.2.4.1</w:t>
        <w:tab/>
        <w:t xml:space="preserve">Permanent committees that have been dissolved for this purpose may be resuscitated as ad hoc committees as recommended in 3401§1.5.</w:t>
      </w:r>
    </w:p>
    <w:p w:rsidR="00000000" w:rsidDel="00000000" w:rsidP="00000000" w:rsidRDefault="00000000" w:rsidRPr="00000000" w14:paraId="00000292">
      <w:pPr>
        <w:spacing w:after="200" w:lineRule="auto"/>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4.2.4.2</w:t>
        <w:tab/>
        <w:t xml:space="preserve">At the discretion of the Senate, a permanent committee that has been dissolved pursuant to §4.2.3 may be resuscitated immediately as a permanent committee through the passage of a charter for a permanent committee as an original main motion.  </w:t>
      </w:r>
    </w:p>
    <w:p w:rsidR="00000000" w:rsidDel="00000000" w:rsidP="00000000" w:rsidRDefault="00000000" w:rsidRPr="00000000" w14:paraId="00000293">
      <w:pPr>
        <w:spacing w:after="200" w:lineRule="auto"/>
        <w:ind w:left="3060" w:hanging="1080"/>
        <w:rPr>
          <w:rFonts w:ascii="Arial" w:cs="Arial" w:eastAsia="Arial" w:hAnsi="Arial"/>
          <w:sz w:val="22"/>
          <w:szCs w:val="22"/>
        </w:rPr>
      </w:pPr>
      <w:r w:rsidDel="00000000" w:rsidR="00000000" w:rsidRPr="00000000">
        <w:rPr>
          <w:rFonts w:ascii="Arial" w:cs="Arial" w:eastAsia="Arial" w:hAnsi="Arial"/>
          <w:sz w:val="22"/>
          <w:szCs w:val="22"/>
          <w:rtl w:val="0"/>
        </w:rPr>
        <w:t xml:space="preserve">4.2.4.2.1</w:t>
        <w:tab/>
        <w:t xml:space="preserve">It is recommended that the Senate consider the criteria in §1.5 regarding the creation of permanent committees in the case §4.2.4.2 is pursued.</w:t>
      </w:r>
    </w:p>
    <w:p w:rsidR="00000000" w:rsidDel="00000000" w:rsidP="00000000" w:rsidRDefault="00000000" w:rsidRPr="00000000" w14:paraId="0000029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4.3</w:t>
        <w:tab/>
        <w:t xml:space="preserve">An ad hoc committee shall dissolve upon completion of its designated task, or if it fails to convene for an entire regular session of the Senate (excluding the session it was created in).</w:t>
      </w:r>
    </w:p>
    <w:p w:rsidR="00000000" w:rsidDel="00000000" w:rsidP="00000000" w:rsidRDefault="00000000" w:rsidRPr="00000000" w14:paraId="0000029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4.3.1</w:t>
        <w:tab/>
        <w:t xml:space="preserve">The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Oversight and Governance Review Task Force</w:t>
      </w:r>
      <w:r w:rsidDel="00000000" w:rsidR="00000000" w:rsidRPr="00000000">
        <w:rPr>
          <w:rFonts w:ascii="Arial" w:cs="Arial" w:eastAsia="Arial" w:hAnsi="Arial"/>
          <w:sz w:val="22"/>
          <w:szCs w:val="22"/>
          <w:rtl w:val="0"/>
        </w:rPr>
        <w:t xml:space="preserve"> will review the charter and minutes of each ad hoc committee before the third-to-last Senate meeting of the academic year.</w:t>
      </w:r>
    </w:p>
    <w:p w:rsidR="00000000" w:rsidDel="00000000" w:rsidP="00000000" w:rsidRDefault="00000000" w:rsidRPr="00000000" w14:paraId="0000029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4.3.2</w:t>
        <w:tab/>
        <w:t xml:space="preserve">The </w:t>
      </w:r>
      <w:r w:rsidDel="00000000" w:rsidR="00000000" w:rsidRPr="00000000">
        <w:rPr>
          <w:rFonts w:ascii="Arial" w:cs="Arial" w:eastAsia="Arial" w:hAnsi="Arial"/>
          <w:sz w:val="22"/>
          <w:szCs w:val="22"/>
          <w:u w:val="single"/>
          <w:rtl w:val="0"/>
        </w:rPr>
        <w:t xml:space="preserve">Units Governance Committee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Oversight and Governance Review Task Force</w:t>
      </w:r>
      <w:r w:rsidDel="00000000" w:rsidR="00000000" w:rsidRPr="00000000">
        <w:rPr>
          <w:rFonts w:ascii="Arial" w:cs="Arial" w:eastAsia="Arial" w:hAnsi="Arial"/>
          <w:sz w:val="22"/>
          <w:szCs w:val="22"/>
          <w:rtl w:val="0"/>
        </w:rPr>
        <w:t xml:space="preserve"> will report its findings on ad hoc committees both to the Chairs of all active ad hoc committees and the Senate in a timely fashion so that any necessary amendments to ad hoc committee charters can be made before the Senate session ends. </w:t>
      </w:r>
    </w:p>
    <w:p w:rsidR="00000000" w:rsidDel="00000000" w:rsidP="00000000" w:rsidRDefault="00000000" w:rsidRPr="00000000" w14:paraId="00000297">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4.4</w:t>
        <w:tab/>
        <w:t xml:space="preserve">The Units Governance Committee will exercise its aforementioned duties at the charge of the Senate and in accordance with their charged duties, per ASUCBL 3441.</w:t>
      </w:r>
    </w:p>
    <w:p w:rsidR="00000000" w:rsidDel="00000000" w:rsidP="00000000" w:rsidRDefault="00000000" w:rsidRPr="00000000" w14:paraId="00000298">
      <w:pPr>
        <w:spacing w:after="20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9">
      <w:pPr>
        <w:pStyle w:val="Heading1"/>
        <w:jc w:val="center"/>
        <w:rPr/>
      </w:pPr>
      <w:bookmarkStart w:colFirst="0" w:colLast="0" w:name="_5i8ee171q59f" w:id="32"/>
      <w:bookmarkEnd w:id="32"/>
      <w:r w:rsidDel="00000000" w:rsidR="00000000" w:rsidRPr="00000000">
        <w:rPr>
          <w:rtl w:val="0"/>
        </w:rPr>
      </w:r>
    </w:p>
    <w:p w:rsidR="00000000" w:rsidDel="00000000" w:rsidP="00000000" w:rsidRDefault="00000000" w:rsidRPr="00000000" w14:paraId="0000029A">
      <w:pPr>
        <w:pStyle w:val="Heading1"/>
        <w:jc w:val="center"/>
        <w:rPr/>
      </w:pPr>
      <w:bookmarkStart w:colFirst="0" w:colLast="0" w:name="_lxcb9fs95dht" w:id="33"/>
      <w:bookmarkEnd w:id="33"/>
      <w:r w:rsidDel="00000000" w:rsidR="00000000" w:rsidRPr="00000000">
        <w:br w:type="page"/>
      </w:r>
      <w:r w:rsidDel="00000000" w:rsidR="00000000" w:rsidRPr="00000000">
        <w:rPr>
          <w:rtl w:val="0"/>
        </w:rPr>
      </w:r>
    </w:p>
    <w:p w:rsidR="00000000" w:rsidDel="00000000" w:rsidP="00000000" w:rsidRDefault="00000000" w:rsidRPr="00000000" w14:paraId="0000029B">
      <w:pPr>
        <w:pStyle w:val="Heading1"/>
        <w:jc w:val="center"/>
        <w:rPr/>
      </w:pPr>
      <w:bookmarkStart w:colFirst="0" w:colLast="0" w:name="_cxnf2g3ygbj1" w:id="34"/>
      <w:bookmarkEnd w:id="34"/>
      <w:r w:rsidDel="00000000" w:rsidR="00000000" w:rsidRPr="00000000">
        <w:rPr>
          <w:rtl w:val="0"/>
        </w:rPr>
        <w:t xml:space="preserve">Appendix J: ASUCBL 3441</w:t>
      </w:r>
    </w:p>
    <w:p w:rsidR="00000000" w:rsidDel="00000000" w:rsidP="00000000" w:rsidRDefault="00000000" w:rsidRPr="00000000" w14:paraId="0000029C">
      <w:pPr>
        <w:pStyle w:val="Heading1"/>
        <w:jc w:val="left"/>
        <w:rPr>
          <w:rFonts w:ascii="Arial" w:cs="Arial" w:eastAsia="Arial" w:hAnsi="Arial"/>
          <w:sz w:val="22"/>
          <w:szCs w:val="22"/>
          <w:u w:val="single"/>
        </w:rPr>
      </w:pPr>
      <w:bookmarkStart w:colFirst="0" w:colLast="0" w:name="_g9idy0rzza7l" w:id="35"/>
      <w:bookmarkEnd w:id="3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D">
      <w:pPr>
        <w:pStyle w:val="Heading1"/>
        <w:jc w:val="center"/>
        <w:rPr>
          <w:rFonts w:ascii="Arial" w:cs="Arial" w:eastAsia="Arial" w:hAnsi="Arial"/>
          <w:sz w:val="22"/>
          <w:szCs w:val="22"/>
          <w:u w:val="single"/>
        </w:rPr>
      </w:pPr>
      <w:bookmarkStart w:colFirst="0" w:colLast="0" w:name="_d0j53shqst8s" w:id="36"/>
      <w:bookmarkEnd w:id="36"/>
      <w:r w:rsidDel="00000000" w:rsidR="00000000" w:rsidRPr="00000000">
        <w:rPr>
          <w:rFonts w:ascii="Arial" w:cs="Arial" w:eastAsia="Arial" w:hAnsi="Arial"/>
          <w:sz w:val="22"/>
          <w:szCs w:val="22"/>
          <w:u w:val="single"/>
          <w:rtl w:val="0"/>
        </w:rPr>
        <w:t xml:space="preserve">ASUCBL 3441: Units Governance Committee</w:t>
      </w:r>
    </w:p>
    <w:p w:rsidR="00000000" w:rsidDel="00000000" w:rsidP="00000000" w:rsidRDefault="00000000" w:rsidRPr="00000000" w14:paraId="0000029E">
      <w:pPr>
        <w:pStyle w:val="Heading1"/>
        <w:jc w:val="left"/>
        <w:rPr>
          <w:rFonts w:ascii="Arial" w:cs="Arial" w:eastAsia="Arial" w:hAnsi="Arial"/>
          <w:sz w:val="22"/>
          <w:szCs w:val="22"/>
          <w:u w:val="single"/>
        </w:rPr>
      </w:pPr>
      <w:bookmarkStart w:colFirst="0" w:colLast="0" w:name="_1sex0bnuarjf" w:id="37"/>
      <w:bookmarkEnd w:id="37"/>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F">
      <w:pPr>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A0">
      <w:pPr>
        <w:ind w:left="720" w:hanging="720"/>
        <w:jc w:val="left"/>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1: Establishment</w:t>
      </w:r>
    </w:p>
    <w:p w:rsidR="00000000" w:rsidDel="00000000" w:rsidP="00000000" w:rsidRDefault="00000000" w:rsidRPr="00000000" w14:paraId="000002A1">
      <w:pPr>
        <w:ind w:left="720" w:hanging="72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A2">
      <w:pPr>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1.1</w:t>
        <w:tab/>
        <w:t xml:space="preserve">The Units Governance Committee (UGC) is established as a permanent general committee of the Associated Students of the University of California (ASUC) pursuant to ASUCBL 3401 and the governing documents thereof.</w:t>
      </w:r>
    </w:p>
    <w:p w:rsidR="00000000" w:rsidDel="00000000" w:rsidP="00000000" w:rsidRDefault="00000000" w:rsidRPr="00000000" w14:paraId="000002A3">
      <w:pPr>
        <w:ind w:left="720" w:hanging="72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A4">
      <w:pPr>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1.2</w:t>
        <w:tab/>
        <w:t xml:space="preserve">The primary purpose of the UGC is to centralize the responsibilities and oversight of the ASUC towards its Units, and create a regular and capable oversight body in a publicly-accessible space to coordinate and communicate on efforts, actions, and legislation regarding Chartered Programs, Commissions, and General Committees.</w:t>
      </w:r>
    </w:p>
    <w:p w:rsidR="00000000" w:rsidDel="00000000" w:rsidP="00000000" w:rsidRDefault="00000000" w:rsidRPr="00000000" w14:paraId="000002A5">
      <w:pPr>
        <w:ind w:left="720" w:hanging="72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A6">
      <w:pPr>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1.3</w:t>
        <w:tab/>
        <w:t xml:space="preserve">The committee shall be overseen by the ASUC Senate, and shall in no way take away the final legislative power of the Senate regarding the creation, dissolution, and regulation of Units. That power shall rest exclusively with the ASUC Senate as the Association’s Board of Directors.</w:t>
      </w:r>
    </w:p>
    <w:p w:rsidR="00000000" w:rsidDel="00000000" w:rsidP="00000000" w:rsidRDefault="00000000" w:rsidRPr="00000000" w14:paraId="000002A7">
      <w:pPr>
        <w:ind w:left="720" w:hanging="72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A8">
      <w:pPr>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1.4</w:t>
        <w:tab/>
        <w:t xml:space="preserve">Meetings of the committee shall be open to the public, with a public comment period at the beginning of every meeting.</w:t>
      </w:r>
    </w:p>
    <w:p w:rsidR="00000000" w:rsidDel="00000000" w:rsidP="00000000" w:rsidRDefault="00000000" w:rsidRPr="00000000" w14:paraId="000002A9">
      <w:pPr>
        <w:ind w:left="720" w:hanging="72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AA">
      <w:pPr>
        <w:ind w:left="144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1.4.1</w:t>
        <w:tab/>
        <w:t xml:space="preserve">All ASUC Executives, Chief Appointed Officers, and Senators are invited to attend and participate in meetings of the UGC to coordinate their efforts as non-voting attendees.</w:t>
      </w:r>
    </w:p>
    <w:p w:rsidR="00000000" w:rsidDel="00000000" w:rsidP="00000000" w:rsidRDefault="00000000" w:rsidRPr="00000000" w14:paraId="000002AB">
      <w:pPr>
        <w:ind w:left="720" w:hanging="72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AC">
      <w:pPr>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1.4.2</w:t>
        <w:tab/>
        <w:t xml:space="preserve">The UGC may by majority vote to enter closed session consisting of solely its membership and any other officials allowed by a two-thirds majority, subject to the provisions regarding closed session in the ASUC Constitution.</w:t>
      </w:r>
    </w:p>
    <w:p w:rsidR="00000000" w:rsidDel="00000000" w:rsidP="00000000" w:rsidRDefault="00000000" w:rsidRPr="00000000" w14:paraId="000002AD">
      <w:pPr>
        <w:ind w:left="720" w:hanging="72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AE">
      <w:pPr>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1.4.3</w:t>
        <w:tab/>
        <w:t xml:space="preserve">ASUC Chartered Program, Commission, and General Committee leadership shall be invited to present at and/or participate in meetings as necessary to coordinate efforts when there is discussion on subject matters pertinent to specific Chartered Programs, Commissions, or General Committees, or regarding Units more generally. They shall not be voting members of the committee, though UGC shall make a good faith effort to include their viewpoints as necessary.</w:t>
      </w:r>
    </w:p>
    <w:p w:rsidR="00000000" w:rsidDel="00000000" w:rsidP="00000000" w:rsidRDefault="00000000" w:rsidRPr="00000000" w14:paraId="000002AF">
      <w:pPr>
        <w:ind w:left="0" w:firstLine="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B0">
      <w:pPr>
        <w:ind w:left="0" w:firstLine="0"/>
        <w:jc w:val="left"/>
        <w:rPr>
          <w:rFonts w:ascii="Arial" w:cs="Arial" w:eastAsia="Arial" w:hAnsi="Arial"/>
          <w:sz w:val="22"/>
          <w:szCs w:val="22"/>
          <w:u w:val="single"/>
        </w:rPr>
      </w:pPr>
      <w:r w:rsidDel="00000000" w:rsidR="00000000" w:rsidRPr="00000000">
        <w:rPr>
          <w:rFonts w:ascii="Arial" w:cs="Arial" w:eastAsia="Arial" w:hAnsi="Arial"/>
          <w:b w:val="1"/>
          <w:bCs w:val="1"/>
          <w:sz w:val="22"/>
          <w:szCs w:val="22"/>
          <w:u w:val="single"/>
          <w:rtl w:val="0"/>
        </w:rPr>
        <w:t xml:space="preserve">Section 2: Committee Membership</w:t>
      </w:r>
      <w:r w:rsidDel="00000000" w:rsidR="00000000" w:rsidRPr="00000000">
        <w:rPr>
          <w:rtl w:val="0"/>
        </w:rPr>
      </w:r>
    </w:p>
    <w:p w:rsidR="00000000" w:rsidDel="00000000" w:rsidP="00000000" w:rsidRDefault="00000000" w:rsidRPr="00000000" w14:paraId="000002B1">
      <w:pPr>
        <w:ind w:left="0" w:firstLine="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B2">
      <w:pPr>
        <w:spacing w:after="200" w:line="360" w:lineRule="auto"/>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w:t>
        <w:tab/>
        <w:t xml:space="preserve">The Chief Personnel Officer or designee shall serve as the Chair of the Units Governance Committee (UGC).</w:t>
      </w:r>
    </w:p>
    <w:p w:rsidR="00000000" w:rsidDel="00000000" w:rsidP="00000000" w:rsidRDefault="00000000" w:rsidRPr="00000000" w14:paraId="000002B3">
      <w:pPr>
        <w:spacing w:after="200" w:line="360" w:lineRule="auto"/>
        <w:ind w:left="144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2.1.1</w:t>
        <w:tab/>
        <w:t xml:space="preserve">The Chief Personnel Officer shall serve as the principal officer responsible for the role of UGC and general goals of Unit governance.</w:t>
      </w:r>
    </w:p>
    <w:p w:rsidR="00000000" w:rsidDel="00000000" w:rsidP="00000000" w:rsidRDefault="00000000" w:rsidRPr="00000000" w14:paraId="000002B4">
      <w:pPr>
        <w:spacing w:after="200" w:line="360" w:lineRule="auto"/>
        <w:ind w:left="0" w:firstLine="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2.2</w:t>
        <w:tab/>
        <w:t xml:space="preserve">The Committee shall consist of the following additional voting members:</w:t>
      </w:r>
    </w:p>
    <w:p w:rsidR="00000000" w:rsidDel="00000000" w:rsidP="00000000" w:rsidRDefault="00000000" w:rsidRPr="00000000" w14:paraId="000002B5">
      <w:pPr>
        <w:spacing w:after="200" w:line="360" w:lineRule="auto"/>
        <w:ind w:left="0" w:firstLine="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2.2.1</w:t>
        <w:tab/>
        <w:t xml:space="preserve">ASUC President or designee.</w:t>
      </w:r>
    </w:p>
    <w:p w:rsidR="00000000" w:rsidDel="00000000" w:rsidP="00000000" w:rsidRDefault="00000000" w:rsidRPr="00000000" w14:paraId="000002B6">
      <w:pPr>
        <w:spacing w:after="200" w:line="360" w:lineRule="auto"/>
        <w:ind w:left="0" w:firstLine="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2.2.2</w:t>
        <w:tab/>
        <w:t xml:space="preserve">ASUC Executive Vice President (EVP) or designee.</w:t>
      </w:r>
    </w:p>
    <w:p w:rsidR="00000000" w:rsidDel="00000000" w:rsidP="00000000" w:rsidRDefault="00000000" w:rsidRPr="00000000" w14:paraId="000002B7">
      <w:pPr>
        <w:spacing w:after="200" w:line="360" w:lineRule="auto"/>
        <w:ind w:left="0" w:firstLine="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2.2.3</w:t>
        <w:tab/>
        <w:t xml:space="preserve">ASUC Chief Finance Officer (CFO) or designee</w:t>
      </w:r>
    </w:p>
    <w:p w:rsidR="00000000" w:rsidDel="00000000" w:rsidP="00000000" w:rsidRDefault="00000000" w:rsidRPr="00000000" w14:paraId="000002B8">
      <w:pPr>
        <w:spacing w:after="200" w:line="360" w:lineRule="auto"/>
        <w:ind w:left="0" w:firstLine="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2.2.4</w:t>
        <w:tab/>
        <w:t xml:space="preserve">ASUC Chief Legal Officer (CLO) or designee.</w:t>
      </w:r>
    </w:p>
    <w:p w:rsidR="00000000" w:rsidDel="00000000" w:rsidP="00000000" w:rsidRDefault="00000000" w:rsidRPr="00000000" w14:paraId="000002B9">
      <w:pPr>
        <w:spacing w:after="200" w:line="360" w:lineRule="auto"/>
        <w:ind w:left="0" w:firstLine="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2.3</w:t>
        <w:tab/>
        <w:t xml:space="preserve">The Committee shall additionally consist of the following nonvoting members:</w:t>
      </w:r>
    </w:p>
    <w:p w:rsidR="00000000" w:rsidDel="00000000" w:rsidP="00000000" w:rsidRDefault="00000000" w:rsidRPr="00000000" w14:paraId="000002BA">
      <w:pPr>
        <w:spacing w:after="200" w:line="360" w:lineRule="auto"/>
        <w:ind w:left="144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2.3.1</w:t>
        <w:tab/>
        <w:t xml:space="preserve">Student Governance and Program Advising (SGPA) staff, or designees, whose advisory status specifically extends to Chartered Programs, Commissions, or General Committees.</w:t>
      </w:r>
    </w:p>
    <w:p w:rsidR="00000000" w:rsidDel="00000000" w:rsidP="00000000" w:rsidRDefault="00000000" w:rsidRPr="00000000" w14:paraId="000002BB">
      <w:pPr>
        <w:spacing w:after="200" w:line="360" w:lineRule="auto"/>
        <w:ind w:left="144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ab/>
        <w:t xml:space="preserve">2.3.1.1</w:t>
        <w:tab/>
        <w:t xml:space="preserve">This clause shall extend to successor units of SGPA.</w:t>
      </w:r>
    </w:p>
    <w:p w:rsidR="00000000" w:rsidDel="00000000" w:rsidP="00000000" w:rsidRDefault="00000000" w:rsidRPr="00000000" w14:paraId="000002BC">
      <w:pPr>
        <w:spacing w:after="200" w:line="360" w:lineRule="auto"/>
        <w:ind w:left="144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2.3.2</w:t>
        <w:tab/>
        <w:t xml:space="preserve">Any executive director of a Chartered Program, or their designee.</w:t>
      </w:r>
    </w:p>
    <w:p w:rsidR="00000000" w:rsidDel="00000000" w:rsidP="00000000" w:rsidRDefault="00000000" w:rsidRPr="00000000" w14:paraId="000002BD">
      <w:pPr>
        <w:spacing w:after="200" w:line="360" w:lineRule="auto"/>
        <w:ind w:left="144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2.3.3</w:t>
        <w:tab/>
        <w:t xml:space="preserve">Any chair of a Commission, or their designee.</w:t>
      </w:r>
    </w:p>
    <w:p w:rsidR="00000000" w:rsidDel="00000000" w:rsidP="00000000" w:rsidRDefault="00000000" w:rsidRPr="00000000" w14:paraId="000002BE">
      <w:pPr>
        <w:spacing w:after="200" w:line="360" w:lineRule="auto"/>
        <w:ind w:left="144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2.3.4</w:t>
        <w:tab/>
        <w:t xml:space="preserve">Any chair of a General Committee, or their designee.</w:t>
      </w:r>
    </w:p>
    <w:p w:rsidR="00000000" w:rsidDel="00000000" w:rsidP="00000000" w:rsidRDefault="00000000" w:rsidRPr="00000000" w14:paraId="000002BF">
      <w:pPr>
        <w:spacing w:after="200" w:line="360" w:lineRule="auto"/>
        <w:ind w:left="0" w:firstLine="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2.4</w:t>
        <w:tab/>
        <w:t xml:space="preserve">The Committee may designate a Vice Chair as needed. </w:t>
      </w:r>
    </w:p>
    <w:p w:rsidR="00000000" w:rsidDel="00000000" w:rsidP="00000000" w:rsidRDefault="00000000" w:rsidRPr="00000000" w14:paraId="000002C0">
      <w:pPr>
        <w:ind w:left="0" w:firstLine="0"/>
        <w:jc w:val="left"/>
        <w:rPr>
          <w:rFonts w:ascii="Arial" w:cs="Arial" w:eastAsia="Arial" w:hAnsi="Arial"/>
          <w:sz w:val="22"/>
          <w:szCs w:val="22"/>
          <w:u w:val="single"/>
        </w:rPr>
      </w:pPr>
      <w:r w:rsidDel="00000000" w:rsidR="00000000" w:rsidRPr="00000000">
        <w:rPr>
          <w:rFonts w:ascii="Arial" w:cs="Arial" w:eastAsia="Arial" w:hAnsi="Arial"/>
          <w:b w:val="1"/>
          <w:bCs w:val="1"/>
          <w:sz w:val="22"/>
          <w:szCs w:val="22"/>
          <w:u w:val="single"/>
          <w:rtl w:val="0"/>
        </w:rPr>
        <w:t xml:space="preserve">Section 3</w:t>
      </w:r>
      <w:r w:rsidDel="00000000" w:rsidR="00000000" w:rsidRPr="00000000">
        <w:rPr>
          <w:rFonts w:ascii="Arial" w:cs="Arial" w:eastAsia="Arial" w:hAnsi="Arial"/>
          <w:sz w:val="22"/>
          <w:szCs w:val="22"/>
          <w:u w:val="single"/>
          <w:rtl w:val="0"/>
        </w:rPr>
        <w:t xml:space="preserve">: </w:t>
      </w:r>
      <w:r w:rsidDel="00000000" w:rsidR="00000000" w:rsidRPr="00000000">
        <w:rPr>
          <w:rFonts w:ascii="Arial" w:cs="Arial" w:eastAsia="Arial" w:hAnsi="Arial"/>
          <w:b w:val="1"/>
          <w:bCs w:val="1"/>
          <w:sz w:val="22"/>
          <w:szCs w:val="22"/>
          <w:u w:val="single"/>
          <w:rtl w:val="0"/>
        </w:rPr>
        <w:t xml:space="preserve">Duties</w:t>
      </w:r>
      <w:r w:rsidDel="00000000" w:rsidR="00000000" w:rsidRPr="00000000">
        <w:rPr>
          <w:rtl w:val="0"/>
        </w:rPr>
      </w:r>
    </w:p>
    <w:p w:rsidR="00000000" w:rsidDel="00000000" w:rsidP="00000000" w:rsidRDefault="00000000" w:rsidRPr="00000000" w14:paraId="000002C1">
      <w:pPr>
        <w:ind w:left="0" w:firstLine="0"/>
        <w:jc w:val="left"/>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2C2">
      <w:pPr>
        <w:spacing w:after="200" w:lineRule="auto"/>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w:t>
        <w:tab/>
        <w:t xml:space="preserve">The UGC shall generally oversee the Chartered Programs, Commissions, and General Committees of the Association (Units), as well as any other Units designated to fall under this classification by the ASUC Senate.</w:t>
      </w:r>
    </w:p>
    <w:p w:rsidR="00000000" w:rsidDel="00000000" w:rsidP="00000000" w:rsidRDefault="00000000" w:rsidRPr="00000000" w14:paraId="000002C3">
      <w:pPr>
        <w:spacing w:after="200" w:lineRule="auto"/>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3.2</w:t>
        <w:tab/>
        <w:t xml:space="preserve">The UGC shall explicitly not serve as a body for excessive regulation of these Units. Units shall retain the autonomy previously conferred to them. </w:t>
      </w:r>
    </w:p>
    <w:p w:rsidR="00000000" w:rsidDel="00000000" w:rsidP="00000000" w:rsidRDefault="00000000" w:rsidRPr="00000000" w14:paraId="000002C4">
      <w:pPr>
        <w:spacing w:after="200" w:lineRule="auto"/>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3.3</w:t>
        <w:tab/>
        <w:t xml:space="preserve">UGC shall serve as a body to serve as a forum for Units and all relevant ASUC officials and stakeholders to collaborate and share ideas. </w:t>
      </w:r>
    </w:p>
    <w:p w:rsidR="00000000" w:rsidDel="00000000" w:rsidP="00000000" w:rsidRDefault="00000000" w:rsidRPr="00000000" w14:paraId="000002C5">
      <w:pPr>
        <w:spacing w:after="200" w:lineRule="auto"/>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3.4</w:t>
        <w:tab/>
        <w:t xml:space="preserve">UGC shall serve as the principal advisory committee for any revisions to the Units series of bylaws, especially to the top-level documents 3201, 3301, and 3401.</w:t>
      </w:r>
    </w:p>
    <w:p w:rsidR="00000000" w:rsidDel="00000000" w:rsidP="00000000" w:rsidRDefault="00000000" w:rsidRPr="00000000" w14:paraId="000002C6">
      <w:pPr>
        <w:spacing w:after="200" w:lineRule="auto"/>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3.5</w:t>
        <w:tab/>
        <w:t xml:space="preserve">UGC shall serve as the principal accountability mechanism for Units to be in compliance with existing Association bylaws and regulations, subject to ASUC Senate approval and authority. </w:t>
      </w:r>
    </w:p>
    <w:p w:rsidR="00000000" w:rsidDel="00000000" w:rsidP="00000000" w:rsidRDefault="00000000" w:rsidRPr="00000000" w14:paraId="000002C7">
      <w:pPr>
        <w:spacing w:after="200" w:lineRule="auto"/>
        <w:ind w:left="720" w:hanging="720"/>
        <w:jc w:val="left"/>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3.6</w:t>
        <w:tab/>
        <w:t xml:space="preserve">UGC shall serve as a compatibility mechanism for long-lasting collaboration between Units and core ASUC officials (ASUC Executives, Chief Appointed Officers, Senators, and Constitutional Bodies), rather than previously occurring ad-hoc mechanisms; the burden for such collaboration should not rely on individual Units or officials.</w:t>
      </w:r>
    </w:p>
    <w:p w:rsidR="00000000" w:rsidDel="00000000" w:rsidP="00000000" w:rsidRDefault="00000000" w:rsidRPr="00000000" w14:paraId="000002C8">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3.7</w:t>
        <w:tab/>
        <w:t xml:space="preserve">UGC shall furthermore explicitly not serve as the only way in which Units and core ASUC officials may collaborate. This bylaw shall not be interpreted to prohibit any ASUC officials from having standalone collaboration.</w:t>
      </w:r>
    </w:p>
    <w:p w:rsidR="00000000" w:rsidDel="00000000" w:rsidP="00000000" w:rsidRDefault="00000000" w:rsidRPr="00000000" w14:paraId="000002C9">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3.8</w:t>
        <w:tab/>
        <w:t xml:space="preserve">UGC shall have the legislative initiative to sponsor legislation to the Senate, pursuant to ASUCBL 1201 section 6.5. However, UGC shall restrict this sponsorship strictly to matters of oversight or governance to Units.</w:t>
      </w:r>
    </w:p>
    <w:p w:rsidR="00000000" w:rsidDel="00000000" w:rsidP="00000000" w:rsidRDefault="00000000" w:rsidRPr="00000000" w14:paraId="000002CA">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3.8.1</w:t>
        <w:tab/>
        <w:t xml:space="preserve">UGC shall generally introduce these bills in a nonpartisan manner.</w:t>
      </w:r>
    </w:p>
    <w:p w:rsidR="00000000" w:rsidDel="00000000" w:rsidP="00000000" w:rsidRDefault="00000000" w:rsidRPr="00000000" w14:paraId="000002CB">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3.8.2</w:t>
        <w:tab/>
        <w:t xml:space="preserve">A majority vote of UGC shall be required to sponsor any such legislation on behalf of UGC.</w:t>
      </w:r>
    </w:p>
    <w:p w:rsidR="00000000" w:rsidDel="00000000" w:rsidP="00000000" w:rsidRDefault="00000000" w:rsidRPr="00000000" w14:paraId="000002CC">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3.9</w:t>
        <w:tab/>
        <w:t xml:space="preserve">UGC is a General Committee, not a Standing Committee, and shall explicitly not have the power to review legislation on behalf of the ASUC Senate; that power is exclusively reserved for the Standing Committee subsidiary bodies, such as the Governance and Internal Affairs Committee.</w:t>
      </w:r>
    </w:p>
    <w:p w:rsidR="00000000" w:rsidDel="00000000" w:rsidP="00000000" w:rsidRDefault="00000000" w:rsidRPr="00000000" w14:paraId="000002CD">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3.10</w:t>
        <w:tab/>
        <w:t xml:space="preserve">UGC shall make themselves available to any core ASUC official, Chartered Program, Commission, or General Committee, or any member of the Association, on a reasonable basis of convention.</w:t>
      </w:r>
    </w:p>
    <w:p w:rsidR="00000000" w:rsidDel="00000000" w:rsidP="00000000" w:rsidRDefault="00000000" w:rsidRPr="00000000" w14:paraId="000002CE">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3.11</w:t>
        <w:tab/>
        <w:t xml:space="preserve">In accordance with the Constitution and section 1.4.2, UGC may enter closed session to discuss matters relating to personnel, legal matters, the acquisition, management, or disposition of property and investments, or matters involving negotiations or bargaining between the Association and other entities.</w:t>
      </w:r>
    </w:p>
    <w:p w:rsidR="00000000" w:rsidDel="00000000" w:rsidP="00000000" w:rsidRDefault="00000000" w:rsidRPr="00000000" w14:paraId="000002CF">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3.12</w:t>
        <w:tab/>
        <w:t xml:space="preserve">UGC shall be responsible for supplementing the Chief Personnel Officer’s role as the principal Association officer responsible for the oversight and governance of Units.</w:t>
      </w:r>
    </w:p>
    <w:p w:rsidR="00000000" w:rsidDel="00000000" w:rsidP="00000000" w:rsidRDefault="00000000" w:rsidRPr="00000000" w14:paraId="000002D0">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3.13</w:t>
        <w:tab/>
        <w:t xml:space="preserve">UGC shall be charged with duties the Chief Personnel Officer requests their guidance with regarding compliance, such as the implementation of Official Reports (pursuant to ASUCBL 1108), Senate presentations, official trainings, greater collaboration with ASUC Senate resolutions and ideals, or any other matters the CPO deems fit.</w:t>
      </w:r>
    </w:p>
    <w:p w:rsidR="00000000" w:rsidDel="00000000" w:rsidP="00000000" w:rsidRDefault="00000000" w:rsidRPr="00000000" w14:paraId="000002D1">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3.13.1</w:t>
        <w:tab/>
        <w:t xml:space="preserve">This section shall not be interpreted to require Units to receive UGC approval for their day-to-day operations, pursuant to 3.2. Units shall retain autonomy in their operations subject to ultimate authority of the ASUC Senate.</w:t>
      </w:r>
    </w:p>
    <w:p w:rsidR="00000000" w:rsidDel="00000000" w:rsidP="00000000" w:rsidRDefault="00000000" w:rsidRPr="00000000" w14:paraId="000002D2">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3.14</w:t>
        <w:tab/>
        <w:t xml:space="preserve">UGC shall, pursuant to section 3.3, be charged with investigating the implications and feasibility of revisions to the Units governing documents and bylaws. In doing so, they shall investigate:</w:t>
      </w:r>
    </w:p>
    <w:p w:rsidR="00000000" w:rsidDel="00000000" w:rsidP="00000000" w:rsidRDefault="00000000" w:rsidRPr="00000000" w14:paraId="000002D3">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3.14.1</w:t>
        <w:tab/>
        <w:t xml:space="preserve">the applicability of existing Personnel policies, such as ASUCBL 1115, to Units</w:t>
      </w:r>
    </w:p>
    <w:p w:rsidR="00000000" w:rsidDel="00000000" w:rsidP="00000000" w:rsidRDefault="00000000" w:rsidRPr="00000000" w14:paraId="000002D4">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3.14.2</w:t>
        <w:tab/>
        <w:t xml:space="preserve">the restrictions on Stipend mechanisms for Units</w:t>
      </w:r>
    </w:p>
    <w:p w:rsidR="00000000" w:rsidDel="00000000" w:rsidP="00000000" w:rsidRDefault="00000000" w:rsidRPr="00000000" w14:paraId="000002D5">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3.14.3</w:t>
        <w:tab/>
        <w:t xml:space="preserve">compliance with ASUC financial reporting mechanisms</w:t>
      </w:r>
    </w:p>
    <w:p w:rsidR="00000000" w:rsidDel="00000000" w:rsidP="00000000" w:rsidRDefault="00000000" w:rsidRPr="00000000" w14:paraId="000002D6">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3.14.4</w:t>
        <w:tab/>
        <w:t xml:space="preserve">compliance with the ASUC Contracts process and ultimate authority of the Senate</w:t>
      </w:r>
    </w:p>
    <w:p w:rsidR="00000000" w:rsidDel="00000000" w:rsidP="00000000" w:rsidRDefault="00000000" w:rsidRPr="00000000" w14:paraId="000002D7">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3.14.5</w:t>
        <w:tab/>
        <w:t xml:space="preserve">compliance with ASUC public notice, recordkeeping, and open access rules</w:t>
      </w:r>
    </w:p>
    <w:p w:rsidR="00000000" w:rsidDel="00000000" w:rsidP="00000000" w:rsidRDefault="00000000" w:rsidRPr="00000000" w14:paraId="000002D8">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3.14.6</w:t>
        <w:tab/>
        <w:t xml:space="preserve">the revisions of each Unit’s founding charter and ensuring its modernization to how a Unit currently operates</w:t>
      </w:r>
    </w:p>
    <w:p w:rsidR="00000000" w:rsidDel="00000000" w:rsidP="00000000" w:rsidRDefault="00000000" w:rsidRPr="00000000" w14:paraId="000002D9">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3.14.7</w:t>
        <w:tab/>
        <w:t xml:space="preserve">the applicability of current ASUC restrictions on volunteer members in regards to ASUC members serving under Units</w:t>
      </w:r>
    </w:p>
    <w:p w:rsidR="00000000" w:rsidDel="00000000" w:rsidP="00000000" w:rsidRDefault="00000000" w:rsidRPr="00000000" w14:paraId="000002DA">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3.14.8</w:t>
        <w:tab/>
        <w:t xml:space="preserve">any other matters deemed necessary by the Committee.</w:t>
      </w:r>
    </w:p>
    <w:p w:rsidR="00000000" w:rsidDel="00000000" w:rsidP="00000000" w:rsidRDefault="00000000" w:rsidRPr="00000000" w14:paraId="000002DB">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3.15 </w:t>
        <w:tab/>
        <w:t xml:space="preserve">UGC shall also investigate the implications and feasibility of any actions referred to them by the ASUC Executive Vice President, the Chief Personnel Officer, the Chief Legal Officer, or the ASUC Senate.</w:t>
      </w:r>
    </w:p>
    <w:p w:rsidR="00000000" w:rsidDel="00000000" w:rsidP="00000000" w:rsidRDefault="00000000" w:rsidRPr="00000000" w14:paraId="000002DC">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3.16</w:t>
        <w:tab/>
        <w:t xml:space="preserve">UGC shall also investigate the implications and feasibility of any actions referred to them by the leadership of Chartered Programs, Commissions, or Units.</w:t>
      </w:r>
    </w:p>
    <w:p w:rsidR="00000000" w:rsidDel="00000000" w:rsidP="00000000" w:rsidRDefault="00000000" w:rsidRPr="00000000" w14:paraId="000002DD">
      <w:pPr>
        <w:spacing w:after="200" w:before="240" w:lineRule="auto"/>
        <w:ind w:left="720" w:hanging="720"/>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4: Committee Meetings and Operations</w:t>
      </w:r>
    </w:p>
    <w:p w:rsidR="00000000" w:rsidDel="00000000" w:rsidP="00000000" w:rsidRDefault="00000000" w:rsidRPr="00000000" w14:paraId="000002DE">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4.1</w:t>
        <w:tab/>
        <w:t xml:space="preserve">The UGC shall begin meeting during the 2026-2027 academic term.</w:t>
      </w:r>
    </w:p>
    <w:p w:rsidR="00000000" w:rsidDel="00000000" w:rsidP="00000000" w:rsidRDefault="00000000" w:rsidRPr="00000000" w14:paraId="000002DF">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4.1.1</w:t>
        <w:tab/>
        <w:t xml:space="preserve">The UGC shall meet no less frequently than once per month beginning in October through at least the end of the spring semester of 2026, and as necessary to fulfill the responsibilities of the charter. </w:t>
      </w:r>
    </w:p>
    <w:p w:rsidR="00000000" w:rsidDel="00000000" w:rsidP="00000000" w:rsidRDefault="00000000" w:rsidRPr="00000000" w14:paraId="000002E0">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4.2</w:t>
        <w:tab/>
        <w:t xml:space="preserve">At least 48 hours public notice shall be given for all regular UGC meetings.</w:t>
      </w:r>
    </w:p>
    <w:p w:rsidR="00000000" w:rsidDel="00000000" w:rsidP="00000000" w:rsidRDefault="00000000" w:rsidRPr="00000000" w14:paraId="000002E1">
      <w:pPr>
        <w:spacing w:after="200" w:before="24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4.2.1</w:t>
        <w:tab/>
        <w:t xml:space="preserve">At least 72 hours’ public notice shall be given for all UGC meetings in which substantial business relating to Chartered Programs, Commissions, or General Committees will be discussed.</w:t>
      </w:r>
    </w:p>
    <w:p w:rsidR="00000000" w:rsidDel="00000000" w:rsidP="00000000" w:rsidRDefault="00000000" w:rsidRPr="00000000" w14:paraId="000002E2">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4.3</w:t>
        <w:tab/>
        <w:t xml:space="preserve">A quorum of the UGC for the purposes of doing business shall be fifty (50) percent rounded down to the nearest whole number plus one (1) of the Committee’s sitting voting membership.</w:t>
      </w:r>
    </w:p>
    <w:p w:rsidR="00000000" w:rsidDel="00000000" w:rsidP="00000000" w:rsidRDefault="00000000" w:rsidRPr="00000000" w14:paraId="000002E3">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4.4</w:t>
        <w:tab/>
        <w:t xml:space="preserve">The UGC</w:t>
      </w:r>
      <w:r w:rsidDel="00000000" w:rsidR="00000000" w:rsidRPr="00000000">
        <w:rPr>
          <w:rFonts w:ascii="Arial" w:cs="Arial" w:eastAsia="Arial" w:hAnsi="Arial"/>
          <w:sz w:val="22"/>
          <w:szCs w:val="22"/>
          <w:u w:val="single"/>
          <w:rtl w:val="0"/>
        </w:rPr>
        <w:t xml:space="preserve"> shall operate using the parliamentary framework for boards found in Robert’s Rules of Order in addition to the ASUC Senate Rules of Order found in ASUCBL 1201, provided that the word “Senator” and “Senate” shall be interpreted to apply to all voting members of the Committee and the Committee pursuant to AUSCBL 3401 §1.9.</w:t>
      </w:r>
    </w:p>
    <w:p w:rsidR="00000000" w:rsidDel="00000000" w:rsidP="00000000" w:rsidRDefault="00000000" w:rsidRPr="00000000" w14:paraId="000002E4">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4.5</w:t>
        <w:tab/>
        <w:t xml:space="preserve">The UGC shall be allowed to adopt by two-thirds (2/3) majority any additional special rules deemed necessary for the functioning of the Committee, provided that such rules are not in conflict with the Constitution or ASUC Bylaws pursuant to ASUCBL 3401 §1.2.</w:t>
      </w:r>
    </w:p>
    <w:p w:rsidR="00000000" w:rsidDel="00000000" w:rsidP="00000000" w:rsidRDefault="00000000" w:rsidRPr="00000000" w14:paraId="000002E5">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S</w:t>
      </w:r>
      <w:r w:rsidDel="00000000" w:rsidR="00000000" w:rsidRPr="00000000">
        <w:rPr>
          <w:rFonts w:ascii="Arial" w:cs="Arial" w:eastAsia="Arial" w:hAnsi="Arial"/>
          <w:b w:val="1"/>
          <w:bCs w:val="1"/>
          <w:sz w:val="22"/>
          <w:szCs w:val="22"/>
          <w:u w:val="single"/>
          <w:rtl w:val="0"/>
        </w:rPr>
        <w:t xml:space="preserve">ection 5: Duration and Sunset</w:t>
      </w:r>
      <w:r w:rsidDel="00000000" w:rsidR="00000000" w:rsidRPr="00000000">
        <w:rPr>
          <w:rtl w:val="0"/>
        </w:rPr>
      </w:r>
    </w:p>
    <w:p w:rsidR="00000000" w:rsidDel="00000000" w:rsidP="00000000" w:rsidRDefault="00000000" w:rsidRPr="00000000" w14:paraId="000002E6">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5.1</w:t>
        <w:tab/>
        <w:t xml:space="preserve">The terms of this charter shall be amended as necessary no later than the first Senate meeting of April 2027.</w:t>
      </w:r>
    </w:p>
    <w:p w:rsidR="00000000" w:rsidDel="00000000" w:rsidP="00000000" w:rsidRDefault="00000000" w:rsidRPr="00000000" w14:paraId="000002E7">
      <w:pPr>
        <w:spacing w:after="200" w:before="240" w:lineRule="auto"/>
        <w:ind w:lef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5.2</w:t>
        <w:tab/>
        <w:t xml:space="preserve">Should no amendments to this charter be made by the first Senate meeting of April 2027, section 4.1 in entirety shall be sunsetted by the Administrative Office and replaced with [RESERVED] in May 2026.</w:t>
      </w:r>
    </w:p>
    <w:p w:rsidR="00000000" w:rsidDel="00000000" w:rsidP="00000000" w:rsidRDefault="00000000" w:rsidRPr="00000000" w14:paraId="000002E8">
      <w:pPr>
        <w:ind w:left="0" w:firstLine="0"/>
        <w:jc w:val="left"/>
        <w:rPr/>
      </w:pPr>
      <w:r w:rsidDel="00000000" w:rsidR="00000000" w:rsidRPr="00000000">
        <w:rPr>
          <w:rtl w:val="0"/>
        </w:rPr>
      </w:r>
    </w:p>
    <w:p w:rsidR="00000000" w:rsidDel="00000000" w:rsidP="00000000" w:rsidRDefault="00000000" w:rsidRPr="00000000" w14:paraId="000002E9">
      <w:pPr>
        <w:ind w:left="0" w:firstLine="0"/>
        <w:jc w:val="left"/>
        <w:rPr/>
      </w:pPr>
      <w:r w:rsidDel="00000000" w:rsidR="00000000" w:rsidRPr="00000000">
        <w:rPr>
          <w:rtl w:val="0"/>
        </w:rPr>
        <w:tab/>
      </w:r>
      <w:r w:rsidDel="00000000" w:rsidR="00000000" w:rsidRPr="00000000">
        <w:br w:type="page"/>
      </w:r>
      <w:r w:rsidDel="00000000" w:rsidR="00000000" w:rsidRPr="00000000">
        <w:rPr>
          <w:rtl w:val="0"/>
        </w:rPr>
      </w:r>
    </w:p>
    <w:p w:rsidR="00000000" w:rsidDel="00000000" w:rsidP="00000000" w:rsidRDefault="00000000" w:rsidRPr="00000000" w14:paraId="000002EA">
      <w:pPr>
        <w:pStyle w:val="Heading1"/>
        <w:jc w:val="center"/>
        <w:rPr/>
      </w:pPr>
      <w:bookmarkStart w:colFirst="0" w:colLast="0" w:name="_vfercf8hl881" w:id="38"/>
      <w:bookmarkEnd w:id="38"/>
      <w:r w:rsidDel="00000000" w:rsidR="00000000" w:rsidRPr="00000000">
        <w:rPr>
          <w:rtl w:val="0"/>
        </w:rPr>
        <w:t xml:space="preserve">Appendix K: Memorandum of Understanding</w:t>
      </w:r>
    </w:p>
    <w:p w:rsidR="00000000" w:rsidDel="00000000" w:rsidP="00000000" w:rsidRDefault="00000000" w:rsidRPr="00000000" w14:paraId="000002E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C">
      <w:pPr>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MEMORANDUM OF UNDERSTANDING BETWEEN THE ASSOCIATED STUDENTS OF CALIFORNIA (“ASUC”) AND STUDENT GOVERNANCE AND PROGRAM ADVISING (“SGPA”) </w:t>
      </w:r>
    </w:p>
    <w:p w:rsidR="00000000" w:rsidDel="00000000" w:rsidP="00000000" w:rsidRDefault="00000000" w:rsidRPr="00000000" w14:paraId="000002ED">
      <w:pPr>
        <w:jc w:val="center"/>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2EE">
      <w:pPr>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This Memorandum of Understanding, dated as of April ___, 2026 (“Effective Date”), is entered by and between the </w:t>
      </w:r>
      <w:r w:rsidDel="00000000" w:rsidR="00000000" w:rsidRPr="00000000">
        <w:rPr>
          <w:rFonts w:ascii="Georgia" w:cs="Georgia" w:eastAsia="Georgia" w:hAnsi="Georgia"/>
          <w:b w:val="1"/>
          <w:bCs w:val="1"/>
          <w:sz w:val="22"/>
          <w:szCs w:val="22"/>
          <w:rtl w:val="0"/>
        </w:rPr>
        <w:t xml:space="preserve">Associated Students of the University of California</w:t>
      </w:r>
      <w:r w:rsidDel="00000000" w:rsidR="00000000" w:rsidRPr="00000000">
        <w:rPr>
          <w:rFonts w:ascii="Georgia" w:cs="Georgia" w:eastAsia="Georgia" w:hAnsi="Georgia"/>
          <w:sz w:val="22"/>
          <w:szCs w:val="22"/>
          <w:rtl w:val="0"/>
        </w:rPr>
        <w:t xml:space="preserve"> (“ASUC”), a 501(c)3 unincorporated association, and </w:t>
      </w:r>
      <w:r w:rsidDel="00000000" w:rsidR="00000000" w:rsidRPr="00000000">
        <w:rPr>
          <w:rFonts w:ascii="Georgia" w:cs="Georgia" w:eastAsia="Georgia" w:hAnsi="Georgia"/>
          <w:b w:val="1"/>
          <w:bCs w:val="1"/>
          <w:sz w:val="22"/>
          <w:szCs w:val="22"/>
          <w:rtl w:val="0"/>
        </w:rPr>
        <w:t xml:space="preserve">Student Governance and Program Advising</w:t>
      </w:r>
      <w:r w:rsidDel="00000000" w:rsidR="00000000" w:rsidRPr="00000000">
        <w:rPr>
          <w:rFonts w:ascii="Georgia" w:cs="Georgia" w:eastAsia="Georgia" w:hAnsi="Georgia"/>
          <w:sz w:val="22"/>
          <w:szCs w:val="22"/>
          <w:rtl w:val="0"/>
        </w:rPr>
        <w:t xml:space="preserve"> (“SGPA”), a campus advising department of the Student Union, to clearly delineate the relationship between the two parties. This Memorandum becomes effective upon ratification by the ASUC and the SGPA. </w:t>
      </w:r>
    </w:p>
    <w:p w:rsidR="00000000" w:rsidDel="00000000" w:rsidP="00000000" w:rsidRDefault="00000000" w:rsidRPr="00000000" w14:paraId="000002EF">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2F0">
      <w:pPr>
        <w:rPr>
          <w:rFonts w:ascii="Georgia" w:cs="Georgia" w:eastAsia="Georgia" w:hAnsi="Georgia"/>
          <w:b w:val="1"/>
          <w:bCs w:val="1"/>
          <w:sz w:val="22"/>
          <w:szCs w:val="22"/>
        </w:rPr>
      </w:pPr>
      <w:r w:rsidDel="00000000" w:rsidR="00000000" w:rsidRPr="00000000">
        <w:rPr>
          <w:rFonts w:ascii="Georgia" w:cs="Georgia" w:eastAsia="Georgia" w:hAnsi="Georgia"/>
          <w:b w:val="1"/>
          <w:bCs w:val="1"/>
          <w:sz w:val="22"/>
          <w:szCs w:val="22"/>
          <w:rtl w:val="0"/>
        </w:rPr>
        <w:t xml:space="preserve">Recitals</w:t>
      </w:r>
    </w:p>
    <w:p w:rsidR="00000000" w:rsidDel="00000000" w:rsidP="00000000" w:rsidRDefault="00000000" w:rsidRPr="00000000" w14:paraId="000002F1">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2F2">
      <w:pPr>
        <w:numPr>
          <w:ilvl w:val="0"/>
          <w:numId w:val="3"/>
        </w:numPr>
        <w:spacing w:after="200" w:lineRule="auto"/>
        <w:ind w:left="72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ASUC is a nonprofit, unincorporated association that has been recognized by the University since 1887 as the official student government for all students of the University of California, Berkeley campus.</w:t>
      </w:r>
    </w:p>
    <w:p w:rsidR="00000000" w:rsidDel="00000000" w:rsidP="00000000" w:rsidRDefault="00000000" w:rsidRPr="00000000" w14:paraId="000002F3">
      <w:pPr>
        <w:numPr>
          <w:ilvl w:val="0"/>
          <w:numId w:val="3"/>
        </w:numPr>
        <w:spacing w:after="200" w:lineRule="auto"/>
        <w:ind w:left="720" w:hanging="360"/>
        <w:rPr>
          <w:rFonts w:ascii="Georgia" w:cs="Georgia" w:eastAsia="Georgia" w:hAnsi="Georgia"/>
          <w:sz w:val="22"/>
          <w:szCs w:val="22"/>
        </w:rPr>
      </w:pPr>
      <w:r w:rsidDel="00000000" w:rsidR="00000000" w:rsidRPr="00000000">
        <w:rPr>
          <w:rFonts w:ascii="Georgia" w:cs="Georgia" w:eastAsia="Georgia" w:hAnsi="Georgia"/>
          <w:sz w:val="22"/>
          <w:szCs w:val="22"/>
          <w:u w:val="single"/>
          <w:rtl w:val="0"/>
        </w:rPr>
        <w:t xml:space="preserve">Article V of the ASUC Constitution, ASUC Bylaw 1601, and subsequent memoranda of understanding between the ASUC and the GA recognize, clarify, and affirm the authority of the GA to represent the specific interests of  </w:t>
      </w:r>
      <w:r w:rsidDel="00000000" w:rsidR="00000000" w:rsidRPr="00000000">
        <w:rPr>
          <w:rFonts w:ascii="Times New Roman" w:cs="Times New Roman" w:eastAsia="Times New Roman" w:hAnsi="Times New Roman"/>
          <w:u w:val="single"/>
          <w:rtl w:val="0"/>
        </w:rPr>
        <w:t xml:space="preserve">academic and professional graduate</w:t>
      </w:r>
      <w:r w:rsidDel="00000000" w:rsidR="00000000" w:rsidRPr="00000000">
        <w:rPr>
          <w:rFonts w:ascii="Georgia" w:cs="Georgia" w:eastAsia="Georgia" w:hAnsi="Georgia"/>
          <w:sz w:val="22"/>
          <w:szCs w:val="22"/>
          <w:u w:val="single"/>
          <w:rtl w:val="0"/>
        </w:rPr>
        <w:t xml:space="preserve"> students at UC Berkeley.</w:t>
      </w:r>
    </w:p>
    <w:p w:rsidR="00000000" w:rsidDel="00000000" w:rsidP="00000000" w:rsidRDefault="00000000" w:rsidRPr="00000000" w14:paraId="000002F4">
      <w:pPr>
        <w:numPr>
          <w:ilvl w:val="0"/>
          <w:numId w:val="3"/>
        </w:numPr>
        <w:spacing w:after="200" w:lineRule="auto"/>
        <w:ind w:left="72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is a campus advising department of the Student Union, a division of the University of California, Berkeley. The SGPA is a key partner to the ASUC for campus contacts, advising services, and general guidance.</w:t>
      </w:r>
    </w:p>
    <w:p w:rsidR="00000000" w:rsidDel="00000000" w:rsidP="00000000" w:rsidRDefault="00000000" w:rsidRPr="00000000" w14:paraId="000002F5">
      <w:pPr>
        <w:numPr>
          <w:ilvl w:val="0"/>
          <w:numId w:val="3"/>
        </w:numPr>
        <w:spacing w:after="200" w:lineRule="auto"/>
        <w:ind w:left="72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ASUC is charged with representing the student body in entirety, through the election and appointment of student leaders who are members of the Association. </w:t>
      </w:r>
    </w:p>
    <w:p w:rsidR="00000000" w:rsidDel="00000000" w:rsidP="00000000" w:rsidRDefault="00000000" w:rsidRPr="00000000" w14:paraId="000002F6">
      <w:pPr>
        <w:numPr>
          <w:ilvl w:val="0"/>
          <w:numId w:val="3"/>
        </w:numPr>
        <w:spacing w:after="200" w:lineRule="auto"/>
        <w:ind w:left="72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It is in the interest of all student constituencies that the decisions of the Association come solely at the discretion and guidance of these students.</w:t>
      </w:r>
    </w:p>
    <w:p w:rsidR="00000000" w:rsidDel="00000000" w:rsidP="00000000" w:rsidRDefault="00000000" w:rsidRPr="00000000" w14:paraId="000002F7">
      <w:pPr>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NOW THEREFORE</w:t>
      </w:r>
      <w:r w:rsidDel="00000000" w:rsidR="00000000" w:rsidRPr="00000000">
        <w:rPr>
          <w:rFonts w:ascii="Georgia" w:cs="Georgia" w:eastAsia="Georgia" w:hAnsi="Georgia"/>
          <w:sz w:val="22"/>
          <w:szCs w:val="22"/>
          <w:rtl w:val="0"/>
        </w:rPr>
        <w:t xml:space="preserve">, in recognition of their mutual understanding and the consideration made herein, </w:t>
      </w:r>
      <w:r w:rsidDel="00000000" w:rsidR="00000000" w:rsidRPr="00000000">
        <w:rPr>
          <w:rFonts w:ascii="Georgia" w:cs="Georgia" w:eastAsia="Georgia" w:hAnsi="Georgia"/>
          <w:b w:val="1"/>
          <w:bCs w:val="1"/>
          <w:sz w:val="22"/>
          <w:szCs w:val="22"/>
          <w:rtl w:val="0"/>
        </w:rPr>
        <w:t xml:space="preserve">the ASUC and the SGPA agree to the following terms</w:t>
      </w:r>
      <w:r w:rsidDel="00000000" w:rsidR="00000000" w:rsidRPr="00000000">
        <w:rPr>
          <w:rFonts w:ascii="Georgia" w:cs="Georgia" w:eastAsia="Georgia" w:hAnsi="Georgia"/>
          <w:sz w:val="22"/>
          <w:szCs w:val="22"/>
          <w:rtl w:val="0"/>
        </w:rPr>
        <w:t xml:space="preserve">: </w:t>
      </w:r>
    </w:p>
    <w:p w:rsidR="00000000" w:rsidDel="00000000" w:rsidP="00000000" w:rsidRDefault="00000000" w:rsidRPr="00000000" w14:paraId="000002F8">
      <w:pPr>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2F9">
      <w:pPr>
        <w:numPr>
          <w:ilvl w:val="0"/>
          <w:numId w:val="4"/>
        </w:numPr>
        <w:ind w:left="72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Relationship and Operational Status</w:t>
      </w:r>
    </w:p>
    <w:p w:rsidR="00000000" w:rsidDel="00000000" w:rsidP="00000000" w:rsidRDefault="00000000" w:rsidRPr="00000000" w14:paraId="000002FA">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2FB">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serves as an advisor to the ASUC in ad hoc decision-making on key information relevant to the ASUC, including but not limited to finances, contracts, and team agendas.</w:t>
      </w:r>
    </w:p>
    <w:p w:rsidR="00000000" w:rsidDel="00000000" w:rsidP="00000000" w:rsidRDefault="00000000" w:rsidRPr="00000000" w14:paraId="000002FC">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2FD">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comprises employees of the University of California, Berkeley, not the ASUC.</w:t>
      </w:r>
    </w:p>
    <w:p w:rsidR="00000000" w:rsidDel="00000000" w:rsidP="00000000" w:rsidRDefault="00000000" w:rsidRPr="00000000" w14:paraId="000002FE">
      <w:pPr>
        <w:ind w:left="720" w:firstLine="0"/>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2FF">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During contract negotiations with the University of California, Berkeley, the SGPA acts as a neutral party and advisor to the ASUC.</w:t>
      </w:r>
    </w:p>
    <w:p w:rsidR="00000000" w:rsidDel="00000000" w:rsidP="00000000" w:rsidRDefault="00000000" w:rsidRPr="00000000" w14:paraId="00000300">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01">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ASUC is independent from the University of California, Berkeley, but will seek advice, information, and all other services from the SGPA when deemed necessary.</w:t>
      </w:r>
    </w:p>
    <w:p w:rsidR="00000000" w:rsidDel="00000000" w:rsidP="00000000" w:rsidRDefault="00000000" w:rsidRPr="00000000" w14:paraId="00000302">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03">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and its respective members are not representative agents of the ASUC and thus may not act in such a capacity to enter into any formal agreements.</w:t>
      </w:r>
    </w:p>
    <w:p w:rsidR="00000000" w:rsidDel="00000000" w:rsidP="00000000" w:rsidRDefault="00000000" w:rsidRPr="00000000" w14:paraId="00000304">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05">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ASUC maintains full responsibility for itself as an organization and resides with the students of the University of California, Berkeley.</w:t>
      </w:r>
    </w:p>
    <w:p w:rsidR="00000000" w:rsidDel="00000000" w:rsidP="00000000" w:rsidRDefault="00000000" w:rsidRPr="00000000" w14:paraId="00000306">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07">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will advise and assist in the transition of incoming ASUC officials.</w:t>
      </w:r>
    </w:p>
    <w:p w:rsidR="00000000" w:rsidDel="00000000" w:rsidP="00000000" w:rsidRDefault="00000000" w:rsidRPr="00000000" w14:paraId="00000308">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09">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relationship between the ASUC and the SGPA is mutually beneficial when turnaround on transitions and inter-organization cooperation is maintained.</w:t>
      </w:r>
    </w:p>
    <w:p w:rsidR="00000000" w:rsidDel="00000000" w:rsidP="00000000" w:rsidRDefault="00000000" w:rsidRPr="00000000" w14:paraId="0000030A">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0B">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ASUC may choose when to disclose private or confidential information about its affairs to the SGPA. The ASUC is not obligated to include the SGPA in conversations, emails, or negotiations.</w:t>
        <w:br w:type="textWrapping"/>
      </w:r>
    </w:p>
    <w:p w:rsidR="00000000" w:rsidDel="00000000" w:rsidP="00000000" w:rsidRDefault="00000000" w:rsidRPr="00000000" w14:paraId="0000030C">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u w:val="single"/>
          <w:rtl w:val="0"/>
        </w:rPr>
        <w:t xml:space="preserve">This agreement shall pertain to successor units of SGPA, and all involved Parties shall not reasonably withhold transferring the terms of this agreement to successor organizations..</w:t>
      </w:r>
    </w:p>
    <w:p w:rsidR="00000000" w:rsidDel="00000000" w:rsidP="00000000" w:rsidRDefault="00000000" w:rsidRPr="00000000" w14:paraId="0000030D">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0E">
      <w:pPr>
        <w:numPr>
          <w:ilvl w:val="0"/>
          <w:numId w:val="4"/>
        </w:numPr>
        <w:ind w:left="72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Responsibilities</w:t>
      </w:r>
    </w:p>
    <w:p w:rsidR="00000000" w:rsidDel="00000000" w:rsidP="00000000" w:rsidRDefault="00000000" w:rsidRPr="00000000" w14:paraId="0000030F">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10">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and its Director for Student Government Affairs and Leadership Programs</w:t>
      </w:r>
      <w:r w:rsidDel="00000000" w:rsidR="00000000" w:rsidRPr="00000000">
        <w:rPr>
          <w:rFonts w:ascii="Georgia" w:cs="Georgia" w:eastAsia="Georgia" w:hAnsi="Georgia"/>
          <w:sz w:val="22"/>
          <w:szCs w:val="22"/>
          <w:u w:val="single"/>
          <w:rtl w:val="0"/>
        </w:rPr>
        <w:t xml:space="preserve">, or successor unit therein,</w:t>
      </w:r>
      <w:r w:rsidDel="00000000" w:rsidR="00000000" w:rsidRPr="00000000">
        <w:rPr>
          <w:rFonts w:ascii="Georgia" w:cs="Georgia" w:eastAsia="Georgia" w:hAnsi="Georgia"/>
          <w:sz w:val="22"/>
          <w:szCs w:val="22"/>
          <w:rtl w:val="0"/>
        </w:rPr>
        <w:t xml:space="preserve"> shall act as a liaison between the ASUC (and subsequently the students of the University of California, Berkeley) and campus departments, including University administrators. Such advice may include managerial and policy recommendations, program design, and negotiations.</w:t>
      </w:r>
    </w:p>
    <w:p w:rsidR="00000000" w:rsidDel="00000000" w:rsidP="00000000" w:rsidRDefault="00000000" w:rsidRPr="00000000" w14:paraId="00000311">
      <w:pPr>
        <w:ind w:left="1440" w:firstLine="0"/>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12">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w:t>
      </w:r>
      <w:r w:rsidDel="00000000" w:rsidR="00000000" w:rsidRPr="00000000">
        <w:rPr>
          <w:rFonts w:ascii="Georgia" w:cs="Georgia" w:eastAsia="Georgia" w:hAnsi="Georgia"/>
          <w:sz w:val="22"/>
          <w:szCs w:val="22"/>
          <w:u w:val="single"/>
          <w:rtl w:val="0"/>
        </w:rPr>
        <w:t xml:space="preserve">,</w:t>
      </w:r>
      <w:r w:rsidDel="00000000" w:rsidR="00000000" w:rsidRPr="00000000">
        <w:rPr>
          <w:rFonts w:ascii="Georgia" w:cs="Georgia" w:eastAsia="Georgia" w:hAnsi="Georgia"/>
          <w:sz w:val="22"/>
          <w:szCs w:val="22"/>
          <w:rtl w:val="0"/>
        </w:rPr>
        <w:t xml:space="preserve"> </w:t>
      </w:r>
      <w:r w:rsidDel="00000000" w:rsidR="00000000" w:rsidRPr="00000000">
        <w:rPr>
          <w:rFonts w:ascii="Georgia" w:cs="Georgia" w:eastAsia="Georgia" w:hAnsi="Georgia"/>
          <w:strike w:val="1"/>
          <w:sz w:val="22"/>
          <w:szCs w:val="22"/>
          <w:rtl w:val="0"/>
        </w:rPr>
        <w:t xml:space="preserve">and</w:t>
      </w:r>
      <w:r w:rsidDel="00000000" w:rsidR="00000000" w:rsidRPr="00000000">
        <w:rPr>
          <w:rFonts w:ascii="Georgia" w:cs="Georgia" w:eastAsia="Georgia" w:hAnsi="Georgia"/>
          <w:sz w:val="22"/>
          <w:szCs w:val="22"/>
          <w:rtl w:val="0"/>
        </w:rPr>
        <w:t xml:space="preserve"> its Assistant Directors for Student Government Advising</w:t>
      </w:r>
      <w:r w:rsidDel="00000000" w:rsidR="00000000" w:rsidRPr="00000000">
        <w:rPr>
          <w:rFonts w:ascii="Georgia" w:cs="Georgia" w:eastAsia="Georgia" w:hAnsi="Georgia"/>
          <w:sz w:val="22"/>
          <w:szCs w:val="22"/>
          <w:u w:val="single"/>
          <w:rtl w:val="0"/>
        </w:rPr>
        <w:t xml:space="preserve">, and other staff of SGPA or successor units,</w:t>
      </w:r>
      <w:r w:rsidDel="00000000" w:rsidR="00000000" w:rsidRPr="00000000">
        <w:rPr>
          <w:rFonts w:ascii="Georgia" w:cs="Georgia" w:eastAsia="Georgia" w:hAnsi="Georgia"/>
          <w:sz w:val="22"/>
          <w:szCs w:val="22"/>
          <w:rtl w:val="0"/>
        </w:rPr>
        <w:t xml:space="preserve"> may work with ASUC leadership </w:t>
      </w:r>
      <w:r w:rsidDel="00000000" w:rsidR="00000000" w:rsidRPr="00000000">
        <w:rPr>
          <w:rFonts w:ascii="Georgia" w:cs="Georgia" w:eastAsia="Georgia" w:hAnsi="Georgia"/>
          <w:strike w:val="1"/>
          <w:sz w:val="22"/>
          <w:szCs w:val="22"/>
          <w:rtl w:val="0"/>
        </w:rPr>
        <w:t xml:space="preserve">and project directors </w:t>
      </w:r>
      <w:r w:rsidDel="00000000" w:rsidR="00000000" w:rsidRPr="00000000">
        <w:rPr>
          <w:rFonts w:ascii="Georgia" w:cs="Georgia" w:eastAsia="Georgia" w:hAnsi="Georgia"/>
          <w:sz w:val="22"/>
          <w:szCs w:val="22"/>
          <w:rtl w:val="0"/>
        </w:rPr>
        <w:t xml:space="preserve">to assist ASUC </w:t>
      </w:r>
      <w:r w:rsidDel="00000000" w:rsidR="00000000" w:rsidRPr="00000000">
        <w:rPr>
          <w:rFonts w:ascii="Georgia" w:cs="Georgia" w:eastAsia="Georgia" w:hAnsi="Georgia"/>
          <w:strike w:val="1"/>
          <w:sz w:val="22"/>
          <w:szCs w:val="22"/>
          <w:rtl w:val="0"/>
        </w:rPr>
        <w:t xml:space="preserve">and Graduate Assembly</w:t>
      </w:r>
      <w:r w:rsidDel="00000000" w:rsidR="00000000" w:rsidRPr="00000000">
        <w:rPr>
          <w:rFonts w:ascii="Georgia" w:cs="Georgia" w:eastAsia="Georgia" w:hAnsi="Georgia"/>
          <w:sz w:val="22"/>
          <w:szCs w:val="22"/>
          <w:rtl w:val="0"/>
        </w:rPr>
        <w:t xml:space="preserve"> affairs. They may also advise on student leadership on organizational development, conflict resolution, event planning, programming, fundraising, officer transitions, financial policies, procedures, staff management, and campus and community outreach as needed.</w:t>
      </w:r>
    </w:p>
    <w:p w:rsidR="00000000" w:rsidDel="00000000" w:rsidP="00000000" w:rsidRDefault="00000000" w:rsidRPr="00000000" w14:paraId="00000313">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14">
      <w:pPr>
        <w:numPr>
          <w:ilvl w:val="1"/>
          <w:numId w:val="4"/>
        </w:numPr>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is available as a consultant and advocate for the student body when the ASUC is in need of its assistance and services, however the ASUC maintains discretion for when to include the SGPA in decision making.</w:t>
      </w:r>
    </w:p>
    <w:p w:rsidR="00000000" w:rsidDel="00000000" w:rsidP="00000000" w:rsidRDefault="00000000" w:rsidRPr="00000000" w14:paraId="00000315">
      <w:pPr>
        <w:ind w:left="1440" w:firstLine="0"/>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16">
      <w:pPr>
        <w:numPr>
          <w:ilvl w:val="1"/>
          <w:numId w:val="4"/>
        </w:numPr>
        <w:spacing w:after="200" w:lineRule="auto"/>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shall serve as a consultant regarding resolutions and provide advice and context when requested, but shall not attempt to influence officials regarding their votes or decisions on activities. </w:t>
      </w:r>
    </w:p>
    <w:p w:rsidR="00000000" w:rsidDel="00000000" w:rsidP="00000000" w:rsidRDefault="00000000" w:rsidRPr="00000000" w14:paraId="00000317">
      <w:pPr>
        <w:numPr>
          <w:ilvl w:val="0"/>
          <w:numId w:val="4"/>
        </w:numPr>
        <w:spacing w:after="200" w:lineRule="auto"/>
        <w:ind w:left="72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Finances: </w:t>
      </w:r>
    </w:p>
    <w:p w:rsidR="00000000" w:rsidDel="00000000" w:rsidP="00000000" w:rsidRDefault="00000000" w:rsidRPr="00000000" w14:paraId="00000318">
      <w:pPr>
        <w:numPr>
          <w:ilvl w:val="1"/>
          <w:numId w:val="4"/>
        </w:numPr>
        <w:spacing w:after="200" w:lineRule="auto"/>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will have the ability to weigh in as financial advisors to the ASUC, advising on the Administrative Office (AO) budget, but does not have the authority to sign any contracts on behalf of the ASUC. While they may advise the ASUC on finance matters, the ASUC and its officials have the authority to make unilateral decisions on the finances of the ASUC, by students and for students, pursuant to all applicable ASUC bylaws.</w:t>
      </w:r>
    </w:p>
    <w:p w:rsidR="00000000" w:rsidDel="00000000" w:rsidP="00000000" w:rsidRDefault="00000000" w:rsidRPr="00000000" w14:paraId="00000319">
      <w:pPr>
        <w:numPr>
          <w:ilvl w:val="1"/>
          <w:numId w:val="4"/>
        </w:numPr>
        <w:spacing w:after="200" w:lineRule="auto"/>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Any contracts signed by the SGPA denote that the SGPA has seen the agreement and can reflect as a mere audit. Any signature on a contract, MOU, or any other written binding agreement that is signed by the SGPA, whether in-person or electronic, does not constitute an agreement made by the ASUC, unless the ASUC also is a signatory on said agreement. </w:t>
      </w:r>
    </w:p>
    <w:p w:rsidR="00000000" w:rsidDel="00000000" w:rsidP="00000000" w:rsidRDefault="00000000" w:rsidRPr="00000000" w14:paraId="0000031A">
      <w:pPr>
        <w:numPr>
          <w:ilvl w:val="1"/>
          <w:numId w:val="4"/>
        </w:numPr>
        <w:spacing w:after="200" w:lineRule="auto"/>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ASUC has ultimate control over its financial state, regardless of advice given by the University or outside advisors, remaining at the discretion of the ASUC Senate/Chief Financial Officer. </w:t>
      </w:r>
    </w:p>
    <w:p w:rsidR="00000000" w:rsidDel="00000000" w:rsidP="00000000" w:rsidRDefault="00000000" w:rsidRPr="00000000" w14:paraId="0000031B">
      <w:pPr>
        <w:numPr>
          <w:ilvl w:val="2"/>
          <w:numId w:val="4"/>
        </w:numPr>
        <w:spacing w:after="200" w:lineRule="auto"/>
        <w:ind w:left="216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This agreement shall not pertain to the relationship between the ASUC Senate / Chief Financial Officer and the Student Union / ASUC Finance team (SUFIN).</w:t>
      </w:r>
    </w:p>
    <w:p w:rsidR="00000000" w:rsidDel="00000000" w:rsidP="00000000" w:rsidRDefault="00000000" w:rsidRPr="00000000" w14:paraId="0000031C">
      <w:pPr>
        <w:numPr>
          <w:ilvl w:val="0"/>
          <w:numId w:val="4"/>
        </w:numPr>
        <w:ind w:left="72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Administrative Office: </w:t>
      </w:r>
    </w:p>
    <w:p w:rsidR="00000000" w:rsidDel="00000000" w:rsidP="00000000" w:rsidRDefault="00000000" w:rsidRPr="00000000" w14:paraId="0000031D">
      <w:pPr>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1E">
      <w:pPr>
        <w:numPr>
          <w:ilvl w:val="1"/>
          <w:numId w:val="4"/>
        </w:numPr>
        <w:spacing w:after="200" w:lineRule="auto"/>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While it is in the purview of the SGPA to supervise the Administrative Office (AO), as members of the AO are University employees, the ASUC has a role in overseeing the AO through the ASUC Administrative Office Oversight Committee (AO Oversight Committee). The AO receives a substantial budget from the ASUC, and is heavily involved in the operation and management of the ASUC, pursuant to bylaw </w:t>
      </w:r>
      <w:hyperlink r:id="rId8">
        <w:r w:rsidDel="00000000" w:rsidR="00000000" w:rsidRPr="00000000">
          <w:rPr>
            <w:rFonts w:ascii="Georgia" w:cs="Georgia" w:eastAsia="Georgia" w:hAnsi="Georgia"/>
            <w:color w:val="1155cc"/>
            <w:sz w:val="22"/>
            <w:szCs w:val="22"/>
            <w:u w:val="single"/>
            <w:rtl w:val="0"/>
          </w:rPr>
          <w:t xml:space="preserve">ASUCBL 1103</w:t>
        </w:r>
      </w:hyperlink>
      <w:r w:rsidDel="00000000" w:rsidR="00000000" w:rsidRPr="00000000">
        <w:rPr>
          <w:rFonts w:ascii="Georgia" w:cs="Georgia" w:eastAsia="Georgia" w:hAnsi="Georgia"/>
          <w:sz w:val="22"/>
          <w:szCs w:val="22"/>
          <w:rtl w:val="0"/>
        </w:rPr>
        <w:t xml:space="preserve">. </w:t>
      </w:r>
    </w:p>
    <w:p w:rsidR="00000000" w:rsidDel="00000000" w:rsidP="00000000" w:rsidRDefault="00000000" w:rsidRPr="00000000" w14:paraId="0000031F">
      <w:pPr>
        <w:numPr>
          <w:ilvl w:val="1"/>
          <w:numId w:val="4"/>
        </w:numPr>
        <w:spacing w:after="200" w:lineRule="auto"/>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offer made to a candidate for AO General Manager must be at the direct recommendation of the AO Oversight Committee at the conclusion of the Spring Semester. The SGPA team will work with the AO Oversight Committee in the interview process and ensure that the committee is publicly aware of the timeline for recruitment at least three weeks prior to the first interview. </w:t>
      </w:r>
    </w:p>
    <w:p w:rsidR="00000000" w:rsidDel="00000000" w:rsidP="00000000" w:rsidRDefault="00000000" w:rsidRPr="00000000" w14:paraId="00000320">
      <w:pPr>
        <w:numPr>
          <w:ilvl w:val="1"/>
          <w:numId w:val="4"/>
        </w:numPr>
        <w:spacing w:after="200" w:lineRule="auto"/>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AO itself is managed by the AO General Manager, but individual members of the AO Oversight Committee may request hours, progress reports, and tracking from them in consultation with support from SGPA who helps the AO GM in managing their daily tasks. </w:t>
      </w:r>
    </w:p>
    <w:p w:rsidR="00000000" w:rsidDel="00000000" w:rsidP="00000000" w:rsidRDefault="00000000" w:rsidRPr="00000000" w14:paraId="00000321">
      <w:pPr>
        <w:numPr>
          <w:ilvl w:val="1"/>
          <w:numId w:val="4"/>
        </w:numPr>
        <w:spacing w:after="200" w:lineRule="auto"/>
        <w:ind w:left="1440" w:hanging="36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SGPA team shall maintain primary day-to-day supervision of the AO, and shall conduct the hiring process for all non-GM positions in coordination with the AO Oversight Committee. </w:t>
      </w:r>
    </w:p>
    <w:p w:rsidR="00000000" w:rsidDel="00000000" w:rsidP="00000000" w:rsidRDefault="00000000" w:rsidRPr="00000000" w14:paraId="00000322">
      <w:pPr>
        <w:numPr>
          <w:ilvl w:val="0"/>
          <w:numId w:val="4"/>
        </w:numPr>
        <w:spacing w:after="200" w:lineRule="auto"/>
        <w:ind w:left="720" w:hanging="360"/>
        <w:rPr>
          <w:rFonts w:ascii="Georgia" w:cs="Georgia" w:eastAsia="Georgia" w:hAnsi="Georgia"/>
          <w:sz w:val="22"/>
          <w:szCs w:val="22"/>
        </w:rPr>
      </w:pPr>
      <w:r w:rsidDel="00000000" w:rsidR="00000000" w:rsidRPr="00000000">
        <w:rPr>
          <w:rFonts w:ascii="Georgia" w:cs="Georgia" w:eastAsia="Georgia" w:hAnsi="Georgia"/>
          <w:sz w:val="22"/>
          <w:szCs w:val="22"/>
          <w:u w:val="single"/>
          <w:rtl w:val="0"/>
        </w:rPr>
        <w:t xml:space="preserve">Graduate Assembly</w:t>
      </w:r>
    </w:p>
    <w:p w:rsidR="00000000" w:rsidDel="00000000" w:rsidP="00000000" w:rsidRDefault="00000000" w:rsidRPr="00000000" w14:paraId="00000323">
      <w:pPr>
        <w:numPr>
          <w:ilvl w:val="1"/>
          <w:numId w:val="4"/>
        </w:numPr>
        <w:spacing w:after="200" w:lineRule="auto"/>
        <w:ind w:left="1440" w:hanging="360"/>
        <w:rPr>
          <w:rFonts w:ascii="Georgia" w:cs="Georgia" w:eastAsia="Georgia" w:hAnsi="Georgia"/>
          <w:sz w:val="22"/>
          <w:szCs w:val="22"/>
        </w:rPr>
      </w:pPr>
      <w:r w:rsidDel="00000000" w:rsidR="00000000" w:rsidRPr="00000000">
        <w:rPr>
          <w:rFonts w:ascii="Georgia" w:cs="Georgia" w:eastAsia="Georgia" w:hAnsi="Georgia"/>
          <w:sz w:val="22"/>
          <w:szCs w:val="22"/>
          <w:u w:val="single"/>
          <w:rtl w:val="0"/>
        </w:rPr>
        <w:t xml:space="preserve">The SGPA and its Assistant Directors for Student Government Advising may work with the Graduate Assembly. The Graduate Assembly shall maintain a relationship with the SGPA at their own discretion. SGPA may also advise on student leadership on organizational development, conflict resolution, event planning, programming, fundraising, officer transitions, financial policies, procedures, staff management, and campus and community outreach as needed</w:t>
      </w:r>
      <w:r w:rsidDel="00000000" w:rsidR="00000000" w:rsidRPr="00000000">
        <w:rPr>
          <w:rFonts w:ascii="Georgia" w:cs="Georgia" w:eastAsia="Georgia" w:hAnsi="Georgia"/>
          <w:sz w:val="22"/>
          <w:szCs w:val="22"/>
          <w:rtl w:val="0"/>
        </w:rPr>
        <w:t xml:space="preserve">.</w:t>
      </w:r>
    </w:p>
    <w:p w:rsidR="00000000" w:rsidDel="00000000" w:rsidP="00000000" w:rsidRDefault="00000000" w:rsidRPr="00000000" w14:paraId="00000324">
      <w:pPr>
        <w:spacing w:after="200" w:lineRule="auto"/>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325">
      <w:pPr>
        <w:spacing w:after="200" w:lineRule="auto"/>
        <w:rPr>
          <w:rFonts w:ascii="Georgia" w:cs="Georgia" w:eastAsia="Georgia" w:hAnsi="Georgia"/>
          <w:sz w:val="22"/>
          <w:szCs w:val="22"/>
          <w:u w:val="single"/>
        </w:rPr>
      </w:pPr>
      <w:r w:rsidDel="00000000" w:rsidR="00000000" w:rsidRPr="00000000">
        <w:rPr>
          <w:rFonts w:ascii="Georgia" w:cs="Georgia" w:eastAsia="Georgia" w:hAnsi="Georgia"/>
          <w:b w:val="1"/>
          <w:bCs w:val="1"/>
          <w:sz w:val="22"/>
          <w:szCs w:val="22"/>
          <w:u w:val="single"/>
          <w:rtl w:val="0"/>
        </w:rPr>
        <w:t xml:space="preserve">In witness whereof,</w:t>
      </w:r>
      <w:r w:rsidDel="00000000" w:rsidR="00000000" w:rsidRPr="00000000">
        <w:rPr>
          <w:rFonts w:ascii="Georgia" w:cs="Georgia" w:eastAsia="Georgia" w:hAnsi="Georgia"/>
          <w:sz w:val="22"/>
          <w:szCs w:val="22"/>
          <w:u w:val="single"/>
          <w:rtl w:val="0"/>
        </w:rPr>
        <w:t xml:space="preserve"> the undersigned parties have executed this agreement as of the Effective Date first written above.</w:t>
      </w:r>
    </w:p>
    <w:p w:rsidR="00000000" w:rsidDel="00000000" w:rsidP="00000000" w:rsidRDefault="00000000" w:rsidRPr="00000000" w14:paraId="00000326">
      <w:pPr>
        <w:spacing w:after="200" w:lineRule="auto"/>
        <w:rPr>
          <w:rFonts w:ascii="Georgia" w:cs="Georgia" w:eastAsia="Georgia" w:hAnsi="Georgia"/>
          <w:sz w:val="22"/>
          <w:szCs w:val="22"/>
          <w:u w:val="single"/>
        </w:rPr>
      </w:pPr>
      <w:r w:rsidDel="00000000" w:rsidR="00000000" w:rsidRPr="00000000">
        <w:rPr>
          <w:rtl w:val="0"/>
        </w:rPr>
      </w:r>
    </w:p>
    <w:p w:rsidR="00000000" w:rsidDel="00000000" w:rsidP="00000000" w:rsidRDefault="00000000" w:rsidRPr="00000000" w14:paraId="00000327">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_____________________________________-</w:t>
        <w:tab/>
      </w:r>
      <w:r w:rsidDel="00000000" w:rsidR="00000000" w:rsidRPr="00000000">
        <w:rPr>
          <w:rFonts w:ascii="Georgia" w:cs="Georgia" w:eastAsia="Georgia" w:hAnsi="Georgia"/>
          <w:sz w:val="22"/>
          <w:szCs w:val="22"/>
          <w:rtl w:val="0"/>
        </w:rPr>
        <w:tab/>
        <w:tab/>
      </w:r>
      <w:r w:rsidDel="00000000" w:rsidR="00000000" w:rsidRPr="00000000">
        <w:rPr>
          <w:rFonts w:ascii="Georgia" w:cs="Georgia" w:eastAsia="Georgia" w:hAnsi="Georgia"/>
          <w:sz w:val="22"/>
          <w:szCs w:val="22"/>
          <w:u w:val="single"/>
          <w:rtl w:val="0"/>
        </w:rPr>
        <w:t xml:space="preserve">_________</w:t>
      </w:r>
    </w:p>
    <w:p w:rsidR="00000000" w:rsidDel="00000000" w:rsidP="00000000" w:rsidRDefault="00000000" w:rsidRPr="00000000" w14:paraId="00000328">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Associated Students of the University of California (ASUC)</w:t>
      </w:r>
      <w:r w:rsidDel="00000000" w:rsidR="00000000" w:rsidRPr="00000000">
        <w:rPr>
          <w:rFonts w:ascii="Georgia" w:cs="Georgia" w:eastAsia="Georgia" w:hAnsi="Georgia"/>
          <w:sz w:val="22"/>
          <w:szCs w:val="22"/>
          <w:rtl w:val="0"/>
        </w:rPr>
        <w:tab/>
        <w:tab/>
        <w:tab/>
      </w:r>
      <w:r w:rsidDel="00000000" w:rsidR="00000000" w:rsidRPr="00000000">
        <w:rPr>
          <w:rFonts w:ascii="Georgia" w:cs="Georgia" w:eastAsia="Georgia" w:hAnsi="Georgia"/>
          <w:sz w:val="22"/>
          <w:szCs w:val="22"/>
          <w:u w:val="single"/>
          <w:rtl w:val="0"/>
        </w:rPr>
        <w:t xml:space="preserve">Date</w:t>
      </w:r>
    </w:p>
    <w:p w:rsidR="00000000" w:rsidDel="00000000" w:rsidP="00000000" w:rsidRDefault="00000000" w:rsidRPr="00000000" w14:paraId="00000329">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_____________________________________-</w:t>
        <w:tab/>
      </w:r>
      <w:r w:rsidDel="00000000" w:rsidR="00000000" w:rsidRPr="00000000">
        <w:rPr>
          <w:rFonts w:ascii="Georgia" w:cs="Georgia" w:eastAsia="Georgia" w:hAnsi="Georgia"/>
          <w:sz w:val="22"/>
          <w:szCs w:val="22"/>
          <w:rtl w:val="0"/>
        </w:rPr>
        <w:tab/>
        <w:tab/>
      </w:r>
      <w:r w:rsidDel="00000000" w:rsidR="00000000" w:rsidRPr="00000000">
        <w:rPr>
          <w:rFonts w:ascii="Georgia" w:cs="Georgia" w:eastAsia="Georgia" w:hAnsi="Georgia"/>
          <w:sz w:val="22"/>
          <w:szCs w:val="22"/>
          <w:u w:val="single"/>
          <w:rtl w:val="0"/>
        </w:rPr>
        <w:t xml:space="preserve">_________</w:t>
      </w:r>
    </w:p>
    <w:p w:rsidR="00000000" w:rsidDel="00000000" w:rsidP="00000000" w:rsidRDefault="00000000" w:rsidRPr="00000000" w14:paraId="0000032A">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Graduate Assembly</w:t>
      </w:r>
      <w:r w:rsidDel="00000000" w:rsidR="00000000" w:rsidRPr="00000000">
        <w:rPr>
          <w:rFonts w:ascii="Georgia" w:cs="Georgia" w:eastAsia="Georgia" w:hAnsi="Georgia"/>
          <w:sz w:val="22"/>
          <w:szCs w:val="22"/>
          <w:rtl w:val="0"/>
        </w:rPr>
        <w:tab/>
        <w:tab/>
        <w:tab/>
        <w:tab/>
        <w:tab/>
        <w:tab/>
        <w:tab/>
        <w:tab/>
      </w:r>
      <w:r w:rsidDel="00000000" w:rsidR="00000000" w:rsidRPr="00000000">
        <w:rPr>
          <w:rFonts w:ascii="Georgia" w:cs="Georgia" w:eastAsia="Georgia" w:hAnsi="Georgia"/>
          <w:sz w:val="22"/>
          <w:szCs w:val="22"/>
          <w:u w:val="single"/>
          <w:rtl w:val="0"/>
        </w:rPr>
        <w:t xml:space="preserve">Date</w:t>
      </w:r>
    </w:p>
    <w:p w:rsidR="00000000" w:rsidDel="00000000" w:rsidP="00000000" w:rsidRDefault="00000000" w:rsidRPr="00000000" w14:paraId="0000032B">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_____________________________________-</w:t>
        <w:tab/>
      </w:r>
      <w:r w:rsidDel="00000000" w:rsidR="00000000" w:rsidRPr="00000000">
        <w:rPr>
          <w:rFonts w:ascii="Georgia" w:cs="Georgia" w:eastAsia="Georgia" w:hAnsi="Georgia"/>
          <w:sz w:val="22"/>
          <w:szCs w:val="22"/>
          <w:rtl w:val="0"/>
        </w:rPr>
        <w:tab/>
        <w:tab/>
      </w:r>
      <w:r w:rsidDel="00000000" w:rsidR="00000000" w:rsidRPr="00000000">
        <w:rPr>
          <w:rFonts w:ascii="Georgia" w:cs="Georgia" w:eastAsia="Georgia" w:hAnsi="Georgia"/>
          <w:sz w:val="22"/>
          <w:szCs w:val="22"/>
          <w:u w:val="single"/>
          <w:rtl w:val="0"/>
        </w:rPr>
        <w:t xml:space="preserve">_________</w:t>
      </w:r>
    </w:p>
    <w:p w:rsidR="00000000" w:rsidDel="00000000" w:rsidP="00000000" w:rsidRDefault="00000000" w:rsidRPr="00000000" w14:paraId="0000032C">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Student Governance and Programs Advising (SGPA)</w:t>
      </w:r>
      <w:r w:rsidDel="00000000" w:rsidR="00000000" w:rsidRPr="00000000">
        <w:rPr>
          <w:rFonts w:ascii="Georgia" w:cs="Georgia" w:eastAsia="Georgia" w:hAnsi="Georgia"/>
          <w:sz w:val="22"/>
          <w:szCs w:val="22"/>
          <w:rtl w:val="0"/>
        </w:rPr>
        <w:tab/>
        <w:tab/>
        <w:tab/>
      </w:r>
      <w:r w:rsidDel="00000000" w:rsidR="00000000" w:rsidRPr="00000000">
        <w:rPr>
          <w:rFonts w:ascii="Georgia" w:cs="Georgia" w:eastAsia="Georgia" w:hAnsi="Georgia"/>
          <w:sz w:val="22"/>
          <w:szCs w:val="22"/>
          <w:u w:val="single"/>
          <w:rtl w:val="0"/>
        </w:rPr>
        <w:t xml:space="preserve">Date</w:t>
      </w:r>
    </w:p>
    <w:p w:rsidR="00000000" w:rsidDel="00000000" w:rsidP="00000000" w:rsidRDefault="00000000" w:rsidRPr="00000000" w14:paraId="0000032D">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_____________________________________-</w:t>
        <w:tab/>
      </w:r>
      <w:r w:rsidDel="00000000" w:rsidR="00000000" w:rsidRPr="00000000">
        <w:rPr>
          <w:rFonts w:ascii="Georgia" w:cs="Georgia" w:eastAsia="Georgia" w:hAnsi="Georgia"/>
          <w:sz w:val="22"/>
          <w:szCs w:val="22"/>
          <w:rtl w:val="0"/>
        </w:rPr>
        <w:tab/>
        <w:tab/>
      </w:r>
      <w:r w:rsidDel="00000000" w:rsidR="00000000" w:rsidRPr="00000000">
        <w:rPr>
          <w:rFonts w:ascii="Georgia" w:cs="Georgia" w:eastAsia="Georgia" w:hAnsi="Georgia"/>
          <w:sz w:val="22"/>
          <w:szCs w:val="22"/>
          <w:u w:val="single"/>
          <w:rtl w:val="0"/>
        </w:rPr>
        <w:t xml:space="preserve">_________</w:t>
      </w:r>
    </w:p>
    <w:p w:rsidR="00000000" w:rsidDel="00000000" w:rsidP="00000000" w:rsidRDefault="00000000" w:rsidRPr="00000000" w14:paraId="0000032E">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Student Union Executive Director, UC Berkeley</w:t>
      </w:r>
      <w:r w:rsidDel="00000000" w:rsidR="00000000" w:rsidRPr="00000000">
        <w:rPr>
          <w:rFonts w:ascii="Georgia" w:cs="Georgia" w:eastAsia="Georgia" w:hAnsi="Georgia"/>
          <w:sz w:val="22"/>
          <w:szCs w:val="22"/>
          <w:rtl w:val="0"/>
        </w:rPr>
        <w:tab/>
        <w:tab/>
        <w:tab/>
        <w:tab/>
      </w:r>
      <w:r w:rsidDel="00000000" w:rsidR="00000000" w:rsidRPr="00000000">
        <w:rPr>
          <w:rFonts w:ascii="Georgia" w:cs="Georgia" w:eastAsia="Georgia" w:hAnsi="Georgia"/>
          <w:sz w:val="22"/>
          <w:szCs w:val="22"/>
          <w:u w:val="single"/>
          <w:rtl w:val="0"/>
        </w:rPr>
        <w:t xml:space="preserve">Date</w:t>
      </w:r>
    </w:p>
    <w:p w:rsidR="00000000" w:rsidDel="00000000" w:rsidP="00000000" w:rsidRDefault="00000000" w:rsidRPr="00000000" w14:paraId="0000032F">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_____________________________________-</w:t>
        <w:tab/>
      </w:r>
      <w:r w:rsidDel="00000000" w:rsidR="00000000" w:rsidRPr="00000000">
        <w:rPr>
          <w:rFonts w:ascii="Georgia" w:cs="Georgia" w:eastAsia="Georgia" w:hAnsi="Georgia"/>
          <w:sz w:val="22"/>
          <w:szCs w:val="22"/>
          <w:rtl w:val="0"/>
        </w:rPr>
        <w:tab/>
        <w:tab/>
      </w:r>
      <w:r w:rsidDel="00000000" w:rsidR="00000000" w:rsidRPr="00000000">
        <w:rPr>
          <w:rFonts w:ascii="Georgia" w:cs="Georgia" w:eastAsia="Georgia" w:hAnsi="Georgia"/>
          <w:sz w:val="22"/>
          <w:szCs w:val="22"/>
          <w:u w:val="single"/>
          <w:rtl w:val="0"/>
        </w:rPr>
        <w:t xml:space="preserve">_________</w:t>
      </w:r>
    </w:p>
    <w:p w:rsidR="00000000" w:rsidDel="00000000" w:rsidP="00000000" w:rsidRDefault="00000000" w:rsidRPr="00000000" w14:paraId="00000330">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Dean of Students, UC Berkeley</w:t>
      </w:r>
      <w:r w:rsidDel="00000000" w:rsidR="00000000" w:rsidRPr="00000000">
        <w:rPr>
          <w:rFonts w:ascii="Georgia" w:cs="Georgia" w:eastAsia="Georgia" w:hAnsi="Georgia"/>
          <w:sz w:val="22"/>
          <w:szCs w:val="22"/>
          <w:rtl w:val="0"/>
        </w:rPr>
        <w:tab/>
        <w:tab/>
        <w:tab/>
        <w:tab/>
        <w:tab/>
        <w:tab/>
      </w:r>
      <w:r w:rsidDel="00000000" w:rsidR="00000000" w:rsidRPr="00000000">
        <w:rPr>
          <w:rFonts w:ascii="Georgia" w:cs="Georgia" w:eastAsia="Georgia" w:hAnsi="Georgia"/>
          <w:sz w:val="22"/>
          <w:szCs w:val="22"/>
          <w:u w:val="single"/>
          <w:rtl w:val="0"/>
        </w:rPr>
        <w:t xml:space="preserve">Date</w:t>
      </w:r>
    </w:p>
    <w:p w:rsidR="00000000" w:rsidDel="00000000" w:rsidP="00000000" w:rsidRDefault="00000000" w:rsidRPr="00000000" w14:paraId="00000331">
      <w:pPr>
        <w:spacing w:after="200" w:lineRule="auto"/>
        <w:rPr>
          <w:rFonts w:ascii="Georgia" w:cs="Georgia" w:eastAsia="Georgia" w:hAnsi="Georgia"/>
          <w:sz w:val="22"/>
          <w:szCs w:val="22"/>
          <w:u w:val="single"/>
        </w:rPr>
      </w:pPr>
      <w:r w:rsidDel="00000000" w:rsidR="00000000" w:rsidRPr="00000000">
        <w:rPr>
          <w:rFonts w:ascii="Georgia" w:cs="Georgia" w:eastAsia="Georgia" w:hAnsi="Georgia"/>
          <w:sz w:val="22"/>
          <w:szCs w:val="22"/>
          <w:u w:val="single"/>
          <w:rtl w:val="0"/>
        </w:rPr>
        <w:t xml:space="preserve">_____________________________________-</w:t>
        <w:tab/>
      </w:r>
      <w:r w:rsidDel="00000000" w:rsidR="00000000" w:rsidRPr="00000000">
        <w:rPr>
          <w:rFonts w:ascii="Georgia" w:cs="Georgia" w:eastAsia="Georgia" w:hAnsi="Georgia"/>
          <w:sz w:val="22"/>
          <w:szCs w:val="22"/>
          <w:rtl w:val="0"/>
        </w:rPr>
        <w:tab/>
        <w:tab/>
      </w:r>
      <w:r w:rsidDel="00000000" w:rsidR="00000000" w:rsidRPr="00000000">
        <w:rPr>
          <w:rFonts w:ascii="Georgia" w:cs="Georgia" w:eastAsia="Georgia" w:hAnsi="Georgia"/>
          <w:sz w:val="22"/>
          <w:szCs w:val="22"/>
          <w:u w:val="single"/>
          <w:rtl w:val="0"/>
        </w:rPr>
        <w:t xml:space="preserve">_________</w:t>
      </w:r>
    </w:p>
    <w:p w:rsidR="00000000" w:rsidDel="00000000" w:rsidP="00000000" w:rsidRDefault="00000000" w:rsidRPr="00000000" w14:paraId="00000332">
      <w:pPr>
        <w:spacing w:after="200" w:lineRule="auto"/>
        <w:rPr/>
      </w:pPr>
      <w:r w:rsidDel="00000000" w:rsidR="00000000" w:rsidRPr="00000000">
        <w:rPr>
          <w:rFonts w:ascii="Georgia" w:cs="Georgia" w:eastAsia="Georgia" w:hAnsi="Georgia"/>
          <w:sz w:val="22"/>
          <w:szCs w:val="22"/>
          <w:u w:val="single"/>
          <w:rtl w:val="0"/>
        </w:rPr>
        <w:t xml:space="preserve">Vice Chancellor of Student Affairs, UC Berkeley</w:t>
      </w:r>
      <w:r w:rsidDel="00000000" w:rsidR="00000000" w:rsidRPr="00000000">
        <w:rPr>
          <w:rFonts w:ascii="Georgia" w:cs="Georgia" w:eastAsia="Georgia" w:hAnsi="Georgia"/>
          <w:sz w:val="22"/>
          <w:szCs w:val="22"/>
          <w:rtl w:val="0"/>
        </w:rPr>
        <w:tab/>
        <w:tab/>
        <w:tab/>
        <w:tab/>
      </w:r>
      <w:r w:rsidDel="00000000" w:rsidR="00000000" w:rsidRPr="00000000">
        <w:rPr>
          <w:rFonts w:ascii="Georgia" w:cs="Georgia" w:eastAsia="Georgia" w:hAnsi="Georgia"/>
          <w:sz w:val="22"/>
          <w:szCs w:val="22"/>
          <w:u w:val="single"/>
          <w:rtl w:val="0"/>
        </w:rPr>
        <w:t xml:space="preserve">Date</w:t>
      </w:r>
      <w:r w:rsidDel="00000000" w:rsidR="00000000" w:rsidRPr="00000000">
        <w:br w:type="page"/>
      </w:r>
      <w:r w:rsidDel="00000000" w:rsidR="00000000" w:rsidRPr="00000000">
        <w:rPr>
          <w:rtl w:val="0"/>
        </w:rPr>
      </w:r>
    </w:p>
    <w:p w:rsidR="00000000" w:rsidDel="00000000" w:rsidP="00000000" w:rsidRDefault="00000000" w:rsidRPr="00000000" w14:paraId="00000333">
      <w:pPr>
        <w:pStyle w:val="Heading1"/>
        <w:spacing w:after="0" w:lineRule="auto"/>
        <w:jc w:val="center"/>
        <w:rPr/>
      </w:pPr>
      <w:bookmarkStart w:colFirst="0" w:colLast="0" w:name="_xifg5jtm7xys" w:id="39"/>
      <w:bookmarkEnd w:id="39"/>
      <w:r w:rsidDel="00000000" w:rsidR="00000000" w:rsidRPr="00000000">
        <w:rPr>
          <w:rtl w:val="0"/>
        </w:rPr>
        <w:t xml:space="preserve">Appendix L: ASUCBL 3432</w:t>
      </w:r>
    </w:p>
    <w:p w:rsidR="00000000" w:rsidDel="00000000" w:rsidP="00000000" w:rsidRDefault="00000000" w:rsidRPr="00000000" w14:paraId="00000334">
      <w:pPr>
        <w:pStyle w:val="Heading1"/>
        <w:widowControl w:val="0"/>
        <w:spacing w:line="360" w:lineRule="auto"/>
        <w:jc w:val="center"/>
        <w:rPr/>
      </w:pPr>
      <w:bookmarkStart w:colFirst="0" w:colLast="0" w:name="_bw1kz54jn3to" w:id="40"/>
      <w:bookmarkEnd w:id="40"/>
      <w:r w:rsidDel="00000000" w:rsidR="00000000" w:rsidRPr="00000000">
        <w:pict>
          <v:rect style="width:0.0pt;height:1.5pt" o:hr="t" o:hrstd="t" o:hralign="center" fillcolor="#A0A0A0" stroked="f"/>
        </w:pict>
      </w:r>
      <w:r w:rsidDel="00000000" w:rsidR="00000000" w:rsidRPr="00000000">
        <w:rPr>
          <w:rFonts w:ascii="Arial" w:cs="Arial" w:eastAsia="Arial" w:hAnsi="Arial"/>
          <w:sz w:val="28"/>
          <w:szCs w:val="28"/>
          <w:rtl w:val="0"/>
        </w:rPr>
        <w:t xml:space="preserve">ASUCBL 3432: Administrative Office Oversight Committee</w:t>
      </w:r>
      <w:r w:rsidDel="00000000" w:rsidR="00000000" w:rsidRPr="00000000">
        <w:rPr>
          <w:rtl w:val="0"/>
        </w:rPr>
      </w:r>
    </w:p>
    <w:p w:rsidR="00000000" w:rsidDel="00000000" w:rsidP="00000000" w:rsidRDefault="00000000" w:rsidRPr="00000000" w14:paraId="00000335">
      <w:pPr>
        <w:rPr>
          <w:rFonts w:ascii="EB Garamond" w:cs="EB Garamond" w:eastAsia="EB Garamond" w:hAnsi="EB Garamond"/>
          <w:color w:val="2222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6">
      <w:pPr>
        <w:spacing w:after="200" w:lineRule="auto"/>
        <w:ind w:left="720"/>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1: Establishment</w:t>
      </w:r>
    </w:p>
    <w:p w:rsidR="00000000" w:rsidDel="00000000" w:rsidP="00000000" w:rsidRDefault="00000000" w:rsidRPr="00000000" w14:paraId="00000337">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1.1</w:t>
        <w:tab/>
        <w:t xml:space="preserve">The ASUC Administrative Office Oversight Committee (“Oversight Committee”) is established as a permanent General Committee of the Associated Students of the University of California pursuant to the governing documents thereof. </w:t>
      </w:r>
    </w:p>
    <w:p w:rsidR="00000000" w:rsidDel="00000000" w:rsidP="00000000" w:rsidRDefault="00000000" w:rsidRPr="00000000" w14:paraId="00000338">
      <w:pPr>
        <w:spacing w:after="200" w:lineRule="auto"/>
        <w:ind w:left="720"/>
        <w:rPr>
          <w:rFonts w:ascii="EB Garamond" w:cs="EB Garamond" w:eastAsia="EB Garamond" w:hAnsi="EB Garamond"/>
          <w:color w:val="222222"/>
          <w:u w:val="single"/>
        </w:rPr>
      </w:pPr>
      <w:r w:rsidDel="00000000" w:rsidR="00000000" w:rsidRPr="00000000">
        <w:rPr>
          <w:rFonts w:ascii="Arial" w:cs="Arial" w:eastAsia="Arial" w:hAnsi="Arial"/>
          <w:sz w:val="22"/>
          <w:szCs w:val="22"/>
          <w:u w:val="single"/>
          <w:rtl w:val="0"/>
        </w:rPr>
        <w:t xml:space="preserve">1.2</w:t>
        <w:tab/>
        <w:t xml:space="preserve">The primary purpose of the Oversight Committee is to provide elected oversight of the Administrative Office.</w:t>
      </w:r>
      <w:r w:rsidDel="00000000" w:rsidR="00000000" w:rsidRPr="00000000">
        <w:rPr>
          <w:rtl w:val="0"/>
        </w:rPr>
      </w:r>
    </w:p>
    <w:p w:rsidR="00000000" w:rsidDel="00000000" w:rsidP="00000000" w:rsidRDefault="00000000" w:rsidRPr="00000000" w14:paraId="00000339">
      <w:pPr>
        <w:spacing w:after="20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2: Committee Membership</w:t>
      </w:r>
      <w:r w:rsidDel="00000000" w:rsidR="00000000" w:rsidRPr="00000000">
        <w:rPr>
          <w:rtl w:val="0"/>
        </w:rPr>
      </w:r>
    </w:p>
    <w:p w:rsidR="00000000" w:rsidDel="00000000" w:rsidP="00000000" w:rsidRDefault="00000000" w:rsidRPr="00000000" w14:paraId="0000033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 </w:t>
        <w:tab/>
        <w:t xml:space="preserve">The voting members of the Oversight Committee shall be:</w:t>
      </w:r>
    </w:p>
    <w:p w:rsidR="00000000" w:rsidDel="00000000" w:rsidP="00000000" w:rsidRDefault="00000000" w:rsidRPr="00000000" w14:paraId="0000033B">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2.1.1 </w:t>
        <w:tab/>
        <w:t xml:space="preserve">Chief Personnel Officer</w:t>
      </w:r>
    </w:p>
    <w:p w:rsidR="00000000" w:rsidDel="00000000" w:rsidP="00000000" w:rsidRDefault="00000000" w:rsidRPr="00000000" w14:paraId="0000033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2.1.2 </w:t>
        <w:tab/>
        <w:t xml:space="preserve">Chief Financial Officer or their designee.</w:t>
      </w:r>
    </w:p>
    <w:p w:rsidR="00000000" w:rsidDel="00000000" w:rsidP="00000000" w:rsidRDefault="00000000" w:rsidRPr="00000000" w14:paraId="0000033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2.1.3 </w:t>
        <w:tab/>
        <w:t xml:space="preserve">Chief Legal Officer or their designee.</w:t>
      </w:r>
    </w:p>
    <w:p w:rsidR="00000000" w:rsidDel="00000000" w:rsidP="00000000" w:rsidRDefault="00000000" w:rsidRPr="00000000" w14:paraId="0000033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2.1.4 </w:t>
        <w:tab/>
        <w:t xml:space="preserve">Executive Vice President or their designee.</w:t>
      </w:r>
    </w:p>
    <w:p w:rsidR="00000000" w:rsidDel="00000000" w:rsidP="00000000" w:rsidRDefault="00000000" w:rsidRPr="00000000" w14:paraId="0000033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2.1.5 </w:t>
        <w:tab/>
        <w:t xml:space="preserve">Chair of the Governance and Internal Affairs Committee, or another member of this committee as designated by the chair.</w:t>
      </w:r>
    </w:p>
    <w:p w:rsidR="00000000" w:rsidDel="00000000" w:rsidP="00000000" w:rsidRDefault="00000000" w:rsidRPr="00000000" w14:paraId="00000340">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 </w:t>
        <w:tab/>
        <w:t xml:space="preserve">The non-voting memberships of the Oversight Committee shall be:</w:t>
      </w:r>
    </w:p>
    <w:p w:rsidR="00000000" w:rsidDel="00000000" w:rsidP="00000000" w:rsidRDefault="00000000" w:rsidRPr="00000000" w14:paraId="0000034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 </w:t>
        <w:tab/>
        <w:t xml:space="preserve">General Manager or another designee from the Admin Office, who is not the Admin Office Web Manager.</w:t>
      </w:r>
    </w:p>
    <w:p w:rsidR="00000000" w:rsidDel="00000000" w:rsidP="00000000" w:rsidRDefault="00000000" w:rsidRPr="00000000" w14:paraId="00000342">
      <w:pPr>
        <w:spacing w:after="200" w:lineRule="auto"/>
        <w:ind w:left="2520" w:hanging="1080"/>
        <w:rPr>
          <w:rFonts w:ascii="Arial" w:cs="Arial" w:eastAsia="Arial" w:hAnsi="Arial"/>
          <w:sz w:val="22"/>
          <w:szCs w:val="22"/>
        </w:rPr>
      </w:pPr>
      <w:r w:rsidDel="00000000" w:rsidR="00000000" w:rsidRPr="00000000">
        <w:rPr>
          <w:rFonts w:ascii="Arial" w:cs="Arial" w:eastAsia="Arial" w:hAnsi="Arial"/>
          <w:sz w:val="22"/>
          <w:szCs w:val="22"/>
          <w:rtl w:val="0"/>
        </w:rPr>
        <w:t xml:space="preserve">2.2.1.1 </w:t>
        <w:tab/>
        <w:t xml:space="preserve">The General Manager may be excluded for any reason by a majority vote of the Oversight Committee.</w:t>
      </w:r>
    </w:p>
    <w:p w:rsidR="00000000" w:rsidDel="00000000" w:rsidP="00000000" w:rsidRDefault="00000000" w:rsidRPr="00000000" w14:paraId="00000343">
      <w:pPr>
        <w:spacing w:after="200" w:lineRule="auto"/>
        <w:ind w:left="2520" w:hanging="108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2.2.1.2 </w:t>
        <w:tab/>
        <w:t xml:space="preserve">The General Manager must also be automatically excluded for any matters relating to their own employment, performance, compensation, or dismissal.</w:t>
      </w:r>
      <w:r w:rsidDel="00000000" w:rsidR="00000000" w:rsidRPr="00000000">
        <w:rPr>
          <w:rtl w:val="0"/>
        </w:rPr>
      </w:r>
    </w:p>
    <w:p w:rsidR="00000000" w:rsidDel="00000000" w:rsidP="00000000" w:rsidRDefault="00000000" w:rsidRPr="00000000" w14:paraId="0000034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2.2.2 </w:t>
        <w:tab/>
        <w:t xml:space="preserve">Director of Student Government and Program Advising or Designee (non-student).</w:t>
      </w:r>
    </w:p>
    <w:p w:rsidR="00000000" w:rsidDel="00000000" w:rsidP="00000000" w:rsidRDefault="00000000" w:rsidRPr="00000000" w14:paraId="0000034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2.2.3 </w:t>
        <w:tab/>
        <w:t xml:space="preserve">Senate Vice Chair (if not otherwise the Executive Vice President’s voting designee).</w:t>
      </w:r>
    </w:p>
    <w:p w:rsidR="00000000" w:rsidDel="00000000" w:rsidP="00000000" w:rsidRDefault="00000000" w:rsidRPr="00000000" w14:paraId="0000034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2.2.4</w:t>
        <w:tab/>
        <w:t xml:space="preserve">Admin Office Web Manager</w:t>
      </w:r>
    </w:p>
    <w:p w:rsidR="00000000" w:rsidDel="00000000" w:rsidP="00000000" w:rsidRDefault="00000000" w:rsidRPr="00000000" w14:paraId="00000347">
      <w:pPr>
        <w:spacing w:after="20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2.3</w:t>
        <w:tab/>
        <w:t xml:space="preserve">The chair of the Oversight Committee shall be the Chief Personnel Officer.</w:t>
      </w:r>
    </w:p>
    <w:p w:rsidR="00000000" w:rsidDel="00000000" w:rsidP="00000000" w:rsidRDefault="00000000" w:rsidRPr="00000000" w14:paraId="00000348">
      <w:pPr>
        <w:spacing w:after="20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2.4</w:t>
        <w:tab/>
        <w:t xml:space="preserve">The committee may designate a Vice Chair as needed.</w:t>
      </w:r>
    </w:p>
    <w:p w:rsidR="00000000" w:rsidDel="00000000" w:rsidP="00000000" w:rsidRDefault="00000000" w:rsidRPr="00000000" w14:paraId="00000349">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Duties</w:t>
      </w:r>
    </w:p>
    <w:p w:rsidR="00000000" w:rsidDel="00000000" w:rsidP="00000000" w:rsidRDefault="00000000" w:rsidRPr="00000000" w14:paraId="0000034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The Oversight Committee shall generally oversee the Administrative Office and shall have the final authority to delineate its responsibilities.</w:t>
      </w:r>
    </w:p>
    <w:p w:rsidR="00000000" w:rsidDel="00000000" w:rsidP="00000000" w:rsidRDefault="00000000" w:rsidRPr="00000000" w14:paraId="0000034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The Oversight Committee shall be the hiring committee for the General Manager of the Administrative Office.</w:t>
      </w:r>
    </w:p>
    <w:p w:rsidR="00000000" w:rsidDel="00000000" w:rsidP="00000000" w:rsidRDefault="00000000" w:rsidRPr="00000000" w14:paraId="0000034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The Oversight Committee shall perform a performance review of the Administrative Office staff and the General Manager at least once every fiscal year.</w:t>
      </w:r>
    </w:p>
    <w:p w:rsidR="00000000" w:rsidDel="00000000" w:rsidP="00000000" w:rsidRDefault="00000000" w:rsidRPr="00000000" w14:paraId="0000034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The Oversight Committee shall approve the Administrative Office’s budget on the advice of the General Manager by majority vote. The Oversight Committee shall submit formal funding requests to the Senate on behalf of the Administrative Office. The Senate must fund the Administrative Office at least at the level necessary to provide the services specified in ASUCBL 1103 §5.</w:t>
      </w:r>
    </w:p>
    <w:p w:rsidR="00000000" w:rsidDel="00000000" w:rsidP="00000000" w:rsidRDefault="00000000" w:rsidRPr="00000000" w14:paraId="0000034E">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3.5</w:t>
        <w:tab/>
        <w:t xml:space="preserve">In accordance with the Constitution, the Oversight Committee may meet in closed session to discuss matters related to employment, performance, compensation, or dismissal of personnel.</w:t>
      </w:r>
    </w:p>
    <w:p w:rsidR="00000000" w:rsidDel="00000000" w:rsidP="00000000" w:rsidRDefault="00000000" w:rsidRPr="00000000" w14:paraId="0000034F">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3.6</w:t>
        <w:tab/>
        <w:t xml:space="preserve">The Oversight Committee shall approve the Administrative Office personnel's titles, job descriptions, and compensation.</w:t>
      </w:r>
    </w:p>
    <w:p w:rsidR="00000000" w:rsidDel="00000000" w:rsidP="00000000" w:rsidRDefault="00000000" w:rsidRPr="00000000" w14:paraId="0000035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3.6.1</w:t>
        <w:tab/>
        <w:t xml:space="preserve">The Oversight Committee shall have the discretion to decide whether the Administrative Office hires at least one person each to fulfill the duties of the Webmaster, pursuant to ASUCBL 1109, and the duties of the Archivist and Alumni Coordinator, pursuant to ASUCBL 1107. </w:t>
      </w:r>
    </w:p>
    <w:p w:rsidR="00000000" w:rsidDel="00000000" w:rsidP="00000000" w:rsidRDefault="00000000" w:rsidRPr="00000000" w14:paraId="0000035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3.6.2</w:t>
        <w:tab/>
        <w:t xml:space="preserve">The Oversight Committee shall also have the discretion to decide whether the Administrative Office hires additional roles not explicitly stated in the bylaws, including but not limited to the Senate Assistant and Committee Assistants, both of which are referenced in ASUCBL 1201 and ASUCBL 1220 respectively. </w:t>
      </w:r>
    </w:p>
    <w:p w:rsidR="00000000" w:rsidDel="00000000" w:rsidP="00000000" w:rsidRDefault="00000000" w:rsidRPr="00000000" w14:paraId="0000035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3.7</w:t>
        <w:tab/>
        <w:t xml:space="preserve">The Oversight Committee shall make recommendations for the General Manager position, in conjunction with the Director of Student Governance and Programs Advising and the outgoing General Manager.</w:t>
      </w:r>
    </w:p>
    <w:p w:rsidR="00000000" w:rsidDel="00000000" w:rsidP="00000000" w:rsidRDefault="00000000" w:rsidRPr="00000000" w14:paraId="0000035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3.8</w:t>
        <w:tab/>
        <w:t xml:space="preserve">The Oversight Committee shall be available to the General Manager to convene hiring subcommittees for any additional personnel matters.</w:t>
      </w:r>
    </w:p>
    <w:p w:rsidR="00000000" w:rsidDel="00000000" w:rsidP="00000000" w:rsidRDefault="00000000" w:rsidRPr="00000000" w14:paraId="00000354">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3.9</w:t>
        <w:tab/>
        <w:t xml:space="preserve">A majority recommendation of the Oversight Committee shall be sufficient to terminate any Administrative Office personnel.</w:t>
      </w:r>
    </w:p>
    <w:p w:rsidR="00000000" w:rsidDel="00000000" w:rsidP="00000000" w:rsidRDefault="00000000" w:rsidRPr="00000000" w14:paraId="0000035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3.9.1</w:t>
        <w:tab/>
        <w:t xml:space="preserve">Any person may appeal a decision to terminate their employment to the Oversight Committee, which shall reconsider the matter and make an official recommendation to the Director of Student Governance &amp; Programs Advising. </w:t>
      </w:r>
    </w:p>
    <w:p w:rsidR="00000000" w:rsidDel="00000000" w:rsidP="00000000" w:rsidRDefault="00000000" w:rsidRPr="00000000" w14:paraId="0000035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3.9.2</w:t>
        <w:tab/>
        <w:t xml:space="preserve">If termination is recommended by the Oversight Committee, the Director of Student Governance &amp; Programs Advising must terminate employment. </w:t>
      </w:r>
    </w:p>
    <w:p w:rsidR="00000000" w:rsidDel="00000000" w:rsidP="00000000" w:rsidRDefault="00000000" w:rsidRPr="00000000" w14:paraId="0000035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3.9.3</w:t>
        <w:tab/>
        <w:t xml:space="preserve">If termination is not recommended by the Oversight Committee, the Director of Student Governance &amp; Programs Advising shall have the discretion whether or not to terminate employment.</w:t>
      </w:r>
    </w:p>
    <w:p w:rsidR="00000000" w:rsidDel="00000000" w:rsidP="00000000" w:rsidRDefault="00000000" w:rsidRPr="00000000" w14:paraId="00000358">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3.10</w:t>
        <w:tab/>
        <w:t xml:space="preserve">No personnel member of the Administrative Office may hold any other position within the ASUC, except with the written approval of the Oversight Committee.</w:t>
      </w:r>
    </w:p>
    <w:p w:rsidR="00000000" w:rsidDel="00000000" w:rsidP="00000000" w:rsidRDefault="00000000" w:rsidRPr="00000000" w14:paraId="00000359">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4: Meetings</w:t>
      </w:r>
    </w:p>
    <w:p w:rsidR="00000000" w:rsidDel="00000000" w:rsidP="00000000" w:rsidRDefault="00000000" w:rsidRPr="00000000" w14:paraId="0000035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w:t>
        <w:tab/>
        <w:t xml:space="preserve">The committee shall meet on an infrequent basis, as necessary to fulfill the responsibilities listed throughout this charter.</w:t>
      </w:r>
    </w:p>
    <w:p w:rsidR="00000000" w:rsidDel="00000000" w:rsidP="00000000" w:rsidRDefault="00000000" w:rsidRPr="00000000" w14:paraId="0000035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4.2</w:t>
        <w:tab/>
        <w:t xml:space="preserve">The Chief Personnel Officer, as Chair of the Oversight Committee, shall be responsible for calling meetings.</w:t>
      </w:r>
    </w:p>
    <w:p w:rsidR="00000000" w:rsidDel="00000000" w:rsidP="00000000" w:rsidRDefault="00000000" w:rsidRPr="00000000" w14:paraId="0000035C">
      <w:pPr>
        <w:spacing w:after="200" w:lineRule="auto"/>
        <w:ind w:firstLine="720"/>
        <w:rPr>
          <w:rFonts w:ascii="Arial" w:cs="Arial" w:eastAsia="Arial" w:hAnsi="Arial"/>
          <w:sz w:val="22"/>
          <w:szCs w:val="22"/>
        </w:rPr>
      </w:pPr>
      <w:r w:rsidDel="00000000" w:rsidR="00000000" w:rsidRPr="00000000">
        <w:rPr>
          <w:rFonts w:ascii="Arial" w:cs="Arial" w:eastAsia="Arial" w:hAnsi="Arial"/>
          <w:sz w:val="22"/>
          <w:szCs w:val="22"/>
          <w:rtl w:val="0"/>
        </w:rPr>
        <w:t xml:space="preserve">4.2.1</w:t>
        <w:tab/>
        <w:t xml:space="preserve">Such meetings shall be announced and public noticed 48 hours in advance. </w:t>
      </w:r>
    </w:p>
    <w:p w:rsidR="00000000" w:rsidDel="00000000" w:rsidP="00000000" w:rsidRDefault="00000000" w:rsidRPr="00000000" w14:paraId="0000035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r>
    </w:p>
    <w:sectPr>
      <w:headerReference r:id="rId9" w:type="default"/>
      <w:pgSz w:h="15840" w:w="12240" w:orient="portrait"/>
      <w:pgMar w:bottom="1440" w:top="18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Georgia"/>
  <w:font w:name="Times New Roman"/>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6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ICSFG charter</w:t>
      </w:r>
    </w:p>
  </w:footnote>
  <w:footnote w:id="1">
    <w:p w:rsidR="00000000" w:rsidDel="00000000" w:rsidP="00000000" w:rsidRDefault="00000000" w:rsidRPr="00000000" w14:paraId="0000036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3408 Interorganizational Committee on Student Fee Governance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5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60">
    <w:pPr>
      <w:jc w:val="right"/>
      <w:rPr/>
    </w:pPr>
    <w:r w:rsidDel="00000000" w:rsidR="00000000" w:rsidRPr="00000000">
      <w:rPr>
        <w:rtl w:val="0"/>
      </w:rPr>
      <w:t xml:space="preserve">Senate Resolution</w:t>
    </w:r>
  </w:p>
  <w:p w:rsidR="00000000" w:rsidDel="00000000" w:rsidP="00000000" w:rsidRDefault="00000000" w:rsidRPr="00000000" w14:paraId="00000361">
    <w:pPr>
      <w:jc w:val="right"/>
      <w:rPr/>
    </w:pPr>
    <w:r w:rsidDel="00000000" w:rsidR="00000000" w:rsidRPr="00000000">
      <w:rPr>
        <w:rtl w:val="0"/>
      </w:rPr>
      <w:t xml:space="preserve">25/26-113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sz w:val="36"/>
      <w:szCs w:val="36"/>
    </w:rPr>
  </w:style>
  <w:style w:type="paragraph" w:styleId="Heading2">
    <w:name w:val="heading 2"/>
    <w:basedOn w:val="Normal"/>
    <w:next w:val="Normal"/>
    <w:pPr>
      <w:keepNext w:val="1"/>
      <w:keepLines w:val="1"/>
    </w:pPr>
    <w:rPr>
      <w:rFonts w:ascii="Cambria" w:cs="Cambria" w:eastAsia="Cambria" w:hAnsi="Cambria"/>
      <w:b w:val="1"/>
      <w:bCs w:val="1"/>
      <w:sz w:val="28"/>
      <w:szCs w:val="28"/>
    </w:rPr>
  </w:style>
  <w:style w:type="paragraph" w:styleId="Heading3">
    <w:name w:val="heading 3"/>
    <w:basedOn w:val="Normal"/>
    <w:next w:val="Normal"/>
    <w:pPr>
      <w:keepNext w:val="1"/>
      <w:keepLines w:val="1"/>
    </w:pPr>
    <w:rPr>
      <w:rFonts w:ascii="Cambria" w:cs="Cambria" w:eastAsia="Cambria" w:hAnsi="Cambria"/>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mbria" w:cs="Cambria" w:eastAsia="Cambria" w:hAnsi="Cambria"/>
      <w:b w:val="1"/>
      <w:bCs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docs.google.com/document/d/16I_FIiMfpgYzo0Ujq6wO1q0ZSENYZANaL_xUeMk1Vn8/edit?tab=t.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J_wR_QxS4UiD4KCxWp7cahSzREsSv-3n_gReEYSvv9c/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