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2025/2026-109</w:t>
      </w:r>
    </w:p>
    <w:p w:rsidR="00000000" w:rsidDel="00000000" w:rsidP="00000000" w:rsidRDefault="00000000" w:rsidRPr="00000000" w14:paraId="00000003">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i w:val="1"/>
          <w:iCs w:val="1"/>
          <w:sz w:val="28"/>
          <w:szCs w:val="28"/>
          <w:rtl w:val="0"/>
        </w:rPr>
        <w:t xml:space="preserve">Modernizing the ASUC Budget Committee Bylaw</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Author(s)</w:t>
      </w:r>
    </w:p>
    <w:p w:rsidR="00000000" w:rsidDel="00000000" w:rsidP="00000000" w:rsidRDefault="00000000" w:rsidRPr="00000000" w14:paraId="0000000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Esha Sharma (EVP Chief of Staff and ASUC Budget Committee Chair), Christopher Bailey (ASUC EVP Legislative Director)</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Budget Committee plays a critical role in shaping student priorities and communicating budgetary recommendations to campus administration; and, </w:t>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increased transparency and accountability within the budget process are essential to ensuring that student voices are meaningfully represented in institutional decision-making; and,</w:t>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current structure of the ASUC Budget Committee does not formally include the Chief Financial Officer (CFO), despite the importance of financial expertise in guiding responsible and informed recommendations; and,</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stronger collaboration between ASUC leadership and campus administration, including the Executive Vice Chancellor and Provost and the Vice Chancellor of Finance, is necessary to ensure that student priorities are effectively communicated and considered; and,</w:t>
      </w: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establishing clearer procedures for the review and approval of budget memos will enhance legitimacy, transparency, and shared governance within the ASUC Senate; and,</w:t>
      </w:r>
    </w:p>
    <w:p w:rsidR="00000000" w:rsidDel="00000000" w:rsidP="00000000" w:rsidRDefault="00000000" w:rsidRPr="00000000" w14:paraId="00000016">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ASUC Budget Committee bylaws are amended to include the ASUC Chief Financial Officer (CFO) as a member of the committee; and,</w:t>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Budget Committee bylaws are amended to require ASUC Executive leadership to conduct a </w:t>
      </w:r>
      <w:r w:rsidDel="00000000" w:rsidR="00000000" w:rsidRPr="00000000">
        <w:rPr>
          <w:rFonts w:ascii="Cambria" w:cs="Cambria" w:eastAsia="Cambria" w:hAnsi="Cambria"/>
          <w:sz w:val="24"/>
          <w:szCs w:val="24"/>
          <w:rtl w:val="0"/>
        </w:rPr>
        <w:t xml:space="preserve">semesterly meeting in the Spring semester</w:t>
      </w:r>
      <w:r w:rsidDel="00000000" w:rsidR="00000000" w:rsidRPr="00000000">
        <w:rPr>
          <w:rFonts w:ascii="Cambria" w:cs="Cambria" w:eastAsia="Cambria" w:hAnsi="Cambria"/>
          <w:sz w:val="24"/>
          <w:szCs w:val="24"/>
          <w:rtl w:val="0"/>
        </w:rPr>
        <w:t xml:space="preserve"> with the Executive Vice Chancellor and Provost and the Vice Chancellor of Finance to discuss budget priorities and student needs; and,</w:t>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Budget Committee bylaws are amended to require that the annual budget memorandum be submitted to the ASUC Senate for consideration and potential endorsement prior to submission to campus administration; and,</w:t>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following Senate consideration, the budget memorandum shall be transmitted to campus administration with or without Senate </w:t>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endorsement.</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Associated Students of the University of California amends </w:t>
      </w:r>
      <w:r w:rsidDel="00000000" w:rsidR="00000000" w:rsidRPr="00000000">
        <w:rPr>
          <w:rFonts w:ascii="Cambria" w:cs="Cambria" w:eastAsia="Cambria" w:hAnsi="Cambria"/>
          <w:sz w:val="24"/>
          <w:szCs w:val="24"/>
          <w:rtl w:val="0"/>
        </w:rPr>
        <w:t xml:space="preserve">ASUCBL</w:t>
      </w:r>
      <w:r w:rsidDel="00000000" w:rsidR="00000000" w:rsidRPr="00000000">
        <w:rPr>
          <w:rFonts w:ascii="Cambria" w:cs="Cambria" w:eastAsia="Cambria" w:hAnsi="Cambria"/>
          <w:sz w:val="24"/>
          <w:szCs w:val="24"/>
          <w:rtl w:val="0"/>
        </w:rPr>
        <w:t xml:space="preserve"> 3415 by adding the underlined text as contained in Appendix A.</w:t>
      </w:r>
    </w:p>
    <w:p w:rsidR="00000000" w:rsidDel="00000000" w:rsidP="00000000" w:rsidRDefault="00000000" w:rsidRPr="00000000" w14:paraId="00000021">
      <w:pPr>
        <w:numPr>
          <w:ilvl w:val="0"/>
          <w:numId w:val="1"/>
        </w:numPr>
        <w:spacing w:line="259"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22">
      <w:pPr>
        <w:numPr>
          <w:ilvl w:val="1"/>
          <w:numId w:val="1"/>
        </w:numPr>
        <w:spacing w:line="259" w:lineRule="auto"/>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§1.3.1</w:t>
      </w:r>
    </w:p>
    <w:p w:rsidR="00000000" w:rsidDel="00000000" w:rsidP="00000000" w:rsidRDefault="00000000" w:rsidRPr="00000000" w14:paraId="00000023">
      <w:pPr>
        <w:numPr>
          <w:ilvl w:val="1"/>
          <w:numId w:val="1"/>
        </w:numPr>
        <w:spacing w:line="259" w:lineRule="auto"/>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§2.1.7</w:t>
      </w:r>
    </w:p>
    <w:p w:rsidR="00000000" w:rsidDel="00000000" w:rsidP="00000000" w:rsidRDefault="00000000" w:rsidRPr="00000000" w14:paraId="00000024">
      <w:pPr>
        <w:numPr>
          <w:ilvl w:val="1"/>
          <w:numId w:val="1"/>
        </w:numPr>
        <w:spacing w:line="259" w:lineRule="auto"/>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§2.6</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pStyle w:val="Heading1"/>
        <w:spacing w:after="200" w:before="200" w:lineRule="auto"/>
        <w:jc w:val="center"/>
        <w:rPr>
          <w:rFonts w:ascii="Cambria" w:cs="Cambria" w:eastAsia="Cambria" w:hAnsi="Cambria"/>
        </w:rPr>
      </w:pPr>
      <w:bookmarkStart w:colFirst="0" w:colLast="0" w:name="_w1nzjogmqnd9" w:id="0"/>
      <w:bookmarkEnd w:id="0"/>
      <w:r w:rsidDel="00000000" w:rsidR="00000000" w:rsidRPr="00000000">
        <w:rPr>
          <w:rFonts w:ascii="Cambria" w:cs="Cambria" w:eastAsia="Cambria" w:hAnsi="Cambria"/>
          <w:rtl w:val="0"/>
        </w:rPr>
        <w:t xml:space="preserve">Appendix A</w:t>
      </w:r>
    </w:p>
    <w:p w:rsidR="00000000" w:rsidDel="00000000" w:rsidP="00000000" w:rsidRDefault="00000000" w:rsidRPr="00000000" w14:paraId="00000036">
      <w:pPr>
        <w:pStyle w:val="Heading1"/>
        <w:spacing w:after="200" w:before="200" w:lineRule="auto"/>
        <w:jc w:val="center"/>
        <w:rPr/>
      </w:pPr>
      <w:bookmarkStart w:colFirst="0" w:colLast="0" w:name="_195rvs6x2abm"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1"/>
        <w:spacing w:after="200" w:before="200" w:lineRule="auto"/>
        <w:jc w:val="center"/>
        <w:rPr>
          <w:b w:val="1"/>
          <w:bCs w:val="1"/>
          <w:sz w:val="28"/>
          <w:szCs w:val="28"/>
        </w:rPr>
      </w:pPr>
      <w:bookmarkStart w:colFirst="0" w:colLast="0" w:name="_jyn7ig4ueeh5" w:id="2"/>
      <w:bookmarkEnd w:id="2"/>
      <w:r w:rsidDel="00000000" w:rsidR="00000000" w:rsidRPr="00000000">
        <w:rPr>
          <w:b w:val="1"/>
          <w:bCs w:val="1"/>
          <w:sz w:val="28"/>
          <w:szCs w:val="28"/>
          <w:rtl w:val="0"/>
        </w:rPr>
        <w:t xml:space="preserve">ASUCBL 3415: Budget Committee</w:t>
      </w:r>
    </w:p>
    <w:p w:rsidR="00000000" w:rsidDel="00000000" w:rsidP="00000000" w:rsidRDefault="00000000" w:rsidRPr="00000000" w14:paraId="00000038">
      <w:pPr>
        <w:spacing w:after="200" w:lineRule="auto"/>
        <w:jc w:val="cente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3A">
      <w:pPr>
        <w:widowControl w:val="0"/>
        <w:spacing w:after="200" w:lineRule="auto"/>
        <w:ind w:left="720"/>
        <w:rPr>
          <w:highlight w:val="white"/>
        </w:rPr>
      </w:pPr>
      <w:bookmarkStart w:colFirst="0" w:colLast="0" w:name="_c468r5fsb4ij" w:id="3"/>
      <w:bookmarkEnd w:id="3"/>
      <w:r w:rsidDel="00000000" w:rsidR="00000000" w:rsidRPr="00000000">
        <w:rPr>
          <w:rtl w:val="0"/>
        </w:rPr>
        <w:t xml:space="preserve">1.1</w:t>
        <w:tab/>
        <w:t xml:space="preserve">The Budget Committee is organized as an ASUC General Committee pursuant to ASUCBL 3401. It will consolidate budget proposals from ASUC and GA elected officials and present selected proposals to their respective University divisions. The mission of </w:t>
      </w:r>
      <w:r w:rsidDel="00000000" w:rsidR="00000000" w:rsidRPr="00000000">
        <w:rPr>
          <w:highlight w:val="white"/>
          <w:rtl w:val="0"/>
        </w:rPr>
        <w:t xml:space="preserve">the Budget Committee is to institutionalize an efficient process of proposal review and submission for fund allocations from University officials at the University of California, Berkeley (UCB). </w:t>
      </w:r>
    </w:p>
    <w:p w:rsidR="00000000" w:rsidDel="00000000" w:rsidP="00000000" w:rsidRDefault="00000000" w:rsidRPr="00000000" w14:paraId="0000003B">
      <w:pPr>
        <w:widowControl w:val="0"/>
        <w:spacing w:after="200" w:lineRule="auto"/>
        <w:ind w:left="720"/>
        <w:rPr>
          <w:highlight w:val="white"/>
        </w:rPr>
      </w:pPr>
      <w:bookmarkStart w:colFirst="0" w:colLast="0" w:name="_f41dluwh2wj" w:id="4"/>
      <w:bookmarkEnd w:id="4"/>
      <w:r w:rsidDel="00000000" w:rsidR="00000000" w:rsidRPr="00000000">
        <w:rPr>
          <w:highlight w:val="white"/>
          <w:rtl w:val="0"/>
        </w:rPr>
        <w:t xml:space="preserve">1.2       The Budget Committee shall be the primary mechanism for both undergraduate and graduate students, via the ASUC and GA respectively, to submit budget proposals to University administration.</w:t>
      </w:r>
    </w:p>
    <w:p w:rsidR="00000000" w:rsidDel="00000000" w:rsidP="00000000" w:rsidRDefault="00000000" w:rsidRPr="00000000" w14:paraId="0000003C">
      <w:pPr>
        <w:widowControl w:val="0"/>
        <w:spacing w:after="200" w:lineRule="auto"/>
        <w:ind w:left="720"/>
        <w:rPr/>
      </w:pPr>
      <w:bookmarkStart w:colFirst="0" w:colLast="0" w:name="_rwkif4ddtjp" w:id="5"/>
      <w:bookmarkEnd w:id="5"/>
      <w:r w:rsidDel="00000000" w:rsidR="00000000" w:rsidRPr="00000000">
        <w:rPr>
          <w:rtl w:val="0"/>
        </w:rPr>
        <w:t xml:space="preserve">1.3</w:t>
        <w:tab/>
        <w:t xml:space="preserve">The committee is charged with maintaining transparency of their initiatives, collecting and evaluating Senate budget proposals, and ensuring that all proposals submitted to leadership are community oriented and student driven. This mission shall be enforced by the Associated Students of the University of California (ASUC), the Graduate Assembly (GA), and the overall UCB community. Furthermore, the Budget Committee shall: </w:t>
      </w:r>
    </w:p>
    <w:p w:rsidR="00000000" w:rsidDel="00000000" w:rsidP="00000000" w:rsidRDefault="00000000" w:rsidRPr="00000000" w14:paraId="0000003D">
      <w:pPr>
        <w:spacing w:after="200" w:lineRule="auto"/>
        <w:ind w:left="1440" w:hanging="720"/>
        <w:rPr>
          <w:u w:val="single"/>
        </w:rPr>
      </w:pPr>
      <w:r w:rsidDel="00000000" w:rsidR="00000000" w:rsidRPr="00000000">
        <w:rPr>
          <w:rtl w:val="0"/>
        </w:rPr>
        <w:t xml:space="preserve">1.3.1</w:t>
        <w:tab/>
        <w:t xml:space="preserve">Meet in the fall semester of every academic year. </w:t>
      </w:r>
      <w:r w:rsidDel="00000000" w:rsidR="00000000" w:rsidRPr="00000000">
        <w:rPr>
          <w:u w:val="single"/>
          <w:rtl w:val="0"/>
        </w:rPr>
        <w:t xml:space="preserve">In addition, during the Spring semester, the Committee chair and ASUC President shall meet with the Executive Vice Chancellor and Provost and the Vice Chancellor of Finance to discuss budget priorities and student needs.</w:t>
      </w:r>
    </w:p>
    <w:p w:rsidR="00000000" w:rsidDel="00000000" w:rsidP="00000000" w:rsidRDefault="00000000" w:rsidRPr="00000000" w14:paraId="0000003E">
      <w:pPr>
        <w:spacing w:after="200" w:lineRule="auto"/>
        <w:ind w:left="1440" w:hanging="720"/>
        <w:rPr/>
      </w:pPr>
      <w:r w:rsidDel="00000000" w:rsidR="00000000" w:rsidRPr="00000000">
        <w:rPr>
          <w:rtl w:val="0"/>
        </w:rPr>
        <w:t xml:space="preserve">1.3.2</w:t>
        <w:tab/>
        <w:t xml:space="preserve">Mandate that each elected official categorizes their submitted budget proposal to one of the seven university divisions, headed by its respective Vice Chancellor. The categories include: Administration, Equity and Inclusion, Finance, Research, Student Affairs, Undergraduate Education, or University Development and Alumni Relations.</w:t>
      </w:r>
    </w:p>
    <w:p w:rsidR="00000000" w:rsidDel="00000000" w:rsidP="00000000" w:rsidRDefault="00000000" w:rsidRPr="00000000" w14:paraId="0000003F">
      <w:pPr>
        <w:spacing w:after="200" w:lineRule="auto"/>
        <w:ind w:left="1440" w:hanging="720"/>
        <w:rPr/>
      </w:pPr>
      <w:r w:rsidDel="00000000" w:rsidR="00000000" w:rsidRPr="00000000">
        <w:rPr>
          <w:rtl w:val="0"/>
        </w:rPr>
        <w:t xml:space="preserve">1.3.3</w:t>
        <w:tab/>
        <w:t xml:space="preserve">Mandate that all budget proposals be submitted to the committee by the last day of September.</w:t>
      </w:r>
    </w:p>
    <w:p w:rsidR="00000000" w:rsidDel="00000000" w:rsidP="00000000" w:rsidRDefault="00000000" w:rsidRPr="00000000" w14:paraId="00000040">
      <w:pPr>
        <w:spacing w:after="200" w:lineRule="auto"/>
        <w:ind w:left="1440" w:hanging="720"/>
        <w:rPr/>
      </w:pPr>
      <w:r w:rsidDel="00000000" w:rsidR="00000000" w:rsidRPr="00000000">
        <w:rPr>
          <w:rtl w:val="0"/>
        </w:rPr>
        <w:t xml:space="preserve">1.3.4 </w:t>
        <w:tab/>
        <w:t xml:space="preserve">Review, evaluate, and rank all submitted budget proposals by the last day of October. The committee shall ensure that their budget proposal evaluations are publically accessible. </w:t>
      </w:r>
    </w:p>
    <w:p w:rsidR="00000000" w:rsidDel="00000000" w:rsidP="00000000" w:rsidRDefault="00000000" w:rsidRPr="00000000" w14:paraId="00000041">
      <w:pPr>
        <w:spacing w:after="200" w:lineRule="auto"/>
        <w:ind w:left="2160" w:hanging="720"/>
        <w:rPr/>
      </w:pPr>
      <w:r w:rsidDel="00000000" w:rsidR="00000000" w:rsidRPr="00000000">
        <w:rPr>
          <w:rtl w:val="0"/>
        </w:rPr>
        <w:t xml:space="preserve">1.3.4.1 Promote that the distribution of funds advance the mission of the University, the campus, and the ASUC through a set ranking system established in Appendix B of </w:t>
      </w:r>
      <w:r w:rsidDel="00000000" w:rsidR="00000000" w:rsidRPr="00000000">
        <w:rPr>
          <w:rtl w:val="0"/>
        </w:rPr>
        <w:t xml:space="preserve">ASUCBL</w:t>
      </w:r>
      <w:r w:rsidDel="00000000" w:rsidR="00000000" w:rsidRPr="00000000">
        <w:rPr>
          <w:rtl w:val="0"/>
        </w:rPr>
        <w:t xml:space="preserve">####. </w:t>
      </w:r>
    </w:p>
    <w:p w:rsidR="00000000" w:rsidDel="00000000" w:rsidP="00000000" w:rsidRDefault="00000000" w:rsidRPr="00000000" w14:paraId="00000042">
      <w:pPr>
        <w:spacing w:after="200" w:lineRule="auto"/>
        <w:ind w:left="1440" w:hanging="720"/>
        <w:rPr/>
      </w:pPr>
      <w:r w:rsidDel="00000000" w:rsidR="00000000" w:rsidRPr="00000000">
        <w:rPr>
          <w:rtl w:val="0"/>
        </w:rPr>
        <w:t xml:space="preserve">1.3.5</w:t>
        <w:tab/>
        <w:t xml:space="preserve">Assume the role as the communications channel between ASUC elected officials and the Vice-Chancellor of Finance regarding allocation of funds from UCB to the ASUC.  </w:t>
      </w:r>
    </w:p>
    <w:p w:rsidR="00000000" w:rsidDel="00000000" w:rsidP="00000000" w:rsidRDefault="00000000" w:rsidRPr="00000000" w14:paraId="00000043">
      <w:pPr>
        <w:spacing w:after="200" w:lineRule="auto"/>
        <w:ind w:left="1440" w:hanging="720"/>
        <w:rPr/>
      </w:pPr>
      <w:r w:rsidDel="00000000" w:rsidR="00000000" w:rsidRPr="00000000">
        <w:rPr>
          <w:rtl w:val="0"/>
        </w:rPr>
        <w:t xml:space="preserve">1.3.6 </w:t>
        <w:tab/>
        <w:t xml:space="preserve">Assume the role as the communications channel between GA elected officials and the Vice-Chancellor of Finance regarding allocation of funds from UCB to the GA. </w:t>
      </w:r>
    </w:p>
    <w:p w:rsidR="00000000" w:rsidDel="00000000" w:rsidP="00000000" w:rsidRDefault="00000000" w:rsidRPr="00000000" w14:paraId="00000044">
      <w:pPr>
        <w:spacing w:after="200" w:lineRule="auto"/>
        <w:ind w:left="720"/>
        <w:rPr/>
      </w:pPr>
      <w:r w:rsidDel="00000000" w:rsidR="00000000" w:rsidRPr="00000000">
        <w:rPr>
          <w:rtl w:val="0"/>
        </w:rPr>
        <w:t xml:space="preserve">1.4</w:t>
        <w:tab/>
        <w:t xml:space="preserve">The members of the committee shall not breach any contractual agreements between  themselves and the University. </w:t>
      </w:r>
    </w:p>
    <w:p w:rsidR="00000000" w:rsidDel="00000000" w:rsidP="00000000" w:rsidRDefault="00000000" w:rsidRPr="00000000" w14:paraId="00000045">
      <w:pPr>
        <w:spacing w:after="200" w:lineRule="auto"/>
        <w:ind w:left="720"/>
        <w:rPr/>
      </w:pPr>
      <w:r w:rsidDel="00000000" w:rsidR="00000000" w:rsidRPr="00000000">
        <w:rPr>
          <w:rtl w:val="0"/>
        </w:rPr>
        <w:t xml:space="preserve">1.5</w:t>
        <w:tab/>
        <w:t xml:space="preserve">The committee shall meet at least five times a semester, four of which shall be held in the month of October, and once in the month of September.</w:t>
      </w:r>
    </w:p>
    <w:p w:rsidR="00000000" w:rsidDel="00000000" w:rsidP="00000000" w:rsidRDefault="00000000" w:rsidRPr="00000000" w14:paraId="00000046">
      <w:pPr>
        <w:spacing w:after="200" w:lineRule="auto"/>
        <w:ind w:left="720"/>
        <w:rPr>
          <w:b w:val="1"/>
          <w:bCs w:val="1"/>
        </w:rPr>
      </w:pPr>
      <w:r w:rsidDel="00000000" w:rsidR="00000000" w:rsidRPr="00000000">
        <w:rPr>
          <w:rtl w:val="0"/>
        </w:rPr>
        <w:t xml:space="preserve">1.6</w:t>
        <w:tab/>
        <w:t xml:space="preserve">The members of the committee shall be composed and finalized by the end of the first month of the fall semester. The committee shall be renewed at the beginning of every school year. </w:t>
      </w:r>
      <w:r w:rsidDel="00000000" w:rsidR="00000000" w:rsidRPr="00000000">
        <w:rPr>
          <w:rtl w:val="0"/>
        </w:rPr>
      </w:r>
    </w:p>
    <w:p w:rsidR="00000000" w:rsidDel="00000000" w:rsidP="00000000" w:rsidRDefault="00000000" w:rsidRPr="00000000" w14:paraId="00000047">
      <w:pPr>
        <w:spacing w:after="200" w:lineRule="auto"/>
        <w:rPr>
          <w:b w:val="1"/>
          <w:bCs w:val="1"/>
        </w:rPr>
      </w:pPr>
      <w:r w:rsidDel="00000000" w:rsidR="00000000" w:rsidRPr="00000000">
        <w:rPr>
          <w:b w:val="1"/>
          <w:bCs w:val="1"/>
          <w:rtl w:val="0"/>
        </w:rPr>
        <w:t xml:space="preserve">Section 2: Organization</w:t>
      </w:r>
    </w:p>
    <w:p w:rsidR="00000000" w:rsidDel="00000000" w:rsidP="00000000" w:rsidRDefault="00000000" w:rsidRPr="00000000" w14:paraId="00000048">
      <w:pPr>
        <w:spacing w:after="200" w:lineRule="auto"/>
        <w:ind w:left="720"/>
        <w:rPr/>
      </w:pPr>
      <w:r w:rsidDel="00000000" w:rsidR="00000000" w:rsidRPr="00000000">
        <w:rPr>
          <w:rtl w:val="0"/>
        </w:rPr>
        <w:t xml:space="preserve">2.1 </w:t>
        <w:tab/>
        <w:t xml:space="preserve">There shall be thirteen voting members of the committee, comprised of:</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2.1.1 </w:t>
        <w:tab/>
        <w:t xml:space="preserve">Committee Chair, appointed by the ASUC President </w:t>
      </w:r>
    </w:p>
    <w:p w:rsidR="00000000" w:rsidDel="00000000" w:rsidP="00000000" w:rsidRDefault="00000000" w:rsidRPr="00000000" w14:paraId="0000004A">
      <w:pPr>
        <w:spacing w:after="200" w:lineRule="auto"/>
        <w:ind w:left="1440" w:hanging="720"/>
        <w:rPr/>
      </w:pPr>
      <w:r w:rsidDel="00000000" w:rsidR="00000000" w:rsidRPr="00000000">
        <w:rPr>
          <w:rtl w:val="0"/>
        </w:rPr>
        <w:t xml:space="preserve">2.1.2    Three voting members of the ASUC Senate appointed by the Executive Vice President (EVP)</w:t>
      </w:r>
    </w:p>
    <w:p w:rsidR="00000000" w:rsidDel="00000000" w:rsidP="00000000" w:rsidRDefault="00000000" w:rsidRPr="00000000" w14:paraId="0000004B">
      <w:pPr>
        <w:spacing w:after="200" w:lineRule="auto"/>
        <w:ind w:left="1440" w:hanging="720"/>
        <w:rPr/>
      </w:pPr>
      <w:r w:rsidDel="00000000" w:rsidR="00000000" w:rsidRPr="00000000">
        <w:rPr>
          <w:rtl w:val="0"/>
        </w:rPr>
        <w:t xml:space="preserve">2.1.3 </w:t>
        <w:tab/>
        <w:t xml:space="preserve">ASUC President or their designee</w:t>
      </w:r>
    </w:p>
    <w:p w:rsidR="00000000" w:rsidDel="00000000" w:rsidP="00000000" w:rsidRDefault="00000000" w:rsidRPr="00000000" w14:paraId="0000004C">
      <w:pPr>
        <w:spacing w:after="200" w:lineRule="auto"/>
        <w:ind w:left="1440" w:hanging="720"/>
        <w:rPr/>
      </w:pPr>
      <w:r w:rsidDel="00000000" w:rsidR="00000000" w:rsidRPr="00000000">
        <w:rPr>
          <w:rtl w:val="0"/>
        </w:rPr>
        <w:t xml:space="preserve">2.1.4  </w:t>
        <w:tab/>
        <w:t xml:space="preserve">ASUC Executive Vice President or their designee </w:t>
      </w:r>
    </w:p>
    <w:p w:rsidR="00000000" w:rsidDel="00000000" w:rsidP="00000000" w:rsidRDefault="00000000" w:rsidRPr="00000000" w14:paraId="0000004D">
      <w:pPr>
        <w:spacing w:after="200" w:lineRule="auto"/>
        <w:ind w:left="1440" w:hanging="720"/>
        <w:rPr/>
      </w:pPr>
      <w:r w:rsidDel="00000000" w:rsidR="00000000" w:rsidRPr="00000000">
        <w:rPr>
          <w:rtl w:val="0"/>
        </w:rPr>
        <w:t xml:space="preserve">2.1.5</w:t>
        <w:tab/>
        <w:t xml:space="preserve">ASUC Student Advocate or their designee</w:t>
      </w:r>
    </w:p>
    <w:p w:rsidR="00000000" w:rsidDel="00000000" w:rsidP="00000000" w:rsidRDefault="00000000" w:rsidRPr="00000000" w14:paraId="0000004E">
      <w:pPr>
        <w:spacing w:after="200" w:lineRule="auto"/>
        <w:ind w:left="1440" w:hanging="720"/>
        <w:rPr/>
      </w:pPr>
      <w:r w:rsidDel="00000000" w:rsidR="00000000" w:rsidRPr="00000000">
        <w:rPr>
          <w:rtl w:val="0"/>
        </w:rPr>
        <w:t xml:space="preserve">2.1.6    ASUC Academic Affairs Vice President or their designee</w:t>
      </w:r>
    </w:p>
    <w:p w:rsidR="00000000" w:rsidDel="00000000" w:rsidP="00000000" w:rsidRDefault="00000000" w:rsidRPr="00000000" w14:paraId="0000004F">
      <w:pPr>
        <w:spacing w:after="200" w:lineRule="auto"/>
        <w:ind w:left="1440" w:hanging="720"/>
        <w:rPr>
          <w:u w:val="single"/>
        </w:rPr>
      </w:pPr>
      <w:r w:rsidDel="00000000" w:rsidR="00000000" w:rsidRPr="00000000">
        <w:rPr>
          <w:u w:val="single"/>
          <w:rtl w:val="0"/>
        </w:rPr>
        <w:t xml:space="preserve">2.1.7</w:t>
        <w:tab/>
        <w:t xml:space="preserve">ASUC Chief Financial Officer or their designee</w:t>
      </w:r>
    </w:p>
    <w:p w:rsidR="00000000" w:rsidDel="00000000" w:rsidP="00000000" w:rsidRDefault="00000000" w:rsidRPr="00000000" w14:paraId="00000050">
      <w:pPr>
        <w:spacing w:after="200" w:lineRule="auto"/>
        <w:ind w:left="1440" w:hanging="720"/>
        <w:rPr/>
      </w:pPr>
      <w:r w:rsidDel="00000000" w:rsidR="00000000" w:rsidRPr="00000000">
        <w:rPr>
          <w:rtl w:val="0"/>
        </w:rPr>
        <w:t xml:space="preserve">2.1.</w:t>
      </w:r>
      <w:r w:rsidDel="00000000" w:rsidR="00000000" w:rsidRPr="00000000">
        <w:rPr>
          <w:u w:val="single"/>
          <w:rtl w:val="0"/>
        </w:rPr>
        <w:t xml:space="preserve">8</w:t>
      </w:r>
      <w:r w:rsidDel="00000000" w:rsidR="00000000" w:rsidRPr="00000000">
        <w:rPr>
          <w:rtl w:val="0"/>
        </w:rPr>
        <w:tab/>
        <w:t xml:space="preserve">ASUC Graduate Assembly President or their designee</w:t>
      </w:r>
    </w:p>
    <w:p w:rsidR="00000000" w:rsidDel="00000000" w:rsidP="00000000" w:rsidRDefault="00000000" w:rsidRPr="00000000" w14:paraId="00000051">
      <w:pPr>
        <w:spacing w:after="200" w:lineRule="auto"/>
        <w:ind w:left="1440" w:hanging="720"/>
        <w:rPr/>
      </w:pPr>
      <w:r w:rsidDel="00000000" w:rsidR="00000000" w:rsidRPr="00000000">
        <w:rPr>
          <w:rtl w:val="0"/>
        </w:rPr>
        <w:t xml:space="preserve">2.1.</w:t>
      </w:r>
      <w:r w:rsidDel="00000000" w:rsidR="00000000" w:rsidRPr="00000000">
        <w:rPr>
          <w:rtl w:val="0"/>
        </w:rPr>
        <w:t xml:space="preserve">9</w:t>
      </w:r>
      <w:r w:rsidDel="00000000" w:rsidR="00000000" w:rsidRPr="00000000">
        <w:rPr>
          <w:rtl w:val="0"/>
        </w:rPr>
        <w:tab/>
        <w:t xml:space="preserve">Two Graduate Assembly officials, appointed by the Graduate Assembly</w:t>
      </w:r>
    </w:p>
    <w:p w:rsidR="00000000" w:rsidDel="00000000" w:rsidP="00000000" w:rsidRDefault="00000000" w:rsidRPr="00000000" w14:paraId="00000052">
      <w:pPr>
        <w:spacing w:after="200" w:lineRule="auto"/>
        <w:ind w:left="1440" w:hanging="720"/>
        <w:rPr/>
      </w:pPr>
      <w:r w:rsidDel="00000000" w:rsidR="00000000" w:rsidRPr="00000000">
        <w:rPr>
          <w:rtl w:val="0"/>
        </w:rPr>
        <w:t xml:space="preserve">2.1.</w:t>
      </w:r>
      <w:r w:rsidDel="00000000" w:rsidR="00000000" w:rsidRPr="00000000">
        <w:rPr>
          <w:rtl w:val="0"/>
        </w:rPr>
        <w:t xml:space="preserve">10</w:t>
      </w:r>
      <w:r w:rsidDel="00000000" w:rsidR="00000000" w:rsidRPr="00000000">
        <w:rPr>
          <w:rtl w:val="0"/>
        </w:rPr>
        <w:t xml:space="preserve"> </w:t>
        <w:tab/>
        <w:t xml:space="preserve">Two at-large student members, , one member being representative of the undergraduate student body, and one of the graduate student body, selected by the respective mechanisms of the ASUC and GA.</w:t>
      </w:r>
    </w:p>
    <w:p w:rsidR="00000000" w:rsidDel="00000000" w:rsidP="00000000" w:rsidRDefault="00000000" w:rsidRPr="00000000" w14:paraId="00000053">
      <w:pPr>
        <w:spacing w:after="200" w:lineRule="auto"/>
        <w:rPr/>
      </w:pPr>
      <w:r w:rsidDel="00000000" w:rsidR="00000000" w:rsidRPr="00000000">
        <w:rPr>
          <w:rtl w:val="0"/>
        </w:rPr>
        <w:t xml:space="preserve">2.2       There shall be up to five non-voting members of the committee, comprised of:</w:t>
      </w:r>
    </w:p>
    <w:p w:rsidR="00000000" w:rsidDel="00000000" w:rsidP="00000000" w:rsidRDefault="00000000" w:rsidRPr="00000000" w14:paraId="00000054">
      <w:pPr>
        <w:spacing w:after="200" w:lineRule="auto"/>
        <w:rPr/>
      </w:pPr>
      <w:r w:rsidDel="00000000" w:rsidR="00000000" w:rsidRPr="00000000">
        <w:rPr>
          <w:rtl w:val="0"/>
        </w:rPr>
        <w:tab/>
        <w:t xml:space="preserve">2.2.1</w:t>
        <w:tab/>
        <w:t xml:space="preserve">ASUC President designee</w:t>
      </w:r>
    </w:p>
    <w:p w:rsidR="00000000" w:rsidDel="00000000" w:rsidP="00000000" w:rsidRDefault="00000000" w:rsidRPr="00000000" w14:paraId="00000055">
      <w:pPr>
        <w:spacing w:after="200" w:lineRule="auto"/>
        <w:rPr/>
      </w:pPr>
      <w:r w:rsidDel="00000000" w:rsidR="00000000" w:rsidRPr="00000000">
        <w:rPr>
          <w:rtl w:val="0"/>
        </w:rPr>
        <w:tab/>
        <w:t xml:space="preserve">2.2.2</w:t>
        <w:tab/>
        <w:t xml:space="preserve">ASUC Executive Vice President designee</w:t>
      </w:r>
    </w:p>
    <w:p w:rsidR="00000000" w:rsidDel="00000000" w:rsidP="00000000" w:rsidRDefault="00000000" w:rsidRPr="00000000" w14:paraId="00000056">
      <w:pPr>
        <w:spacing w:after="200" w:lineRule="auto"/>
        <w:rPr/>
      </w:pPr>
      <w:r w:rsidDel="00000000" w:rsidR="00000000" w:rsidRPr="00000000">
        <w:rPr>
          <w:rtl w:val="0"/>
        </w:rPr>
        <w:tab/>
        <w:t xml:space="preserve">2.2.3</w:t>
        <w:tab/>
        <w:t xml:space="preserve">ASUC Student Advocate designee</w:t>
      </w:r>
    </w:p>
    <w:p w:rsidR="00000000" w:rsidDel="00000000" w:rsidP="00000000" w:rsidRDefault="00000000" w:rsidRPr="00000000" w14:paraId="00000057">
      <w:pPr>
        <w:spacing w:after="200" w:lineRule="auto"/>
        <w:rPr/>
      </w:pPr>
      <w:r w:rsidDel="00000000" w:rsidR="00000000" w:rsidRPr="00000000">
        <w:rPr>
          <w:rtl w:val="0"/>
        </w:rPr>
        <w:tab/>
        <w:t xml:space="preserve">2.2.4</w:t>
        <w:tab/>
        <w:t xml:space="preserve">ASUC Academic Affairs Vice President designee</w:t>
      </w:r>
    </w:p>
    <w:p w:rsidR="00000000" w:rsidDel="00000000" w:rsidP="00000000" w:rsidRDefault="00000000" w:rsidRPr="00000000" w14:paraId="00000058">
      <w:pPr>
        <w:spacing w:after="200" w:lineRule="auto"/>
        <w:rPr/>
      </w:pPr>
      <w:r w:rsidDel="00000000" w:rsidR="00000000" w:rsidRPr="00000000">
        <w:rPr>
          <w:rtl w:val="0"/>
        </w:rPr>
        <w:tab/>
        <w:t xml:space="preserve">2.2.5</w:t>
        <w:tab/>
        <w:t xml:space="preserve">Graduate Assembly President designee</w:t>
      </w:r>
    </w:p>
    <w:p w:rsidR="00000000" w:rsidDel="00000000" w:rsidP="00000000" w:rsidRDefault="00000000" w:rsidRPr="00000000" w14:paraId="00000059">
      <w:pPr>
        <w:spacing w:after="200" w:lineRule="auto"/>
        <w:ind w:left="1440" w:hanging="720"/>
        <w:rPr/>
      </w:pPr>
      <w:r w:rsidDel="00000000" w:rsidR="00000000" w:rsidRPr="00000000">
        <w:rPr>
          <w:rtl w:val="0"/>
        </w:rPr>
        <w:t xml:space="preserve">2.2.7</w:t>
        <w:tab/>
        <w:t xml:space="preserve">The non-voting </w:t>
      </w:r>
      <w:r w:rsidDel="00000000" w:rsidR="00000000" w:rsidRPr="00000000">
        <w:rPr>
          <w:rtl w:val="0"/>
        </w:rPr>
        <w:t xml:space="preserve">designees</w:t>
      </w:r>
      <w:r w:rsidDel="00000000" w:rsidR="00000000" w:rsidRPr="00000000">
        <w:rPr>
          <w:rtl w:val="0"/>
        </w:rPr>
        <w:t xml:space="preserve"> shall only be nominated if the voting seat for that position is not already a </w:t>
      </w:r>
      <w:r w:rsidDel="00000000" w:rsidR="00000000" w:rsidRPr="00000000">
        <w:rPr>
          <w:rtl w:val="0"/>
        </w:rPr>
        <w:t xml:space="preserve">designee</w:t>
      </w:r>
      <w:r w:rsidDel="00000000" w:rsidR="00000000" w:rsidRPr="00000000">
        <w:rPr>
          <w:rtl w:val="0"/>
        </w:rPr>
        <w:t xml:space="preserve">. </w:t>
      </w:r>
    </w:p>
    <w:p w:rsidR="00000000" w:rsidDel="00000000" w:rsidP="00000000" w:rsidRDefault="00000000" w:rsidRPr="00000000" w14:paraId="0000005A">
      <w:pPr>
        <w:spacing w:after="200" w:lineRule="auto"/>
        <w:ind w:left="720"/>
        <w:rPr/>
      </w:pPr>
      <w:r w:rsidDel="00000000" w:rsidR="00000000" w:rsidRPr="00000000">
        <w:rPr>
          <w:rtl w:val="0"/>
        </w:rPr>
        <w:t xml:space="preserve">2.3 </w:t>
        <w:tab/>
        <w:t xml:space="preserve">The Chair shall be nominated and appointed by the President. In choosing the chair, their previous experience working with the Budget Committee shall be considered. The Chair shall ensure that the presiding community members receive external and consistent student feedback.</w:t>
      </w:r>
    </w:p>
    <w:p w:rsidR="00000000" w:rsidDel="00000000" w:rsidP="00000000" w:rsidRDefault="00000000" w:rsidRPr="00000000" w14:paraId="0000005B">
      <w:pPr>
        <w:spacing w:after="200" w:lineRule="auto"/>
        <w:ind w:left="720"/>
        <w:rPr/>
      </w:pPr>
      <w:r w:rsidDel="00000000" w:rsidR="00000000" w:rsidRPr="00000000">
        <w:rPr>
          <w:rtl w:val="0"/>
        </w:rPr>
        <w:t xml:space="preserve">2.4</w:t>
        <w:tab/>
        <w:t xml:space="preserve">The ASUC EVP or designee, the ASUC Senators, the Graduate Assembly President or designee, Student Advocate or designee, and AAVP or designee, shall be responsible for the dispersal of information pertaining to students and any effects Budget Committee activity may have on the student body, ASUC, or GA. </w:t>
      </w:r>
    </w:p>
    <w:p w:rsidR="00000000" w:rsidDel="00000000" w:rsidP="00000000" w:rsidRDefault="00000000" w:rsidRPr="00000000" w14:paraId="0000005C">
      <w:pPr>
        <w:spacing w:after="200" w:lineRule="auto"/>
        <w:ind w:left="720"/>
        <w:rPr/>
      </w:pPr>
      <w:r w:rsidDel="00000000" w:rsidR="00000000" w:rsidRPr="00000000">
        <w:rPr>
          <w:rtl w:val="0"/>
        </w:rPr>
        <w:t xml:space="preserve">2.5 </w:t>
        <w:tab/>
        <w:t xml:space="preserve">The student members-at-large shall be chosen based on their experience and interest in the Budget Committee and in topics including, but not limited to, engagement in student advocacy, support of student welfare, and ensuring the longevity of the Budget Committee. The community members-at-large shall be appointed by the Chair of the committee through an open application process with the advice of other committee members.</w:t>
      </w:r>
    </w:p>
    <w:p w:rsidR="00000000" w:rsidDel="00000000" w:rsidP="00000000" w:rsidRDefault="00000000" w:rsidRPr="00000000" w14:paraId="0000005D">
      <w:pPr>
        <w:spacing w:after="200" w:lineRule="auto"/>
        <w:ind w:left="720"/>
        <w:rPr>
          <w:u w:val="single"/>
        </w:rPr>
      </w:pPr>
      <w:r w:rsidDel="00000000" w:rsidR="00000000" w:rsidRPr="00000000">
        <w:rPr>
          <w:rtl w:val="0"/>
        </w:rPr>
        <w:t xml:space="preserve">2.6</w:t>
        <w:tab/>
        <w:t xml:space="preserve">Budget proposals </w:t>
      </w:r>
      <w:r w:rsidDel="00000000" w:rsidR="00000000" w:rsidRPr="00000000">
        <w:rPr>
          <w:u w:val="single"/>
          <w:rtl w:val="0"/>
        </w:rPr>
        <w:t xml:space="preserve">and the annual memorandum</w:t>
      </w:r>
      <w:r w:rsidDel="00000000" w:rsidR="00000000" w:rsidRPr="00000000">
        <w:rPr>
          <w:rtl w:val="0"/>
        </w:rPr>
        <w:t xml:space="preserve"> chosen to be presented to the Vice Chancellors of University divisions shall be </w:t>
      </w:r>
      <w:r w:rsidDel="00000000" w:rsidR="00000000" w:rsidRPr="00000000">
        <w:rPr>
          <w:u w:val="single"/>
          <w:rtl w:val="0"/>
        </w:rPr>
        <w:t xml:space="preserve">submitted to</w:t>
      </w:r>
      <w:r w:rsidDel="00000000" w:rsidR="00000000" w:rsidRPr="00000000">
        <w:rPr>
          <w:rtl w:val="0"/>
        </w:rPr>
        <w:t xml:space="preserve"> the ASUC Senate</w:t>
      </w:r>
      <w:r w:rsidDel="00000000" w:rsidR="00000000" w:rsidRPr="00000000">
        <w:rPr>
          <w:u w:val="single"/>
          <w:rtl w:val="0"/>
        </w:rPr>
        <w:t xml:space="preserve"> for review and possible endorsement, but Senate approval shall not be required. </w:t>
      </w:r>
    </w:p>
    <w:p w:rsidR="00000000" w:rsidDel="00000000" w:rsidP="00000000" w:rsidRDefault="00000000" w:rsidRPr="00000000" w14:paraId="0000005E">
      <w:pPr>
        <w:spacing w:after="200" w:lineRule="auto"/>
        <w:ind w:left="1440" w:hanging="720"/>
        <w:rPr>
          <w:b w:val="1"/>
          <w:bCs w:val="1"/>
          <w:sz w:val="28"/>
          <w:szCs w:val="28"/>
        </w:rPr>
      </w:pPr>
      <w:r w:rsidDel="00000000" w:rsidR="00000000" w:rsidRPr="00000000">
        <w:rPr>
          <w:rtl w:val="0"/>
        </w:rPr>
        <w:t xml:space="preserve">2.6.1 The ASUC Senate should consider the general amenability of the Graduate Assembly to proposals in their considerations. This section may be amended to reflect formal GA approval in the future as the Committee’s work and procedures evolve. </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61">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