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pgSz w:h="16834" w:w="11909" w:orient="portrait"/>
          <w:pgMar w:bottom="1440" w:top="1440" w:left="1440" w:right="1440" w:header="720" w:footer="720"/>
          <w:pgNumType w:start="1"/>
        </w:sectPr>
      </w:pPr>
      <w:bookmarkStart w:colFirst="0" w:colLast="0" w:name="_qumvis71chqo" w:id="0"/>
      <w:bookmarkEnd w:id="0"/>
      <w:r w:rsidDel="00000000" w:rsidR="00000000" w:rsidRPr="00000000">
        <w:rPr>
          <w:rFonts w:ascii="Arial" w:cs="Arial" w:eastAsia="Arial" w:hAnsi="Arial"/>
          <w:b w:val="0"/>
          <w:bCs w:val="0"/>
          <w:i w:val="0"/>
          <w:iCs w:val="0"/>
          <w:smallCaps w:val="0"/>
          <w:strike w:val="0"/>
          <w:color w:val="000000"/>
          <w:sz w:val="52"/>
          <w:szCs w:val="52"/>
          <w:u w:val="none"/>
          <w:shd w:fill="auto" w:val="clear"/>
          <w:vertAlign w:val="baseline"/>
          <w:rtl w:val="0"/>
        </w:rPr>
        <w:t xml:space="preserve">Resolution</w:t>
      </w:r>
      <w:r w:rsidDel="00000000" w:rsidR="00000000" w:rsidRPr="00000000">
        <w:rPr>
          <w:rtl w:val="0"/>
        </w:rPr>
      </w:r>
    </w:p>
    <w:p w:rsidR="00000000" w:rsidDel="00000000" w:rsidP="00000000" w:rsidRDefault="00000000" w:rsidRPr="00000000" w14:paraId="00000002">
      <w:pPr>
        <w:widowControl w:val="0"/>
        <w:rPr>
          <w:rFonts w:ascii="Cambria" w:cs="Cambria" w:eastAsia="Cambria" w:hAnsi="Cambria"/>
          <w:b w:val="1"/>
          <w:bCs w:val="1"/>
          <w:sz w:val="36"/>
          <w:szCs w:val="36"/>
        </w:rPr>
      </w:pPr>
      <w:r w:rsidDel="00000000" w:rsidR="00000000" w:rsidRPr="00000000">
        <w:rPr>
          <w:rtl w:val="0"/>
        </w:rPr>
      </w:r>
    </w:p>
    <w:p w:rsidR="00000000" w:rsidDel="00000000" w:rsidP="00000000" w:rsidRDefault="00000000" w:rsidRPr="00000000" w14:paraId="00000003">
      <w:pPr>
        <w:widowControl w:val="0"/>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widowControl w:val="0"/>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2025/2026 - 104</w:t>
      </w:r>
    </w:p>
    <w:p w:rsidR="00000000" w:rsidDel="00000000" w:rsidP="00000000" w:rsidRDefault="00000000" w:rsidRPr="00000000" w14:paraId="00000005">
      <w:pPr>
        <w:widowControl w:val="0"/>
        <w:jc w:val="center"/>
        <w:rPr>
          <w:rFonts w:ascii="Cambria" w:cs="Cambria" w:eastAsia="Cambria" w:hAnsi="Cambria"/>
          <w:b w:val="1"/>
          <w:bCs w:val="1"/>
        </w:rPr>
      </w:pPr>
      <w:r w:rsidDel="00000000" w:rsidR="00000000" w:rsidRPr="00000000">
        <w:rPr>
          <w:rFonts w:ascii="Cambria" w:cs="Cambria" w:eastAsia="Cambria" w:hAnsi="Cambria"/>
          <w:b w:val="1"/>
          <w:bCs w:val="1"/>
          <w:i w:val="1"/>
          <w:iCs w:val="1"/>
          <w:sz w:val="28"/>
          <w:szCs w:val="28"/>
          <w:rtl w:val="0"/>
        </w:rPr>
        <w:t xml:space="preserve">Creating a Standardized Onboarding Process for Support Staff</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widowControl w:val="0"/>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 </w:t>
      </w:r>
    </w:p>
    <w:p w:rsidR="00000000" w:rsidDel="00000000" w:rsidP="00000000" w:rsidRDefault="00000000" w:rsidRPr="00000000" w14:paraId="00000007">
      <w:pPr>
        <w:widowControl w:val="0"/>
        <w:spacing w:after="200" w:lineRule="auto"/>
        <w:jc w:val="center"/>
        <w:rPr>
          <w:rFonts w:ascii="Cambria" w:cs="Cambria" w:eastAsia="Cambria" w:hAnsi="Cambria"/>
        </w:rPr>
      </w:pPr>
      <w:r w:rsidDel="00000000" w:rsidR="00000000" w:rsidRPr="00000000">
        <w:rPr>
          <w:rFonts w:ascii="Cambria" w:cs="Cambria" w:eastAsia="Cambria" w:hAnsi="Cambria"/>
          <w:rtl w:val="0"/>
        </w:rPr>
        <w:t xml:space="preserve">Abigail Verino (ASUC President)</w:t>
      </w:r>
      <w:r w:rsidDel="00000000" w:rsidR="00000000" w:rsidRPr="00000000">
        <w:rPr>
          <w:rFonts w:ascii="Cambria" w:cs="Cambria" w:eastAsia="Cambria" w:hAnsi="Cambria"/>
          <w:rtl w:val="0"/>
        </w:rPr>
        <w:t xml:space="preserve">,  Shelby Coleman (Chief Personnel Officer)</w:t>
      </w:r>
    </w:p>
    <w:p w:rsidR="00000000" w:rsidDel="00000000" w:rsidP="00000000" w:rsidRDefault="00000000" w:rsidRPr="00000000" w14:paraId="00000008">
      <w:pPr>
        <w:widowControl w:val="0"/>
        <w:jc w:val="center"/>
        <w:rPr>
          <w:rFonts w:ascii="Cambria" w:cs="Cambria" w:eastAsia="Cambria" w:hAnsi="Cambria"/>
        </w:rPr>
      </w:pPr>
      <w:r w:rsidDel="00000000" w:rsidR="00000000" w:rsidRPr="00000000">
        <w:rPr>
          <w:rFonts w:ascii="Cambria" w:cs="Cambria" w:eastAsia="Cambria" w:hAnsi="Cambria"/>
          <w:b w:val="1"/>
          <w:bCs w:val="1"/>
          <w:rtl w:val="0"/>
        </w:rPr>
        <w:t xml:space="preserve">Cosponsors</w:t>
      </w:r>
      <w:r w:rsidDel="00000000" w:rsidR="00000000" w:rsidRPr="00000000">
        <w:rPr>
          <w:rtl w:val="0"/>
        </w:rPr>
      </w:r>
    </w:p>
    <w:p w:rsidR="00000000" w:rsidDel="00000000" w:rsidP="00000000" w:rsidRDefault="00000000" w:rsidRPr="00000000" w14:paraId="00000009">
      <w:pPr>
        <w:widowControl w:val="0"/>
        <w:jc w:val="center"/>
        <w:rPr>
          <w:rFonts w:ascii="Cambria" w:cs="Cambria" w:eastAsia="Cambria" w:hAnsi="Cambria"/>
        </w:rPr>
      </w:pPr>
      <w:r w:rsidDel="00000000" w:rsidR="00000000" w:rsidRPr="00000000">
        <w:rPr>
          <w:rFonts w:ascii="Cambria" w:cs="Cambria" w:eastAsia="Cambria" w:hAnsi="Cambria"/>
          <w:rtl w:val="0"/>
        </w:rPr>
        <w:t xml:space="preserve">Sydney Scott (ASUC Senator)</w:t>
      </w:r>
    </w:p>
    <w:p w:rsidR="00000000" w:rsidDel="00000000" w:rsidP="00000000" w:rsidRDefault="00000000" w:rsidRPr="00000000" w14:paraId="0000000A">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0B">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b w:val="1"/>
          <w:bCs w:val="1"/>
          <w:rtl w:val="0"/>
        </w:rPr>
        <w:t xml:space="preserve">,</w:t>
      </w:r>
      <w:r w:rsidDel="00000000" w:rsidR="00000000" w:rsidRPr="00000000">
        <w:rPr>
          <w:rFonts w:ascii="Cambria" w:cs="Cambria" w:eastAsia="Cambria" w:hAnsi="Cambria"/>
          <w:rtl w:val="0"/>
        </w:rPr>
        <w:t xml:space="preserve"> the ASUC is composed of elected officials, appointed officials, and support staff across many units</w:t>
      </w:r>
      <w:r w:rsidDel="00000000" w:rsidR="00000000" w:rsidRPr="00000000">
        <w:rPr>
          <w:rFonts w:ascii="Cambria" w:cs="Cambria" w:eastAsia="Cambria" w:hAnsi="Cambria"/>
          <w:vertAlign w:val="superscript"/>
        </w:rPr>
        <w:footnoteReference w:customMarkFollows="0" w:id="0"/>
      </w:r>
      <w:r w:rsidDel="00000000" w:rsidR="00000000" w:rsidRPr="00000000">
        <w:rPr>
          <w:rFonts w:ascii="Cambria" w:cs="Cambria" w:eastAsia="Cambria" w:hAnsi="Cambria"/>
          <w:rtl w:val="0"/>
        </w:rPr>
        <w:t xml:space="preserve">, and all ASUC personnel, regardless of title, are often expected to represent the Association to students, campus partners, administrators, and the public; and, </w:t>
      </w:r>
    </w:p>
    <w:p w:rsidR="00000000" w:rsidDel="00000000" w:rsidP="00000000" w:rsidRDefault="00000000" w:rsidRPr="00000000" w14:paraId="0000000C">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0D">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onboarding practices currently vary widely across ASUC offices and units, resulting in inconsistent expectations, uneven training, and avoidable confusion about ASUC structure, norms, and basic procedures; and, </w:t>
      </w:r>
    </w:p>
    <w:p w:rsidR="00000000" w:rsidDel="00000000" w:rsidP="00000000" w:rsidRDefault="00000000" w:rsidRPr="00000000" w14:paraId="0000000E">
      <w:pPr>
        <w:rPr>
          <w:rFonts w:ascii="Cambria" w:cs="Cambria" w:eastAsia="Cambria" w:hAnsi="Cambria"/>
        </w:rPr>
      </w:pPr>
      <w:r w:rsidDel="00000000" w:rsidR="00000000" w:rsidRPr="00000000">
        <w:rPr>
          <w:rtl w:val="0"/>
        </w:rPr>
      </w:r>
    </w:p>
    <w:p w:rsidR="00000000" w:rsidDel="00000000" w:rsidP="00000000" w:rsidRDefault="00000000" w:rsidRPr="00000000" w14:paraId="0000000F">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annual turnover weakens institutional memory, and inconsistent onboarding further undermines continuity, delays project execution, and increases duplicated work across administrations; and, </w:t>
      </w:r>
    </w:p>
    <w:p w:rsidR="00000000" w:rsidDel="00000000" w:rsidP="00000000" w:rsidRDefault="00000000" w:rsidRPr="00000000" w14:paraId="00000010">
      <w:pPr>
        <w:rPr>
          <w:rFonts w:ascii="Cambria" w:cs="Cambria" w:eastAsia="Cambria" w:hAnsi="Cambria"/>
        </w:rPr>
      </w:pPr>
      <w:r w:rsidDel="00000000" w:rsidR="00000000" w:rsidRPr="00000000">
        <w:rPr>
          <w:rtl w:val="0"/>
        </w:rPr>
      </w:r>
    </w:p>
    <w:p w:rsidR="00000000" w:rsidDel="00000000" w:rsidP="00000000" w:rsidRDefault="00000000" w:rsidRPr="00000000" w14:paraId="00000011">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rtl w:val="0"/>
        </w:rPr>
        <w:t xml:space="preserve">a standardized baseline onboarding training promotes equity and accessibility by ensuring that all ASUC personnel, especially those without prior ASUC experience, receive the same core information needed to participate and act effectively; and,</w:t>
      </w:r>
    </w:p>
    <w:p w:rsidR="00000000" w:rsidDel="00000000" w:rsidP="00000000" w:rsidRDefault="00000000" w:rsidRPr="00000000" w14:paraId="00000012">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3">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ASUCBL 1407 establishes the Chief Personnel Officer (CPO) as responsible for Association-wide personnel strategy and leadership development, positioning the CPO to coordinate and deliver a consistent baseline onboarding program across the ASUC; and,</w:t>
      </w:r>
    </w:p>
    <w:p w:rsidR="00000000" w:rsidDel="00000000" w:rsidP="00000000" w:rsidRDefault="00000000" w:rsidRPr="00000000" w14:paraId="00000014">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5">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ASUCBL 1110 establishes the Onboarding &amp; Leadership Development framework and identifies the Senate Leadership Institute as the primary venue for training Senators in effective governance and office operations, including staff onboarding; and,</w:t>
      </w:r>
    </w:p>
    <w:p w:rsidR="00000000" w:rsidDel="00000000" w:rsidP="00000000" w:rsidRDefault="00000000" w:rsidRPr="00000000" w14:paraId="00000016">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7">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a standardized “ASUC 101” presentation delivered early to each ASUC unit provides a realistic, repeatable method for ensuring that all personnel share a common baseline understanding of ASUC structure and expectations while preserving flexibility for units to provide additional unit-specific training; and,</w:t>
      </w:r>
    </w:p>
    <w:p w:rsidR="00000000" w:rsidDel="00000000" w:rsidP="00000000" w:rsidRDefault="00000000" w:rsidRPr="00000000" w14:paraId="00000018">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9">
      <w:pPr>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requiring ASUC offices and units to notify the CPO of their first All-Staff meeting creates a simple coordination mechanism to ensure broad access to standardized onboarding across the Association; and,</w:t>
      </w:r>
    </w:p>
    <w:p w:rsidR="00000000" w:rsidDel="00000000" w:rsidP="00000000" w:rsidRDefault="00000000" w:rsidRPr="00000000" w14:paraId="0000001A">
      <w:pPr>
        <w:rPr>
          <w:rFonts w:ascii="Cambria" w:cs="Cambria" w:eastAsia="Cambria" w:hAnsi="Cambria"/>
        </w:rPr>
      </w:pPr>
      <w:r w:rsidDel="00000000" w:rsidR="00000000" w:rsidRPr="00000000">
        <w:rPr>
          <w:rtl w:val="0"/>
        </w:rPr>
      </w:r>
    </w:p>
    <w:p w:rsidR="00000000" w:rsidDel="00000000" w:rsidP="00000000" w:rsidRDefault="00000000" w:rsidRPr="00000000" w14:paraId="0000001B">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IT BE RESOLVED</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the ASUC Senate hereby amends ASUCBL 1407: Chief Personnel Officer to codify an additional duty of the CPO to deliver a standardized baseline onboarding training (“ASUC 101”) for each ASUC office and unit at or in connection with that office/unit’s first All-Staff meeting of the term, either personally or through a trained designee; and,</w:t>
      </w:r>
    </w:p>
    <w:p w:rsidR="00000000" w:rsidDel="00000000" w:rsidP="00000000" w:rsidRDefault="00000000" w:rsidRPr="00000000" w14:paraId="0000001C">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D">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 </w:t>
      </w:r>
      <w:r w:rsidDel="00000000" w:rsidR="00000000" w:rsidRPr="00000000">
        <w:rPr>
          <w:rFonts w:ascii="Cambria" w:cs="Cambria" w:eastAsia="Cambria" w:hAnsi="Cambria"/>
          <w:rtl w:val="0"/>
        </w:rPr>
        <w:t xml:space="preserve">that “ASUC 101” training shall be a standardized onboarding training maintained by the Office of the Chief Personnel Officer and intended for all ASUC personnel, and shall include at minimum: an overview of ASUC structure and core roles, how ASUC offices and units interact with each other as well as campus partners, a basic overview of key governing documents and how resolutions/policy move, and baseline expectations for professionalism and representing the ASUC; and,</w:t>
      </w:r>
    </w:p>
    <w:p w:rsidR="00000000" w:rsidDel="00000000" w:rsidP="00000000" w:rsidRDefault="00000000" w:rsidRPr="00000000" w14:paraId="0000001E">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F">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the ASUC Senate hereby amends ASUCBL 1110: Onboarding &amp; Leadership Development to require that the Senate Leadership Institute (SLI) include a mandatory training component on how Senators onboard, train, and manage their office staff, including the procedures necessary to ensure compliance with the ASUC-wide onboarding requirement established by this resolution;</w:t>
      </w:r>
      <w:r w:rsidDel="00000000" w:rsidR="00000000" w:rsidRPr="00000000">
        <w:rPr>
          <w:rFonts w:ascii="Cambria" w:cs="Cambria" w:eastAsia="Cambria" w:hAnsi="Cambria"/>
          <w:rtl w:val="0"/>
        </w:rPr>
        <w:t xml:space="preserve"> and, </w:t>
      </w:r>
    </w:p>
    <w:p w:rsidR="00000000" w:rsidDel="00000000" w:rsidP="00000000" w:rsidRDefault="00000000" w:rsidRPr="00000000" w14:paraId="00000020">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1">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 </w:t>
      </w:r>
      <w:r w:rsidDel="00000000" w:rsidR="00000000" w:rsidRPr="00000000">
        <w:rPr>
          <w:rFonts w:ascii="Cambria" w:cs="Cambria" w:eastAsia="Cambria" w:hAnsi="Cambria"/>
          <w:rtl w:val="0"/>
        </w:rPr>
        <w:t xml:space="preserve">t</w:t>
      </w:r>
      <w:r w:rsidDel="00000000" w:rsidR="00000000" w:rsidRPr="00000000">
        <w:rPr>
          <w:rFonts w:ascii="Cambria" w:cs="Cambria" w:eastAsia="Cambria" w:hAnsi="Cambria"/>
          <w:rtl w:val="0"/>
        </w:rPr>
        <w:t xml:space="preserve">he ASUC Senate hereby amends ASUCBL 1115: Support Staff Personnel System to require that every ASUC unit authorized to appoint support staff, including Offices of Executive Officers, Offices of Appointed Officers, Offices of Senators, the Judicial Council, the Elections Council, Commissions, and Senate Committees, notify the CPO in writing of the date/time of its first All-Staff meeting with sufficient advance notice to enable the CPO (or designee) to attend and provide the “ASUC 101” onboarding training;</w:t>
      </w:r>
      <w:r w:rsidDel="00000000" w:rsidR="00000000" w:rsidRPr="00000000">
        <w:rPr>
          <w:rFonts w:ascii="Cambria" w:cs="Cambria" w:eastAsia="Cambria" w:hAnsi="Cambria"/>
          <w:rtl w:val="0"/>
        </w:rPr>
        <w:t xml:space="preserve"> and,</w:t>
      </w:r>
    </w:p>
    <w:p w:rsidR="00000000" w:rsidDel="00000000" w:rsidP="00000000" w:rsidRDefault="00000000" w:rsidRPr="00000000" w14:paraId="00000022">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3">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w:t>
      </w:r>
      <w:r w:rsidDel="00000000" w:rsidR="00000000" w:rsidRPr="00000000">
        <w:rPr>
          <w:rFonts w:ascii="Cambria" w:cs="Cambria" w:eastAsia="Cambria" w:hAnsi="Cambria"/>
          <w:rtl w:val="0"/>
        </w:rPr>
        <w:t xml:space="preserve"> that the notification shall include the scheduled date/time, location or virtual link, and a unit point of contact responsible for scheduling coordination, and shall be submitted according to timelines and procedures set by CPO operational policy to ensure consistent implementation; and,</w:t>
      </w:r>
    </w:p>
    <w:p w:rsidR="00000000" w:rsidDel="00000000" w:rsidP="00000000" w:rsidRDefault="00000000" w:rsidRPr="00000000" w14:paraId="00000024">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5">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w:t>
      </w:r>
      <w:r w:rsidDel="00000000" w:rsidR="00000000" w:rsidRPr="00000000">
        <w:rPr>
          <w:rFonts w:ascii="Cambria" w:cs="Cambria" w:eastAsia="Cambria" w:hAnsi="Cambria"/>
          <w:rtl w:val="0"/>
        </w:rPr>
        <w:t xml:space="preserve"> that when the CPO (or designee) cannot attend due to unavoidable scheduling conflicts, the Office of the Chief Personnel Officer shall provide an alternative completion method that preserves unit-wide access to the onboarding (including but not limited to a make-up session or standardized recording), consistent with operational policy; and, </w:t>
      </w:r>
    </w:p>
    <w:p w:rsidR="00000000" w:rsidDel="00000000" w:rsidP="00000000" w:rsidRDefault="00000000" w:rsidRPr="00000000" w14:paraId="00000026">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7">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 </w:t>
      </w:r>
      <w:r w:rsidDel="00000000" w:rsidR="00000000" w:rsidRPr="00000000">
        <w:rPr>
          <w:rFonts w:ascii="Cambria" w:cs="Cambria" w:eastAsia="Cambria" w:hAnsi="Cambria"/>
          <w:rtl w:val="0"/>
        </w:rPr>
        <w:t xml:space="preserve">that unless otherwise determined by the Chief Personnel Officer by operational policy, the ASUC Volunteer Agreement shall be administered at the conclusion of the “ASUC 101” onboarding presentation, and the Volunteer Agreement shall include a required acknowledgment by the signer that they have received the “ASUC 101” training; and,</w:t>
      </w:r>
    </w:p>
    <w:p w:rsidR="00000000" w:rsidDel="00000000" w:rsidP="00000000" w:rsidRDefault="00000000" w:rsidRPr="00000000" w14:paraId="00000028">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9">
      <w:pPr>
        <w:spacing w:after="18" w:lineRule="auto"/>
        <w:ind w:right="78"/>
        <w:rPr>
          <w:rFonts w:ascii="Cambria" w:cs="Cambria" w:eastAsia="Cambria" w:hAnsi="Cambria"/>
          <w:b w:val="1"/>
          <w:bCs w:val="1"/>
        </w:rPr>
      </w:pPr>
      <w:r w:rsidDel="00000000" w:rsidR="00000000" w:rsidRPr="00000000">
        <w:rPr>
          <w:rFonts w:ascii="Cambria" w:cs="Cambria" w:eastAsia="Cambria" w:hAnsi="Cambria"/>
          <w:b w:val="1"/>
          <w:bCs w:val="1"/>
          <w:rtl w:val="0"/>
        </w:rPr>
        <w:t xml:space="preserve">THEREFORE BE IT FINALLY RESOLVED, </w:t>
      </w:r>
      <w:r w:rsidDel="00000000" w:rsidR="00000000" w:rsidRPr="00000000">
        <w:rPr>
          <w:rFonts w:ascii="Cambria" w:cs="Cambria" w:eastAsia="Cambria" w:hAnsi="Cambria"/>
          <w:rtl w:val="0"/>
        </w:rPr>
        <w:t xml:space="preserve">that these amendments establish an ASUC-wide minimum onboarding standard and shall not be interpreted to limit any office/unit from providing additional onboarding, training, or internal professional development beyond “ASUC 101”.</w:t>
      </w:r>
      <w:r w:rsidDel="00000000" w:rsidR="00000000" w:rsidRPr="00000000">
        <w:rPr>
          <w:rtl w:val="0"/>
        </w:rPr>
      </w:r>
    </w:p>
    <w:p w:rsidR="00000000" w:rsidDel="00000000" w:rsidP="00000000" w:rsidRDefault="00000000" w:rsidRPr="00000000" w14:paraId="0000002A">
      <w:pPr>
        <w:spacing w:after="18" w:lineRule="auto"/>
        <w:ind w:right="78"/>
        <w:rPr>
          <w:rFonts w:ascii="Cambria" w:cs="Cambria" w:eastAsia="Cambria" w:hAnsi="Cambria"/>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2B">
      <w:pPr>
        <w:pStyle w:val="Heading1"/>
        <w:spacing w:after="0" w:before="0" w:lineRule="auto"/>
        <w:jc w:val="center"/>
        <w:rPr>
          <w:rFonts w:ascii="EB Garamond" w:cs="EB Garamond" w:eastAsia="EB Garamond" w:hAnsi="EB Garamond"/>
          <w:b w:val="1"/>
          <w:bCs w:val="1"/>
          <w:color w:val="222222"/>
        </w:rPr>
      </w:pPr>
      <w:bookmarkStart w:colFirst="0" w:colLast="0" w:name="_7ktdbnpd8oqe" w:id="1"/>
      <w:bookmarkEnd w:id="1"/>
      <w:r w:rsidDel="00000000" w:rsidR="00000000" w:rsidRPr="00000000">
        <w:rPr>
          <w:rFonts w:ascii="EB Garamond" w:cs="EB Garamond" w:eastAsia="EB Garamond" w:hAnsi="EB Garamond"/>
          <w:b w:val="1"/>
          <w:bCs w:val="1"/>
          <w:color w:val="222222"/>
          <w:rtl w:val="0"/>
        </w:rPr>
        <w:t xml:space="preserve">Appendix A</w:t>
      </w:r>
    </w:p>
    <w:p w:rsidR="00000000" w:rsidDel="00000000" w:rsidP="00000000" w:rsidRDefault="00000000" w:rsidRPr="00000000" w14:paraId="0000002C">
      <w:pPr>
        <w:spacing w:after="200" w:lineRule="auto"/>
        <w:rPr>
          <w:rFonts w:ascii="Cambria" w:cs="Cambria" w:eastAsia="Cambria" w:hAnsi="Cambria"/>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D">
      <w:pPr>
        <w:pStyle w:val="Heading1"/>
        <w:spacing w:after="200" w:before="200" w:lineRule="auto"/>
        <w:jc w:val="center"/>
        <w:rPr>
          <w:b w:val="1"/>
          <w:bCs w:val="1"/>
          <w:sz w:val="28"/>
          <w:szCs w:val="28"/>
        </w:rPr>
      </w:pPr>
      <w:bookmarkStart w:colFirst="0" w:colLast="0" w:name="_inu83ddt79sa" w:id="2"/>
      <w:bookmarkEnd w:id="2"/>
      <w:r w:rsidDel="00000000" w:rsidR="00000000" w:rsidRPr="00000000">
        <w:rPr>
          <w:b w:val="1"/>
          <w:bCs w:val="1"/>
          <w:sz w:val="28"/>
          <w:szCs w:val="28"/>
          <w:rtl w:val="0"/>
        </w:rPr>
        <w:t xml:space="preserve">ASUCBL 1407: Chief Personnel Officer </w:t>
      </w:r>
    </w:p>
    <w:p w:rsidR="00000000" w:rsidDel="00000000" w:rsidP="00000000" w:rsidRDefault="00000000" w:rsidRPr="00000000" w14:paraId="0000002E">
      <w:pPr>
        <w:spacing w:after="200" w:lineRule="auto"/>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F">
      <w:pPr>
        <w:pStyle w:val="Heading1"/>
        <w:keepNext w:val="0"/>
        <w:keepLines w:val="0"/>
        <w:spacing w:after="200" w:before="0" w:line="331.2" w:lineRule="auto"/>
        <w:ind w:left="720"/>
        <w:rPr>
          <w:b w:val="1"/>
          <w:bCs w:val="1"/>
          <w:sz w:val="22"/>
          <w:szCs w:val="22"/>
        </w:rPr>
      </w:pPr>
      <w:bookmarkStart w:colFirst="0" w:colLast="0" w:name="_flgvtt8e24gs" w:id="3"/>
      <w:bookmarkEnd w:id="3"/>
      <w:r w:rsidDel="00000000" w:rsidR="00000000" w:rsidRPr="00000000">
        <w:rPr>
          <w:b w:val="1"/>
          <w:bCs w:val="1"/>
          <w:sz w:val="22"/>
          <w:szCs w:val="22"/>
          <w:rtl w:val="0"/>
        </w:rPr>
        <w:t xml:space="preserve">Section 1: Establishment</w:t>
      </w:r>
    </w:p>
    <w:p w:rsidR="00000000" w:rsidDel="00000000" w:rsidP="00000000" w:rsidRDefault="00000000" w:rsidRPr="00000000" w14:paraId="00000030">
      <w:pPr>
        <w:spacing w:after="200" w:before="200" w:lineRule="auto"/>
        <w:ind w:left="720"/>
        <w:rPr>
          <w:color w:val="0000ff"/>
        </w:rPr>
      </w:pPr>
      <w:r w:rsidDel="00000000" w:rsidR="00000000" w:rsidRPr="00000000">
        <w:rPr>
          <w:rtl w:val="0"/>
        </w:rPr>
        <w:t xml:space="preserve">1.1</w:t>
        <w:tab/>
        <w:t xml:space="preserve">The nominating committee for the Chief Personnel Officer shall be the Senate Governance &amp; Internal Affairs Committee</w:t>
      </w:r>
      <w:r w:rsidDel="00000000" w:rsidR="00000000" w:rsidRPr="00000000">
        <w:rPr>
          <w:color w:val="0000ff"/>
          <w:rtl w:val="0"/>
        </w:rPr>
        <w:t xml:space="preserve">.</w:t>
      </w:r>
    </w:p>
    <w:p w:rsidR="00000000" w:rsidDel="00000000" w:rsidP="00000000" w:rsidRDefault="00000000" w:rsidRPr="00000000" w14:paraId="00000031">
      <w:pPr>
        <w:spacing w:after="200" w:before="200" w:lineRule="auto"/>
        <w:ind w:left="720"/>
        <w:rPr/>
      </w:pPr>
      <w:r w:rsidDel="00000000" w:rsidR="00000000" w:rsidRPr="00000000">
        <w:rPr>
          <w:rtl w:val="0"/>
        </w:rPr>
        <w:t xml:space="preserve">1.2</w:t>
        <w:tab/>
        <w:t xml:space="preserve">The abbreviated title for the Chief Personnel Officer shall be “CPO”.</w:t>
      </w:r>
    </w:p>
    <w:p w:rsidR="00000000" w:rsidDel="00000000" w:rsidP="00000000" w:rsidRDefault="00000000" w:rsidRPr="00000000" w14:paraId="00000032">
      <w:pPr>
        <w:spacing w:after="200" w:before="200" w:lineRule="auto"/>
        <w:ind w:left="720"/>
        <w:rPr/>
      </w:pPr>
      <w:r w:rsidDel="00000000" w:rsidR="00000000" w:rsidRPr="00000000">
        <w:rPr>
          <w:rtl w:val="0"/>
        </w:rPr>
        <w:t xml:space="preserve">1.3</w:t>
        <w:tab/>
        <w:t xml:space="preserve">This bylaw is established pursuant to ASUCBL 1401: Appointed Officers and Article III-B of the Constitution.</w:t>
      </w:r>
    </w:p>
    <w:p w:rsidR="00000000" w:rsidDel="00000000" w:rsidP="00000000" w:rsidRDefault="00000000" w:rsidRPr="00000000" w14:paraId="00000033">
      <w:pPr>
        <w:spacing w:after="200" w:before="200" w:lineRule="auto"/>
        <w:ind w:left="720"/>
        <w:rPr/>
      </w:pPr>
      <w:r w:rsidDel="00000000" w:rsidR="00000000" w:rsidRPr="00000000">
        <w:rPr>
          <w:rtl w:val="0"/>
        </w:rPr>
        <w:t xml:space="preserve">1.4</w:t>
        <w:tab/>
        <w:t xml:space="preserve">The term of office of the Chief Personnel Officer shall be concurrent with the academic year, and they shall be appointed in the spring semester to serve a term of office concurrent with the other Chief Appointed Officers as listed in ASUCBL 1401.</w:t>
      </w:r>
    </w:p>
    <w:p w:rsidR="00000000" w:rsidDel="00000000" w:rsidP="00000000" w:rsidRDefault="00000000" w:rsidRPr="00000000" w14:paraId="00000034">
      <w:pPr>
        <w:spacing w:after="200" w:before="200" w:lineRule="auto"/>
        <w:ind w:left="1440" w:hanging="720"/>
        <w:rPr/>
      </w:pPr>
      <w:r w:rsidDel="00000000" w:rsidR="00000000" w:rsidRPr="00000000">
        <w:rPr>
          <w:rtl w:val="0"/>
        </w:rPr>
        <w:t xml:space="preserve">1.4.1</w:t>
        <w:tab/>
        <w:t xml:space="preserve">If the incumbent CPO wishes to apply to another term as CPO, they must recuse themselves from the recruitment, interview, nomination, and appointment process (§2.3) for the CPO position and notify the Senate. In this case, all duties of the CPO in relation to the process shall instead be exercised by the Chief Legal Officer (CLO). To the greatest extent feasible, the CLO shall alter the application materials and methods used in the previous CPO application cycle to provide no unfair advantage to incumbents.</w:t>
      </w:r>
    </w:p>
    <w:p w:rsidR="00000000" w:rsidDel="00000000" w:rsidP="00000000" w:rsidRDefault="00000000" w:rsidRPr="00000000" w14:paraId="00000035">
      <w:pPr>
        <w:spacing w:after="200" w:before="200" w:lineRule="auto"/>
        <w:rPr>
          <w:b w:val="1"/>
          <w:bCs w:val="1"/>
        </w:rPr>
      </w:pPr>
      <w:r w:rsidDel="00000000" w:rsidR="00000000" w:rsidRPr="00000000">
        <w:rPr>
          <w:b w:val="1"/>
          <w:bCs w:val="1"/>
          <w:rtl w:val="0"/>
        </w:rPr>
        <w:t xml:space="preserve">Section 2: Duties</w:t>
      </w:r>
    </w:p>
    <w:p w:rsidR="00000000" w:rsidDel="00000000" w:rsidP="00000000" w:rsidRDefault="00000000" w:rsidRPr="00000000" w14:paraId="00000036">
      <w:pPr>
        <w:spacing w:after="200" w:lineRule="auto"/>
        <w:ind w:left="720"/>
        <w:rPr/>
      </w:pPr>
      <w:r w:rsidDel="00000000" w:rsidR="00000000" w:rsidRPr="00000000">
        <w:rPr>
          <w:rtl w:val="0"/>
        </w:rPr>
        <w:t xml:space="preserve">2.1</w:t>
        <w:tab/>
        <w:t xml:space="preserve">ASUC personnel are the volunteer student officers, officials, and staff of the ASUC. </w:t>
      </w:r>
    </w:p>
    <w:p w:rsidR="00000000" w:rsidDel="00000000" w:rsidP="00000000" w:rsidRDefault="00000000" w:rsidRPr="00000000" w14:paraId="00000037">
      <w:pPr>
        <w:spacing w:after="200" w:lineRule="auto"/>
        <w:ind w:left="1440" w:hanging="720"/>
        <w:rPr/>
      </w:pPr>
      <w:r w:rsidDel="00000000" w:rsidR="00000000" w:rsidRPr="00000000">
        <w:rPr>
          <w:rtl w:val="0"/>
        </w:rPr>
        <w:t xml:space="preserve">2.1.1</w:t>
        <w:tab/>
        <w:t xml:space="preserve">The following ASUC personnel shall be subject to this bylaw:</w:t>
      </w:r>
    </w:p>
    <w:p w:rsidR="00000000" w:rsidDel="00000000" w:rsidP="00000000" w:rsidRDefault="00000000" w:rsidRPr="00000000" w14:paraId="00000038">
      <w:pPr>
        <w:spacing w:after="200" w:lineRule="auto"/>
        <w:ind w:left="2340" w:hanging="900"/>
        <w:rPr/>
      </w:pPr>
      <w:r w:rsidDel="00000000" w:rsidR="00000000" w:rsidRPr="00000000">
        <w:rPr>
          <w:rtl w:val="0"/>
        </w:rPr>
        <w:t xml:space="preserve">2.1.1.1</w:t>
        <w:tab/>
        <w:t xml:space="preserve">Executive Officers (ASUC Constitution Article II and ASUCBL 1300 subseries)</w:t>
      </w:r>
    </w:p>
    <w:p w:rsidR="00000000" w:rsidDel="00000000" w:rsidP="00000000" w:rsidRDefault="00000000" w:rsidRPr="00000000" w14:paraId="00000039">
      <w:pPr>
        <w:spacing w:after="200" w:lineRule="auto"/>
        <w:ind w:left="2340" w:hanging="900"/>
        <w:rPr/>
      </w:pPr>
      <w:r w:rsidDel="00000000" w:rsidR="00000000" w:rsidRPr="00000000">
        <w:rPr>
          <w:rtl w:val="0"/>
        </w:rPr>
        <w:t xml:space="preserve">2.1.1.2</w:t>
        <w:tab/>
        <w:t xml:space="preserve">Appointed Officers (ASUC Constitution Article III-B and ASUCBL 1401)</w:t>
      </w:r>
    </w:p>
    <w:p w:rsidR="00000000" w:rsidDel="00000000" w:rsidP="00000000" w:rsidRDefault="00000000" w:rsidRPr="00000000" w14:paraId="0000003A">
      <w:pPr>
        <w:spacing w:after="200" w:lineRule="auto"/>
        <w:ind w:left="2340" w:hanging="900"/>
        <w:rPr/>
      </w:pPr>
      <w:r w:rsidDel="00000000" w:rsidR="00000000" w:rsidRPr="00000000">
        <w:rPr>
          <w:rtl w:val="0"/>
        </w:rPr>
        <w:t xml:space="preserve">2.1.1.3</w:t>
        <w:tab/>
        <w:t xml:space="preserve">Senators (ASUC Constitution Article III-A)</w:t>
      </w:r>
    </w:p>
    <w:p w:rsidR="00000000" w:rsidDel="00000000" w:rsidP="00000000" w:rsidRDefault="00000000" w:rsidRPr="00000000" w14:paraId="0000003B">
      <w:pPr>
        <w:spacing w:after="200" w:lineRule="auto"/>
        <w:ind w:left="2340" w:hanging="900"/>
        <w:rPr/>
      </w:pPr>
      <w:r w:rsidDel="00000000" w:rsidR="00000000" w:rsidRPr="00000000">
        <w:rPr>
          <w:rtl w:val="0"/>
        </w:rPr>
        <w:t xml:space="preserve">2.1.1.4</w:t>
        <w:tab/>
        <w:t xml:space="preserve">Judicial Council Members (ASUC Constitution Article IV and ASUCBL 1501)</w:t>
      </w:r>
    </w:p>
    <w:p w:rsidR="00000000" w:rsidDel="00000000" w:rsidP="00000000" w:rsidRDefault="00000000" w:rsidRPr="00000000" w14:paraId="0000003C">
      <w:pPr>
        <w:spacing w:after="200" w:lineRule="auto"/>
        <w:ind w:left="2340" w:hanging="900"/>
        <w:rPr/>
      </w:pPr>
      <w:r w:rsidDel="00000000" w:rsidR="00000000" w:rsidRPr="00000000">
        <w:rPr>
          <w:rtl w:val="0"/>
        </w:rPr>
        <w:t xml:space="preserve">2.1.1.5</w:t>
        <w:tab/>
        <w:t xml:space="preserve">Elections Council Members (ASUC Constitution Article VII and ASUCBL 4101)</w:t>
      </w:r>
    </w:p>
    <w:p w:rsidR="00000000" w:rsidDel="00000000" w:rsidP="00000000" w:rsidRDefault="00000000" w:rsidRPr="00000000" w14:paraId="0000003D">
      <w:pPr>
        <w:spacing w:after="200" w:lineRule="auto"/>
        <w:ind w:left="2340" w:hanging="900"/>
        <w:rPr/>
      </w:pPr>
      <w:r w:rsidDel="00000000" w:rsidR="00000000" w:rsidRPr="00000000">
        <w:rPr>
          <w:rtl w:val="0"/>
        </w:rPr>
        <w:t xml:space="preserve">2.1.1.6</w:t>
        <w:tab/>
        <w:t xml:space="preserve">Commission Members (ASUCBL 3301)</w:t>
      </w:r>
    </w:p>
    <w:p w:rsidR="00000000" w:rsidDel="00000000" w:rsidP="00000000" w:rsidRDefault="00000000" w:rsidRPr="00000000" w14:paraId="0000003E">
      <w:pPr>
        <w:spacing w:after="200" w:lineRule="auto"/>
        <w:ind w:left="2340" w:hanging="900"/>
        <w:rPr/>
      </w:pPr>
      <w:r w:rsidDel="00000000" w:rsidR="00000000" w:rsidRPr="00000000">
        <w:rPr>
          <w:rtl w:val="0"/>
        </w:rPr>
        <w:t xml:space="preserve">2.1.1.7</w:t>
        <w:tab/>
        <w:t xml:space="preserve">Senate Committee Members (ASUCBL 1220)</w:t>
      </w:r>
    </w:p>
    <w:p w:rsidR="00000000" w:rsidDel="00000000" w:rsidP="00000000" w:rsidRDefault="00000000" w:rsidRPr="00000000" w14:paraId="0000003F">
      <w:pPr>
        <w:spacing w:after="200" w:lineRule="auto"/>
        <w:ind w:left="2340" w:hanging="900"/>
        <w:rPr/>
      </w:pPr>
      <w:r w:rsidDel="00000000" w:rsidR="00000000" w:rsidRPr="00000000">
        <w:rPr>
          <w:rtl w:val="0"/>
        </w:rPr>
        <w:t xml:space="preserve">2.1.1.8</w:t>
        <w:tab/>
        <w:t xml:space="preserve">General Committee Members (ASUCBL 3401)</w:t>
      </w:r>
    </w:p>
    <w:p w:rsidR="00000000" w:rsidDel="00000000" w:rsidP="00000000" w:rsidRDefault="00000000" w:rsidRPr="00000000" w14:paraId="00000040">
      <w:pPr>
        <w:spacing w:after="200" w:lineRule="auto"/>
        <w:ind w:left="2340" w:hanging="900"/>
        <w:rPr/>
      </w:pPr>
      <w:r w:rsidDel="00000000" w:rsidR="00000000" w:rsidRPr="00000000">
        <w:rPr>
          <w:rtl w:val="0"/>
        </w:rPr>
        <w:t xml:space="preserve">2.1.1.9</w:t>
        <w:tab/>
        <w:t xml:space="preserve">Persons appointed by the ASUC to Academic Senate, campus, system-wide, University of California Student Association, or other non-association committees and bodies</w:t>
      </w:r>
    </w:p>
    <w:p w:rsidR="00000000" w:rsidDel="00000000" w:rsidP="00000000" w:rsidRDefault="00000000" w:rsidRPr="00000000" w14:paraId="00000041">
      <w:pPr>
        <w:spacing w:after="200" w:lineRule="auto"/>
        <w:ind w:left="2340" w:hanging="900"/>
        <w:rPr/>
      </w:pPr>
      <w:r w:rsidDel="00000000" w:rsidR="00000000" w:rsidRPr="00000000">
        <w:rPr>
          <w:rtl w:val="0"/>
        </w:rPr>
        <w:t xml:space="preserve">2.1.1.10</w:t>
        <w:tab/>
        <w:t xml:space="preserve">Support staff as outlined in ASUCBL 1115</w:t>
      </w:r>
    </w:p>
    <w:p w:rsidR="00000000" w:rsidDel="00000000" w:rsidP="00000000" w:rsidRDefault="00000000" w:rsidRPr="00000000" w14:paraId="00000042">
      <w:pPr>
        <w:spacing w:after="200" w:lineRule="auto"/>
        <w:ind w:left="2340" w:hanging="900"/>
        <w:rPr/>
      </w:pPr>
      <w:r w:rsidDel="00000000" w:rsidR="00000000" w:rsidRPr="00000000">
        <w:rPr>
          <w:rtl w:val="0"/>
        </w:rPr>
        <w:t xml:space="preserve">2.1.1.11</w:t>
        <w:tab/>
        <w:t xml:space="preserve">All other persons appointed by the ASUC pursuant to its Governing Documents. </w:t>
        <w:tab/>
      </w:r>
    </w:p>
    <w:p w:rsidR="00000000" w:rsidDel="00000000" w:rsidP="00000000" w:rsidRDefault="00000000" w:rsidRPr="00000000" w14:paraId="00000043">
      <w:pPr>
        <w:spacing w:after="200" w:lineRule="auto"/>
        <w:ind w:left="1440" w:hanging="720"/>
        <w:rPr/>
      </w:pPr>
      <w:r w:rsidDel="00000000" w:rsidR="00000000" w:rsidRPr="00000000">
        <w:rPr>
          <w:rtl w:val="0"/>
        </w:rPr>
        <w:t xml:space="preserve">2.1.2</w:t>
        <w:tab/>
        <w:t xml:space="preserve">Exempt from this bylaw shall be personnel of the Graduate Assembly (ASUC Constitution Article V), Administrative Office (ASUCBL 1103), and Chartered Programs (ASUCBL 3201).</w:t>
      </w:r>
    </w:p>
    <w:p w:rsidR="00000000" w:rsidDel="00000000" w:rsidP="00000000" w:rsidRDefault="00000000" w:rsidRPr="00000000" w14:paraId="00000044">
      <w:pPr>
        <w:spacing w:after="200" w:lineRule="auto"/>
        <w:ind w:left="1440" w:hanging="720"/>
        <w:rPr/>
      </w:pPr>
      <w:r w:rsidDel="00000000" w:rsidR="00000000" w:rsidRPr="00000000">
        <w:rPr>
          <w:rtl w:val="0"/>
        </w:rPr>
        <w:t xml:space="preserve">2.1.3</w:t>
        <w:tab/>
        <w:t xml:space="preserve">No person may claim to be a personnel member, official, or representative of the ASUC without holding an ASUC personnel position created by, or pursuant to, the Governing Documents of the ASUC.</w:t>
      </w:r>
    </w:p>
    <w:p w:rsidR="00000000" w:rsidDel="00000000" w:rsidP="00000000" w:rsidRDefault="00000000" w:rsidRPr="00000000" w14:paraId="00000045">
      <w:pPr>
        <w:spacing w:after="200" w:lineRule="auto"/>
        <w:ind w:left="720"/>
        <w:rPr/>
      </w:pPr>
      <w:r w:rsidDel="00000000" w:rsidR="00000000" w:rsidRPr="00000000">
        <w:rPr>
          <w:rtl w:val="0"/>
        </w:rPr>
        <w:t xml:space="preserve">2.2</w:t>
        <w:tab/>
        <w:t xml:space="preserve">The CPO shall develop and implement ASUC-wide strategies and operational policies (ASUCBL 1111) to recruit, retain, and empower all ASUC personnel in order to maximize their engagement, fulfillment, potential, and service to the student body. </w:t>
      </w:r>
    </w:p>
    <w:p w:rsidR="00000000" w:rsidDel="00000000" w:rsidP="00000000" w:rsidRDefault="00000000" w:rsidRPr="00000000" w14:paraId="00000046">
      <w:pPr>
        <w:spacing w:after="200" w:lineRule="auto"/>
        <w:ind w:left="1440" w:hanging="720"/>
        <w:rPr>
          <w:u w:val="single"/>
        </w:rPr>
      </w:pPr>
      <w:r w:rsidDel="00000000" w:rsidR="00000000" w:rsidRPr="00000000">
        <w:rPr>
          <w:u w:val="single"/>
          <w:rtl w:val="0"/>
        </w:rPr>
        <w:t xml:space="preserve">2.2.1 The Chief Personnel Officer shall develop, maintain, and oversee the deliverance of an “ASUC 101” onboarding presentation for all ASUC personnel.</w:t>
      </w:r>
    </w:p>
    <w:p w:rsidR="00000000" w:rsidDel="00000000" w:rsidP="00000000" w:rsidRDefault="00000000" w:rsidRPr="00000000" w14:paraId="00000047">
      <w:pPr>
        <w:spacing w:after="200" w:lineRule="auto"/>
        <w:ind w:left="1440" w:hanging="720"/>
        <w:rPr>
          <w:u w:val="single"/>
        </w:rPr>
      </w:pPr>
      <w:r w:rsidDel="00000000" w:rsidR="00000000" w:rsidRPr="00000000">
        <w:rPr>
          <w:u w:val="single"/>
          <w:rtl w:val="0"/>
        </w:rPr>
        <w:t xml:space="preserve">2.2.2 The “ASUC 101” onboarding presentation shall be delivered at or in connection with the first All-Staff meeting of each ASUC office or unit, either by the Chief Personnel Officer or a trained designee from the Office of the Chief Personnel Officer.</w:t>
      </w:r>
      <w:r w:rsidDel="00000000" w:rsidR="00000000" w:rsidRPr="00000000">
        <w:rPr>
          <w:rtl w:val="0"/>
        </w:rPr>
      </w:r>
    </w:p>
    <w:p w:rsidR="00000000" w:rsidDel="00000000" w:rsidP="00000000" w:rsidRDefault="00000000" w:rsidRPr="00000000" w14:paraId="00000048">
      <w:pPr>
        <w:spacing w:after="200" w:lineRule="auto"/>
        <w:ind w:left="1440" w:hanging="720"/>
        <w:rPr>
          <w:u w:val="single"/>
        </w:rPr>
      </w:pPr>
      <w:r w:rsidDel="00000000" w:rsidR="00000000" w:rsidRPr="00000000">
        <w:rPr>
          <w:u w:val="single"/>
          <w:rtl w:val="0"/>
        </w:rPr>
        <w:t xml:space="preserve">2.2.3 Each ASUC office or unit shall submit an initial staff roster to the Chief Personnel Officer in advance of, or in conjunction with, the first All-Staff meeting of that office or unit for the purposes of coordinating onboarding, recordkeeping, and personnel accountability.</w:t>
      </w:r>
    </w:p>
    <w:p w:rsidR="00000000" w:rsidDel="00000000" w:rsidP="00000000" w:rsidRDefault="00000000" w:rsidRPr="00000000" w14:paraId="00000049">
      <w:pPr>
        <w:spacing w:after="200" w:lineRule="auto"/>
        <w:ind w:left="1440" w:hanging="720"/>
        <w:rPr>
          <w:u w:val="single"/>
        </w:rPr>
      </w:pPr>
      <w:r w:rsidDel="00000000" w:rsidR="00000000" w:rsidRPr="00000000">
        <w:rPr>
          <w:rtl w:val="0"/>
        </w:rPr>
        <w:tab/>
      </w:r>
      <w:r w:rsidDel="00000000" w:rsidR="00000000" w:rsidRPr="00000000">
        <w:rPr>
          <w:u w:val="single"/>
          <w:rtl w:val="0"/>
        </w:rPr>
        <w:t xml:space="preserve">2.2.3.1 The initial staff roster shall include, at minimum, the name of each staff member, their title, and their ASUC unit or office. The Chief Personnel Officer may establish additional roster formatting requirements by operational policy.</w:t>
      </w:r>
    </w:p>
    <w:p w:rsidR="00000000" w:rsidDel="00000000" w:rsidP="00000000" w:rsidRDefault="00000000" w:rsidRPr="00000000" w14:paraId="0000004A">
      <w:pPr>
        <w:spacing w:after="200" w:lineRule="auto"/>
        <w:ind w:left="1440" w:hanging="720"/>
        <w:rPr>
          <w:u w:val="single"/>
        </w:rPr>
      </w:pPr>
      <w:r w:rsidDel="00000000" w:rsidR="00000000" w:rsidRPr="00000000">
        <w:rPr>
          <w:rtl w:val="0"/>
        </w:rPr>
        <w:tab/>
      </w:r>
      <w:r w:rsidDel="00000000" w:rsidR="00000000" w:rsidRPr="00000000">
        <w:rPr>
          <w:u w:val="single"/>
          <w:rtl w:val="0"/>
        </w:rPr>
        <w:t xml:space="preserve">2.2.3.2 The Chief Personnel Officer shall establish a staggered deadline schedule for initial staff roster submission by operational policy, using the following framework:</w:t>
      </w:r>
    </w:p>
    <w:p w:rsidR="00000000" w:rsidDel="00000000" w:rsidP="00000000" w:rsidRDefault="00000000" w:rsidRPr="00000000" w14:paraId="0000004B">
      <w:pPr>
        <w:spacing w:after="200" w:lineRule="auto"/>
        <w:ind w:left="1440" w:hanging="720"/>
        <w:rPr>
          <w:u w:val="single"/>
        </w:rPr>
      </w:pPr>
      <w:r w:rsidDel="00000000" w:rsidR="00000000" w:rsidRPr="00000000">
        <w:rPr>
          <w:rtl w:val="0"/>
        </w:rPr>
        <w:tab/>
        <w:tab/>
      </w:r>
      <w:r w:rsidDel="00000000" w:rsidR="00000000" w:rsidRPr="00000000">
        <w:rPr>
          <w:u w:val="single"/>
          <w:rtl w:val="0"/>
        </w:rPr>
        <w:t xml:space="preserve">2.2.3.2.1 Phase 1: Offices of Executive Officers</w:t>
      </w:r>
    </w:p>
    <w:p w:rsidR="00000000" w:rsidDel="00000000" w:rsidP="00000000" w:rsidRDefault="00000000" w:rsidRPr="00000000" w14:paraId="0000004C">
      <w:pPr>
        <w:spacing w:after="200" w:lineRule="auto"/>
        <w:ind w:left="1440" w:hanging="720"/>
        <w:rPr>
          <w:u w:val="single"/>
        </w:rPr>
      </w:pPr>
      <w:r w:rsidDel="00000000" w:rsidR="00000000" w:rsidRPr="00000000">
        <w:rPr>
          <w:rtl w:val="0"/>
        </w:rPr>
        <w:tab/>
        <w:tab/>
      </w:r>
      <w:r w:rsidDel="00000000" w:rsidR="00000000" w:rsidRPr="00000000">
        <w:rPr>
          <w:u w:val="single"/>
          <w:rtl w:val="0"/>
        </w:rPr>
        <w:t xml:space="preserve">2.2.3.2.2 Phase 2: Offices of Chief Appointed Officers</w:t>
      </w:r>
    </w:p>
    <w:p w:rsidR="00000000" w:rsidDel="00000000" w:rsidP="00000000" w:rsidRDefault="00000000" w:rsidRPr="00000000" w14:paraId="0000004D">
      <w:pPr>
        <w:spacing w:after="200" w:lineRule="auto"/>
        <w:ind w:left="1440" w:hanging="720"/>
        <w:rPr>
          <w:u w:val="single"/>
        </w:rPr>
      </w:pPr>
      <w:r w:rsidDel="00000000" w:rsidR="00000000" w:rsidRPr="00000000">
        <w:rPr>
          <w:rtl w:val="0"/>
        </w:rPr>
        <w:tab/>
        <w:tab/>
      </w:r>
      <w:r w:rsidDel="00000000" w:rsidR="00000000" w:rsidRPr="00000000">
        <w:rPr>
          <w:u w:val="single"/>
          <w:rtl w:val="0"/>
        </w:rPr>
        <w:t xml:space="preserve">2.2.3.2.3 Phase 3: Offices of Senators</w:t>
      </w:r>
    </w:p>
    <w:p w:rsidR="00000000" w:rsidDel="00000000" w:rsidP="00000000" w:rsidRDefault="00000000" w:rsidRPr="00000000" w14:paraId="0000004E">
      <w:pPr>
        <w:spacing w:after="200" w:lineRule="auto"/>
        <w:ind w:left="1440" w:hanging="720"/>
        <w:rPr>
          <w:u w:val="single"/>
        </w:rPr>
      </w:pPr>
      <w:r w:rsidDel="00000000" w:rsidR="00000000" w:rsidRPr="00000000">
        <w:rPr>
          <w:rtl w:val="0"/>
        </w:rPr>
        <w:tab/>
      </w:r>
      <w:r w:rsidDel="00000000" w:rsidR="00000000" w:rsidRPr="00000000">
        <w:rPr>
          <w:u w:val="single"/>
          <w:rtl w:val="0"/>
        </w:rPr>
        <w:t xml:space="preserve">2.2.3.3 Offices and units that hire additional staff after initial roster submission shall provide roster updates to the Chief Personnel Officer pursuant to timelines and procedures established by operational policy</w:t>
      </w:r>
    </w:p>
    <w:p w:rsidR="00000000" w:rsidDel="00000000" w:rsidP="00000000" w:rsidRDefault="00000000" w:rsidRPr="00000000" w14:paraId="0000004F">
      <w:pPr>
        <w:spacing w:after="200" w:lineRule="auto"/>
        <w:ind w:left="1440" w:hanging="720"/>
        <w:rPr>
          <w:u w:val="single"/>
        </w:rPr>
      </w:pPr>
      <w:r w:rsidDel="00000000" w:rsidR="00000000" w:rsidRPr="00000000">
        <w:rPr>
          <w:u w:val="single"/>
          <w:rtl w:val="0"/>
        </w:rPr>
        <w:t xml:space="preserve">2.2.4 “ASUC 101” shall include, at minimum: (a) a overview of ASUC structure and roles; (b) how ASUC offices and units interact with one another and campus partners; (c) a basic overview of governing documents (d) how Senate resolutions and operational policies move; and (e) baseline expectations for professionalism and representing the ASUC, as applicable to volunteers.</w:t>
      </w:r>
    </w:p>
    <w:p w:rsidR="00000000" w:rsidDel="00000000" w:rsidP="00000000" w:rsidRDefault="00000000" w:rsidRPr="00000000" w14:paraId="00000050">
      <w:pPr>
        <w:spacing w:after="200" w:lineRule="auto"/>
        <w:ind w:left="1440" w:hanging="720"/>
        <w:rPr/>
      </w:pPr>
      <w:r w:rsidDel="00000000" w:rsidR="00000000" w:rsidRPr="00000000">
        <w:rPr>
          <w:u w:val="single"/>
          <w:rtl w:val="0"/>
        </w:rPr>
        <w:t xml:space="preserve">2.2.5</w:t>
      </w:r>
      <w:r w:rsidDel="00000000" w:rsidR="00000000" w:rsidRPr="00000000">
        <w:rPr>
          <w:u w:val="single"/>
          <w:rtl w:val="0"/>
        </w:rPr>
        <w:t xml:space="preserve"> The Chief Personnel Officer may establish, by operational policy, reasonable procedures for a make-up session or standardized recording for ASUC personnel that are absent for their office’s “ASUC 101” onboarding presentation.</w:t>
      </w:r>
      <w:r w:rsidDel="00000000" w:rsidR="00000000" w:rsidRPr="00000000">
        <w:rPr>
          <w:rtl w:val="0"/>
        </w:rPr>
      </w:r>
    </w:p>
    <w:p w:rsidR="00000000" w:rsidDel="00000000" w:rsidP="00000000" w:rsidRDefault="00000000" w:rsidRPr="00000000" w14:paraId="00000051">
      <w:pPr>
        <w:spacing w:after="200" w:lineRule="auto"/>
        <w:ind w:left="2340" w:hanging="900"/>
        <w:rPr/>
      </w:pPr>
      <w:r w:rsidDel="00000000" w:rsidR="00000000" w:rsidRPr="00000000">
        <w:rPr>
          <w:rtl w:val="0"/>
        </w:rPr>
        <w:t xml:space="preserve">[...]</w:t>
      </w:r>
    </w:p>
    <w:p w:rsidR="00000000" w:rsidDel="00000000" w:rsidP="00000000" w:rsidRDefault="00000000" w:rsidRPr="00000000" w14:paraId="00000052">
      <w:pPr>
        <w:spacing w:after="18" w:lineRule="auto"/>
        <w:ind w:right="78"/>
        <w:rPr>
          <w:rFonts w:ascii="Cambria" w:cs="Cambria" w:eastAsia="Cambria" w:hAnsi="Cambria"/>
        </w:rPr>
      </w:pPr>
      <w:r w:rsidDel="00000000" w:rsidR="00000000" w:rsidRPr="00000000">
        <w:br w:type="page"/>
      </w:r>
      <w:r w:rsidDel="00000000" w:rsidR="00000000" w:rsidRPr="00000000">
        <w:rPr>
          <w:rtl w:val="0"/>
        </w:rPr>
      </w:r>
    </w:p>
    <w:p w:rsidR="00000000" w:rsidDel="00000000" w:rsidP="00000000" w:rsidRDefault="00000000" w:rsidRPr="00000000" w14:paraId="00000053">
      <w:pPr>
        <w:pStyle w:val="Heading1"/>
        <w:spacing w:after="0" w:before="0" w:lineRule="auto"/>
        <w:jc w:val="center"/>
        <w:rPr>
          <w:rFonts w:ascii="EB Garamond" w:cs="EB Garamond" w:eastAsia="EB Garamond" w:hAnsi="EB Garamond"/>
          <w:b w:val="1"/>
          <w:bCs w:val="1"/>
          <w:color w:val="222222"/>
        </w:rPr>
      </w:pPr>
      <w:bookmarkStart w:colFirst="0" w:colLast="0" w:name="_8nebc4h55w34" w:id="4"/>
      <w:bookmarkEnd w:id="4"/>
      <w:r w:rsidDel="00000000" w:rsidR="00000000" w:rsidRPr="00000000">
        <w:rPr>
          <w:rFonts w:ascii="EB Garamond" w:cs="EB Garamond" w:eastAsia="EB Garamond" w:hAnsi="EB Garamond"/>
          <w:b w:val="1"/>
          <w:bCs w:val="1"/>
          <w:color w:val="222222"/>
          <w:rtl w:val="0"/>
        </w:rPr>
        <w:t xml:space="preserve">Appendix B</w:t>
      </w:r>
    </w:p>
    <w:p w:rsidR="00000000" w:rsidDel="00000000" w:rsidP="00000000" w:rsidRDefault="00000000" w:rsidRPr="00000000" w14:paraId="00000054">
      <w:pPr>
        <w:spacing w:after="200" w:lineRule="auto"/>
        <w:rPr>
          <w:b w:val="1"/>
          <w:b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5">
      <w:pPr>
        <w:widowControl w:val="0"/>
        <w:spacing w:after="200" w:before="200" w:lineRule="auto"/>
        <w:jc w:val="center"/>
        <w:rPr/>
      </w:pPr>
      <w:r w:rsidDel="00000000" w:rsidR="00000000" w:rsidRPr="00000000">
        <w:rPr>
          <w:b w:val="1"/>
          <w:bCs w:val="1"/>
          <w:sz w:val="28"/>
          <w:szCs w:val="28"/>
          <w:rtl w:val="0"/>
        </w:rPr>
        <w:t xml:space="preserve">ASUCBL 1110: Onboarding &amp; Leadership Development</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6">
      <w:pPr>
        <w:spacing w:after="200" w:lineRule="auto"/>
        <w:ind w:left="720"/>
        <w:rPr>
          <w:b w:val="1"/>
          <w:bCs w:val="1"/>
        </w:rPr>
      </w:pPr>
      <w:r w:rsidDel="00000000" w:rsidR="00000000" w:rsidRPr="00000000">
        <w:rPr>
          <w:rtl w:val="0"/>
        </w:rPr>
      </w:r>
    </w:p>
    <w:p w:rsidR="00000000" w:rsidDel="00000000" w:rsidP="00000000" w:rsidRDefault="00000000" w:rsidRPr="00000000" w14:paraId="00000057">
      <w:pPr>
        <w:spacing w:after="200" w:lineRule="auto"/>
        <w:ind w:left="720"/>
        <w:rPr/>
      </w:pPr>
      <w:r w:rsidDel="00000000" w:rsidR="00000000" w:rsidRPr="00000000">
        <w:rPr>
          <w:rtl w:val="0"/>
        </w:rPr>
        <w:t xml:space="preserve">[...]</w:t>
      </w:r>
    </w:p>
    <w:p w:rsidR="00000000" w:rsidDel="00000000" w:rsidP="00000000" w:rsidRDefault="00000000" w:rsidRPr="00000000" w14:paraId="00000058">
      <w:pPr>
        <w:spacing w:after="200" w:lineRule="auto"/>
        <w:ind w:left="720"/>
        <w:rPr>
          <w:b w:val="1"/>
          <w:bCs w:val="1"/>
        </w:rPr>
      </w:pPr>
      <w:r w:rsidDel="00000000" w:rsidR="00000000" w:rsidRPr="00000000">
        <w:rPr>
          <w:rtl w:val="0"/>
        </w:rPr>
      </w:r>
    </w:p>
    <w:p w:rsidR="00000000" w:rsidDel="00000000" w:rsidP="00000000" w:rsidRDefault="00000000" w:rsidRPr="00000000" w14:paraId="00000059">
      <w:pPr>
        <w:spacing w:after="200" w:lineRule="auto"/>
        <w:ind w:left="720"/>
        <w:rPr/>
      </w:pPr>
      <w:r w:rsidDel="00000000" w:rsidR="00000000" w:rsidRPr="00000000">
        <w:rPr>
          <w:b w:val="1"/>
          <w:bCs w:val="1"/>
          <w:rtl w:val="0"/>
        </w:rPr>
        <w:t xml:space="preserve">Section 3: Executive &amp; Appointed Officer Leadership Institute</w:t>
      </w:r>
      <w:r w:rsidDel="00000000" w:rsidR="00000000" w:rsidRPr="00000000">
        <w:rPr>
          <w:rtl w:val="0"/>
        </w:rPr>
      </w:r>
    </w:p>
    <w:p w:rsidR="00000000" w:rsidDel="00000000" w:rsidP="00000000" w:rsidRDefault="00000000" w:rsidRPr="00000000" w14:paraId="0000005A">
      <w:pPr>
        <w:spacing w:after="200" w:lineRule="auto"/>
        <w:ind w:left="720"/>
        <w:rPr/>
      </w:pPr>
      <w:r w:rsidDel="00000000" w:rsidR="00000000" w:rsidRPr="00000000">
        <w:rPr>
          <w:rtl w:val="0"/>
        </w:rPr>
        <w:t xml:space="preserve">3.1</w:t>
        <w:tab/>
        <w:t xml:space="preserve">The purpose of the Executive &amp; Appointed Officer Leadership Institute is to introduce newly elected and appointed ASUC officials to the mission, values, goals, structure, and operations of the ASUC. Special attention shall focus on the primary responsibilities of individual positions and the potential for collaboration, both within ASUC and with UC Berkeley departments. The Executive Vice President shall serve as the Facilitator-of-Record of the Executive &amp; Appointed Officer Leadership Institute.</w:t>
      </w:r>
    </w:p>
    <w:p w:rsidR="00000000" w:rsidDel="00000000" w:rsidP="00000000" w:rsidRDefault="00000000" w:rsidRPr="00000000" w14:paraId="0000005B">
      <w:pPr>
        <w:spacing w:after="200" w:lineRule="auto"/>
        <w:ind w:left="720"/>
        <w:rPr/>
      </w:pPr>
      <w:r w:rsidDel="00000000" w:rsidR="00000000" w:rsidRPr="00000000">
        <w:rPr>
          <w:rtl w:val="0"/>
        </w:rPr>
        <w:t xml:space="preserve">3.2.</w:t>
        <w:tab/>
        <w:t xml:space="preserve">The Executive &amp; Appointed Officer Leadership Institute shall include, but is not be limited to, the following topics:</w:t>
      </w:r>
    </w:p>
    <w:p w:rsidR="00000000" w:rsidDel="00000000" w:rsidP="00000000" w:rsidRDefault="00000000" w:rsidRPr="00000000" w14:paraId="0000005C">
      <w:pPr>
        <w:spacing w:after="200" w:lineRule="auto"/>
        <w:ind w:left="1440" w:hanging="720"/>
        <w:rPr/>
      </w:pPr>
      <w:r w:rsidDel="00000000" w:rsidR="00000000" w:rsidRPr="00000000">
        <w:rPr>
          <w:rtl w:val="0"/>
        </w:rPr>
        <w:t xml:space="preserve">3.2.1 </w:t>
        <w:tab/>
        <w:t xml:space="preserve">Overview of the ASUC, including the Graduate Assembly</w:t>
      </w:r>
    </w:p>
    <w:p w:rsidR="00000000" w:rsidDel="00000000" w:rsidP="00000000" w:rsidRDefault="00000000" w:rsidRPr="00000000" w14:paraId="0000005D">
      <w:pPr>
        <w:spacing w:after="200" w:lineRule="auto"/>
        <w:ind w:left="1440" w:hanging="720"/>
        <w:rPr/>
      </w:pPr>
      <w:r w:rsidDel="00000000" w:rsidR="00000000" w:rsidRPr="00000000">
        <w:rPr>
          <w:rtl w:val="0"/>
        </w:rPr>
        <w:t xml:space="preserve">3.2.2 </w:t>
        <w:tab/>
        <w:t xml:space="preserve">ASUC Governing Document, procedures, and policies</w:t>
      </w:r>
    </w:p>
    <w:p w:rsidR="00000000" w:rsidDel="00000000" w:rsidP="00000000" w:rsidRDefault="00000000" w:rsidRPr="00000000" w14:paraId="0000005E">
      <w:pPr>
        <w:spacing w:after="200" w:lineRule="auto"/>
        <w:ind w:left="1440" w:hanging="720"/>
        <w:rPr/>
      </w:pPr>
      <w:r w:rsidDel="00000000" w:rsidR="00000000" w:rsidRPr="00000000">
        <w:rPr>
          <w:rtl w:val="0"/>
        </w:rPr>
        <w:t xml:space="preserve">3.2.3 </w:t>
        <w:tab/>
        <w:t xml:space="preserve">ASUC funding, finances, investments, and revenue generating activities</w:t>
      </w:r>
    </w:p>
    <w:p w:rsidR="00000000" w:rsidDel="00000000" w:rsidP="00000000" w:rsidRDefault="00000000" w:rsidRPr="00000000" w14:paraId="0000005F">
      <w:pPr>
        <w:spacing w:after="200" w:lineRule="auto"/>
        <w:ind w:left="1440" w:hanging="720"/>
        <w:rPr/>
      </w:pPr>
      <w:r w:rsidDel="00000000" w:rsidR="00000000" w:rsidRPr="00000000">
        <w:rPr>
          <w:rtl w:val="0"/>
        </w:rPr>
        <w:t xml:space="preserve">3.2.4</w:t>
        <w:tab/>
        <w:t xml:space="preserve">Advocacy Agenda </w:t>
      </w:r>
    </w:p>
    <w:p w:rsidR="00000000" w:rsidDel="00000000" w:rsidP="00000000" w:rsidRDefault="00000000" w:rsidRPr="00000000" w14:paraId="00000060">
      <w:pPr>
        <w:spacing w:after="200" w:lineRule="auto"/>
        <w:ind w:left="1440" w:hanging="720"/>
        <w:rPr/>
      </w:pPr>
      <w:r w:rsidDel="00000000" w:rsidR="00000000" w:rsidRPr="00000000">
        <w:rPr>
          <w:rtl w:val="0"/>
        </w:rPr>
        <w:t xml:space="preserve">3.2.5 </w:t>
        <w:tab/>
        <w:t xml:space="preserve">ASUC history and organizational development, within the context of the ASUC as an independent, unincorporated 501(c)(3) non-profit organization.</w:t>
      </w:r>
    </w:p>
    <w:p w:rsidR="00000000" w:rsidDel="00000000" w:rsidP="00000000" w:rsidRDefault="00000000" w:rsidRPr="00000000" w14:paraId="00000061">
      <w:pPr>
        <w:spacing w:after="200" w:lineRule="auto"/>
        <w:ind w:left="1440" w:hanging="720"/>
        <w:rPr/>
      </w:pPr>
      <w:r w:rsidDel="00000000" w:rsidR="00000000" w:rsidRPr="00000000">
        <w:rPr>
          <w:rtl w:val="0"/>
        </w:rPr>
        <w:t xml:space="preserve">3.2.6 </w:t>
        <w:tab/>
        <w:t xml:space="preserve">ASUC Student Union and Student Affairs </w:t>
      </w:r>
    </w:p>
    <w:p w:rsidR="00000000" w:rsidDel="00000000" w:rsidP="00000000" w:rsidRDefault="00000000" w:rsidRPr="00000000" w14:paraId="00000062">
      <w:pPr>
        <w:spacing w:after="200" w:lineRule="auto"/>
        <w:ind w:left="1440" w:hanging="720"/>
        <w:rPr/>
      </w:pPr>
      <w:r w:rsidDel="00000000" w:rsidR="00000000" w:rsidRPr="00000000">
        <w:rPr>
          <w:rtl w:val="0"/>
        </w:rPr>
        <w:t xml:space="preserve">3.2.7 </w:t>
        <w:tab/>
        <w:t xml:space="preserve">Diversity allyship and microaggression training</w:t>
      </w:r>
    </w:p>
    <w:p w:rsidR="00000000" w:rsidDel="00000000" w:rsidP="00000000" w:rsidRDefault="00000000" w:rsidRPr="00000000" w14:paraId="00000063">
      <w:pPr>
        <w:spacing w:after="200" w:lineRule="auto"/>
        <w:ind w:left="2160" w:hanging="720"/>
        <w:rPr/>
      </w:pPr>
      <w:r w:rsidDel="00000000" w:rsidR="00000000" w:rsidRPr="00000000">
        <w:rPr>
          <w:rtl w:val="0"/>
        </w:rPr>
        <w:t xml:space="preserve">3.2.7.1 Including specific training focusing on, but not limited to, anti-Blackness; Islamophobia and xenophobia; homophobia and transmisia; and antisemitism. </w:t>
      </w:r>
    </w:p>
    <w:p w:rsidR="00000000" w:rsidDel="00000000" w:rsidP="00000000" w:rsidRDefault="00000000" w:rsidRPr="00000000" w14:paraId="00000064">
      <w:pPr>
        <w:spacing w:after="200" w:lineRule="auto"/>
        <w:ind w:left="2160" w:hanging="720"/>
        <w:rPr/>
      </w:pPr>
      <w:r w:rsidDel="00000000" w:rsidR="00000000" w:rsidRPr="00000000">
        <w:rPr>
          <w:rtl w:val="0"/>
        </w:rPr>
        <w:t xml:space="preserve">3.2.7.2 The Executive Vice President, other executives, and the Director for Student Government Advising will consult campus communities with ties to the aforementioned subjects. </w:t>
      </w:r>
    </w:p>
    <w:p w:rsidR="00000000" w:rsidDel="00000000" w:rsidP="00000000" w:rsidRDefault="00000000" w:rsidRPr="00000000" w14:paraId="00000065">
      <w:pPr>
        <w:spacing w:after="200" w:lineRule="auto"/>
        <w:ind w:left="2160" w:hanging="720"/>
        <w:rPr/>
      </w:pPr>
      <w:r w:rsidDel="00000000" w:rsidR="00000000" w:rsidRPr="00000000">
        <w:rPr>
          <w:rtl w:val="0"/>
        </w:rPr>
        <w:t xml:space="preserve">3.2.7.3 If the training workshops don’t occur in EAOLI, they shall take place in a closed session, open session with guest speakers, or special meetings. This shall occur in a timely manner.</w:t>
      </w:r>
    </w:p>
    <w:p w:rsidR="00000000" w:rsidDel="00000000" w:rsidP="00000000" w:rsidRDefault="00000000" w:rsidRPr="00000000" w14:paraId="00000066">
      <w:pPr>
        <w:spacing w:after="200" w:lineRule="auto"/>
        <w:ind w:left="3060" w:hanging="900"/>
        <w:rPr/>
      </w:pPr>
      <w:r w:rsidDel="00000000" w:rsidR="00000000" w:rsidRPr="00000000">
        <w:rPr>
          <w:rtl w:val="0"/>
        </w:rPr>
        <w:t xml:space="preserve">3.2.7.3.1</w:t>
        <w:tab/>
        <w:t xml:space="preserve">Such additional sessions shall follow the participation  requirements in 3.4.</w:t>
      </w:r>
    </w:p>
    <w:p w:rsidR="00000000" w:rsidDel="00000000" w:rsidP="00000000" w:rsidRDefault="00000000" w:rsidRPr="00000000" w14:paraId="00000067">
      <w:pPr>
        <w:spacing w:after="200" w:lineRule="auto"/>
        <w:ind w:left="1440" w:hanging="720"/>
        <w:rPr/>
      </w:pPr>
      <w:r w:rsidDel="00000000" w:rsidR="00000000" w:rsidRPr="00000000">
        <w:rPr>
          <w:rtl w:val="0"/>
        </w:rPr>
        <w:t xml:space="preserve">3.2.8 </w:t>
        <w:tab/>
        <w:t xml:space="preserve">Review of outgoing officials’ end-of-the-year reports.</w:t>
      </w:r>
    </w:p>
    <w:p w:rsidR="00000000" w:rsidDel="00000000" w:rsidP="00000000" w:rsidRDefault="00000000" w:rsidRPr="00000000" w14:paraId="00000068">
      <w:pPr>
        <w:spacing w:after="200" w:lineRule="auto"/>
        <w:ind w:left="1440" w:hanging="720"/>
        <w:rPr/>
      </w:pPr>
      <w:r w:rsidDel="00000000" w:rsidR="00000000" w:rsidRPr="00000000">
        <w:rPr>
          <w:rtl w:val="0"/>
        </w:rPr>
        <w:t xml:space="preserve">3.2.9 </w:t>
        <w:tab/>
        <w:t xml:space="preserve">Meetings with University leadership and staff to address major student concerns</w:t>
      </w:r>
    </w:p>
    <w:p w:rsidR="00000000" w:rsidDel="00000000" w:rsidP="00000000" w:rsidRDefault="00000000" w:rsidRPr="00000000" w14:paraId="00000069">
      <w:pPr>
        <w:spacing w:after="200" w:lineRule="auto"/>
        <w:ind w:left="1440" w:hanging="720"/>
        <w:rPr/>
      </w:pPr>
      <w:r w:rsidDel="00000000" w:rsidR="00000000" w:rsidRPr="00000000">
        <w:rPr>
          <w:rtl w:val="0"/>
        </w:rPr>
        <w:t xml:space="preserve">3.2.10</w:t>
        <w:tab/>
        <w:t xml:space="preserve">University of California Students Association</w:t>
      </w:r>
    </w:p>
    <w:p w:rsidR="00000000" w:rsidDel="00000000" w:rsidP="00000000" w:rsidRDefault="00000000" w:rsidRPr="00000000" w14:paraId="0000006A">
      <w:pPr>
        <w:spacing w:after="200" w:lineRule="auto"/>
        <w:ind w:left="1440" w:hanging="720"/>
        <w:rPr/>
      </w:pPr>
      <w:r w:rsidDel="00000000" w:rsidR="00000000" w:rsidRPr="00000000">
        <w:rPr>
          <w:rtl w:val="0"/>
        </w:rPr>
        <w:t xml:space="preserve">3.2.11</w:t>
        <w:tab/>
        <w:t xml:space="preserve">Overview of the University administration, including the UC Regents, the UC Office of the President, the UC Berkeley Chancellor, and campus administrative &amp; Academic Senate committees</w:t>
      </w:r>
    </w:p>
    <w:p w:rsidR="00000000" w:rsidDel="00000000" w:rsidP="00000000" w:rsidRDefault="00000000" w:rsidRPr="00000000" w14:paraId="0000006B">
      <w:pPr>
        <w:spacing w:after="200" w:lineRule="auto"/>
        <w:ind w:left="1440" w:hanging="720"/>
        <w:rPr/>
      </w:pPr>
      <w:r w:rsidDel="00000000" w:rsidR="00000000" w:rsidRPr="00000000">
        <w:rPr>
          <w:rtl w:val="0"/>
        </w:rPr>
        <w:t xml:space="preserve">3.2.12</w:t>
        <w:tab/>
        <w:t xml:space="preserve">How to work with the University administration</w:t>
      </w:r>
    </w:p>
    <w:p w:rsidR="00000000" w:rsidDel="00000000" w:rsidP="00000000" w:rsidRDefault="00000000" w:rsidRPr="00000000" w14:paraId="0000006C">
      <w:pPr>
        <w:spacing w:after="200" w:lineRule="auto"/>
        <w:ind w:left="1440" w:hanging="720"/>
        <w:rPr/>
      </w:pPr>
      <w:r w:rsidDel="00000000" w:rsidR="00000000" w:rsidRPr="00000000">
        <w:rPr>
          <w:rtl w:val="0"/>
        </w:rPr>
        <w:t xml:space="preserve">3.2.13</w:t>
        <w:tab/>
        <w:t xml:space="preserve">Team organization and staff management</w:t>
      </w:r>
    </w:p>
    <w:p w:rsidR="00000000" w:rsidDel="00000000" w:rsidP="00000000" w:rsidRDefault="00000000" w:rsidRPr="00000000" w14:paraId="0000006D">
      <w:pPr>
        <w:spacing w:after="200" w:lineRule="auto"/>
        <w:ind w:left="1440" w:hanging="720"/>
        <w:rPr/>
      </w:pPr>
      <w:r w:rsidDel="00000000" w:rsidR="00000000" w:rsidRPr="00000000">
        <w:rPr>
          <w:rtl w:val="0"/>
        </w:rPr>
        <w:tab/>
      </w:r>
      <w:r w:rsidDel="00000000" w:rsidR="00000000" w:rsidRPr="00000000">
        <w:rPr>
          <w:u w:val="single"/>
          <w:rtl w:val="0"/>
        </w:rPr>
        <w:t xml:space="preserve">3</w:t>
      </w:r>
      <w:r w:rsidDel="00000000" w:rsidR="00000000" w:rsidRPr="00000000">
        <w:rPr>
          <w:u w:val="single"/>
          <w:rtl w:val="0"/>
        </w:rPr>
        <w:t xml:space="preserve">.2.13.1 Including training on best practices for onboarding, training, and managing their support staff, including the procedures necessary to ensure compliance with the ASUC-wide “ASUC 101” onboarding presentation facilitated by the Chief Personnel Officer pursuant to ASUCBL 1407 and the scheduling notice requirements in ASUCBL 1115.</w:t>
      </w:r>
      <w:r w:rsidDel="00000000" w:rsidR="00000000" w:rsidRPr="00000000">
        <w:rPr>
          <w:rtl w:val="0"/>
        </w:rPr>
      </w:r>
    </w:p>
    <w:p w:rsidR="00000000" w:rsidDel="00000000" w:rsidP="00000000" w:rsidRDefault="00000000" w:rsidRPr="00000000" w14:paraId="0000006E">
      <w:pPr>
        <w:spacing w:after="200" w:lineRule="auto"/>
        <w:ind w:left="1440" w:hanging="720"/>
        <w:rPr/>
      </w:pPr>
      <w:r w:rsidDel="00000000" w:rsidR="00000000" w:rsidRPr="00000000">
        <w:rPr>
          <w:rtl w:val="0"/>
        </w:rPr>
        <w:t xml:space="preserve">3.2.14</w:t>
        <w:tab/>
        <w:t xml:space="preserve">Collective and individual goal setting</w:t>
      </w:r>
    </w:p>
    <w:p w:rsidR="00000000" w:rsidDel="00000000" w:rsidP="00000000" w:rsidRDefault="00000000" w:rsidRPr="00000000" w14:paraId="0000006F">
      <w:pPr>
        <w:spacing w:after="200" w:lineRule="auto"/>
        <w:ind w:left="1440" w:hanging="720"/>
        <w:rPr/>
      </w:pPr>
      <w:r w:rsidDel="00000000" w:rsidR="00000000" w:rsidRPr="00000000">
        <w:rPr>
          <w:rtl w:val="0"/>
        </w:rPr>
        <w:t xml:space="preserve">3.2.15</w:t>
        <w:tab/>
        <w:t xml:space="preserve">Leadership Development</w:t>
      </w:r>
    </w:p>
    <w:p w:rsidR="00000000" w:rsidDel="00000000" w:rsidP="00000000" w:rsidRDefault="00000000" w:rsidRPr="00000000" w14:paraId="00000070">
      <w:pPr>
        <w:spacing w:after="200" w:lineRule="auto"/>
        <w:ind w:left="1440" w:hanging="720"/>
        <w:rPr/>
      </w:pPr>
      <w:r w:rsidDel="00000000" w:rsidR="00000000" w:rsidRPr="00000000">
        <w:rPr>
          <w:rtl w:val="0"/>
        </w:rPr>
        <w:t xml:space="preserve">3.2.16</w:t>
        <w:tab/>
        <w:t xml:space="preserve">General ASUC operations, website, facilities, and related policies</w:t>
      </w:r>
    </w:p>
    <w:p w:rsidR="00000000" w:rsidDel="00000000" w:rsidP="00000000" w:rsidRDefault="00000000" w:rsidRPr="00000000" w14:paraId="00000071">
      <w:pPr>
        <w:spacing w:after="200" w:lineRule="auto"/>
        <w:ind w:left="1440" w:hanging="720"/>
        <w:rPr/>
      </w:pPr>
      <w:r w:rsidDel="00000000" w:rsidR="00000000" w:rsidRPr="00000000">
        <w:rPr>
          <w:rtl w:val="0"/>
        </w:rPr>
        <w:t xml:space="preserve">3.2.17</w:t>
        <w:tab/>
        <w:t xml:space="preserve">Workplace Sexual Harassment Prevention Training</w:t>
      </w:r>
    </w:p>
    <w:p w:rsidR="00000000" w:rsidDel="00000000" w:rsidP="00000000" w:rsidRDefault="00000000" w:rsidRPr="00000000" w14:paraId="00000072">
      <w:pPr>
        <w:spacing w:after="200" w:lineRule="auto"/>
        <w:ind w:left="720"/>
        <w:rPr/>
      </w:pPr>
      <w:r w:rsidDel="00000000" w:rsidR="00000000" w:rsidRPr="00000000">
        <w:rPr>
          <w:rtl w:val="0"/>
        </w:rPr>
        <w:t xml:space="preserve">3.3</w:t>
        <w:tab/>
        <w:t xml:space="preserve">The Executive &amp; Appointed Officer Leadership Institute shall take place the week prior to Fall semester, starting on Monday morning, lasting for five days, and concluding on Friday afternoon. Additional non-mandatory days may be organized.</w:t>
      </w:r>
    </w:p>
    <w:p w:rsidR="00000000" w:rsidDel="00000000" w:rsidP="00000000" w:rsidRDefault="00000000" w:rsidRPr="00000000" w14:paraId="00000073">
      <w:pPr>
        <w:spacing w:after="200" w:lineRule="auto"/>
        <w:ind w:left="1440" w:hanging="720"/>
        <w:rPr/>
      </w:pPr>
      <w:r w:rsidDel="00000000" w:rsidR="00000000" w:rsidRPr="00000000">
        <w:rPr>
          <w:rtl w:val="0"/>
        </w:rPr>
        <w:t xml:space="preserve">3.3.1</w:t>
        <w:tab/>
        <w:t xml:space="preserve">Each day of the Executive &amp; Appointed Officer Leadership Institute shall last no longer than ten hours, with at least three approximately evenly spaced breaks totalling at least one and a half hours.</w:t>
      </w:r>
    </w:p>
    <w:p w:rsidR="00000000" w:rsidDel="00000000" w:rsidP="00000000" w:rsidRDefault="00000000" w:rsidRPr="00000000" w14:paraId="00000074">
      <w:pPr>
        <w:spacing w:after="200" w:lineRule="auto"/>
        <w:ind w:left="1440" w:hanging="720"/>
        <w:rPr/>
      </w:pPr>
      <w:r w:rsidDel="00000000" w:rsidR="00000000" w:rsidRPr="00000000">
        <w:rPr>
          <w:rtl w:val="0"/>
        </w:rPr>
        <w:t xml:space="preserve">3.3.2</w:t>
        <w:tab/>
        <w:t xml:space="preserve">Reasonable accommodation shall be made to schedule around other ASUC-related commitments of mandatory attendees.</w:t>
      </w:r>
    </w:p>
    <w:p w:rsidR="00000000" w:rsidDel="00000000" w:rsidP="00000000" w:rsidRDefault="00000000" w:rsidRPr="00000000" w14:paraId="00000075">
      <w:pPr>
        <w:spacing w:after="200" w:lineRule="auto"/>
        <w:ind w:left="720"/>
        <w:rPr/>
      </w:pPr>
      <w:r w:rsidDel="00000000" w:rsidR="00000000" w:rsidRPr="00000000">
        <w:rPr>
          <w:rtl w:val="0"/>
        </w:rPr>
        <w:t xml:space="preserve">3.4</w:t>
        <w:tab/>
        <w:t xml:space="preserve">Participation requirements vary depending on ASUC position:</w:t>
      </w:r>
    </w:p>
    <w:p w:rsidR="00000000" w:rsidDel="00000000" w:rsidP="00000000" w:rsidRDefault="00000000" w:rsidRPr="00000000" w14:paraId="00000076">
      <w:pPr>
        <w:spacing w:after="200" w:lineRule="auto"/>
        <w:ind w:left="1440" w:hanging="720"/>
        <w:rPr/>
      </w:pPr>
      <w:r w:rsidDel="00000000" w:rsidR="00000000" w:rsidRPr="00000000">
        <w:rPr>
          <w:rtl w:val="0"/>
        </w:rPr>
        <w:t xml:space="preserve">3.4.1</w:t>
        <w:tab/>
        <w:t xml:space="preserve">Incoming Executive Officers are mandated to participate in all five days of the Executive &amp; Appointed Officer Leadership Institute. The Transfer Student Representative will be invited to attend all five days.</w:t>
      </w:r>
    </w:p>
    <w:p w:rsidR="00000000" w:rsidDel="00000000" w:rsidP="00000000" w:rsidRDefault="00000000" w:rsidRPr="00000000" w14:paraId="00000077">
      <w:pPr>
        <w:spacing w:after="200" w:lineRule="auto"/>
        <w:ind w:left="1440" w:hanging="720"/>
        <w:rPr/>
      </w:pPr>
      <w:r w:rsidDel="00000000" w:rsidR="00000000" w:rsidRPr="00000000">
        <w:rPr>
          <w:rtl w:val="0"/>
        </w:rPr>
        <w:t xml:space="preserve">3.4.2</w:t>
        <w:tab/>
        <w:t xml:space="preserve">Incoming Executive Office Chiefs of Staff are expected to participate in all five days. The Transfer Student Representative Chiefs of Staff will be invited to participate all five days.</w:t>
      </w:r>
    </w:p>
    <w:p w:rsidR="00000000" w:rsidDel="00000000" w:rsidP="00000000" w:rsidRDefault="00000000" w:rsidRPr="00000000" w14:paraId="00000078">
      <w:pPr>
        <w:spacing w:after="200" w:lineRule="auto"/>
        <w:ind w:left="1440" w:hanging="720"/>
        <w:rPr/>
      </w:pPr>
      <w:r w:rsidDel="00000000" w:rsidR="00000000" w:rsidRPr="00000000">
        <w:rPr>
          <w:rtl w:val="0"/>
        </w:rPr>
        <w:t xml:space="preserve">3.4.3</w:t>
        <w:tab/>
        <w:t xml:space="preserve">Incoming Appointed Officers are mandated to participate in all five.</w:t>
      </w:r>
    </w:p>
    <w:p w:rsidR="00000000" w:rsidDel="00000000" w:rsidP="00000000" w:rsidRDefault="00000000" w:rsidRPr="00000000" w14:paraId="00000079">
      <w:pPr>
        <w:spacing w:after="200" w:lineRule="auto"/>
        <w:ind w:left="1440" w:hanging="720"/>
        <w:rPr/>
      </w:pPr>
      <w:r w:rsidDel="00000000" w:rsidR="00000000" w:rsidRPr="00000000">
        <w:rPr>
          <w:rtl w:val="0"/>
        </w:rPr>
        <w:t xml:space="preserve">3.4.4</w:t>
        <w:tab/>
        <w:t xml:space="preserve">[Reserved]</w:t>
      </w:r>
    </w:p>
    <w:p w:rsidR="00000000" w:rsidDel="00000000" w:rsidP="00000000" w:rsidRDefault="00000000" w:rsidRPr="00000000" w14:paraId="0000007A">
      <w:pPr>
        <w:spacing w:after="200" w:lineRule="auto"/>
        <w:ind w:left="1440" w:hanging="720"/>
        <w:rPr/>
      </w:pPr>
      <w:r w:rsidDel="00000000" w:rsidR="00000000" w:rsidRPr="00000000">
        <w:rPr>
          <w:rtl w:val="0"/>
        </w:rPr>
        <w:t xml:space="preserve">3.4.5</w:t>
        <w:tab/>
        <w:t xml:space="preserve">All outgoing Executive Officers, Executive Office Chiefs of Staff, Appointed Officers, Senators, and Commission Chairs are invited to participate in all five days.</w:t>
      </w:r>
    </w:p>
    <w:p w:rsidR="00000000" w:rsidDel="00000000" w:rsidP="00000000" w:rsidRDefault="00000000" w:rsidRPr="00000000" w14:paraId="0000007B">
      <w:pPr>
        <w:spacing w:after="200" w:lineRule="auto"/>
        <w:ind w:left="720"/>
        <w:rPr/>
      </w:pPr>
      <w:r w:rsidDel="00000000" w:rsidR="00000000" w:rsidRPr="00000000">
        <w:rPr>
          <w:rtl w:val="0"/>
        </w:rPr>
        <w:t xml:space="preserve">3.5</w:t>
        <w:tab/>
        <w:t xml:space="preserve">[Reserved]</w:t>
      </w:r>
    </w:p>
    <w:p w:rsidR="00000000" w:rsidDel="00000000" w:rsidP="00000000" w:rsidRDefault="00000000" w:rsidRPr="00000000" w14:paraId="0000007C">
      <w:pPr>
        <w:spacing w:after="200" w:lineRule="auto"/>
        <w:ind w:left="720"/>
        <w:rPr/>
      </w:pPr>
      <w:r w:rsidDel="00000000" w:rsidR="00000000" w:rsidRPr="00000000">
        <w:rPr>
          <w:rtl w:val="0"/>
        </w:rPr>
        <w:t xml:space="preserve">Section 4: Senate Leadership Institute</w:t>
      </w:r>
    </w:p>
    <w:p w:rsidR="00000000" w:rsidDel="00000000" w:rsidP="00000000" w:rsidRDefault="00000000" w:rsidRPr="00000000" w14:paraId="0000007D">
      <w:pPr>
        <w:spacing w:after="200" w:lineRule="auto"/>
        <w:ind w:left="720"/>
        <w:rPr/>
      </w:pPr>
      <w:r w:rsidDel="00000000" w:rsidR="00000000" w:rsidRPr="00000000">
        <w:rPr>
          <w:rtl w:val="0"/>
        </w:rPr>
        <w:t xml:space="preserve">4.1</w:t>
        <w:tab/>
        <w:t xml:space="preserve">The purpose of the Senate Leadership Institute is to further support the Senators in their role as advocates for their constituents and the general student body. This institute will promote Senate class bonding, ASUC knowledge acquisition, and connections with campus administrators. The Senate Leadership institute shall be organized by the Executive Vice President and Chief Personnel Officer, with support from the ASUC advisor. </w:t>
      </w:r>
    </w:p>
    <w:p w:rsidR="00000000" w:rsidDel="00000000" w:rsidP="00000000" w:rsidRDefault="00000000" w:rsidRPr="00000000" w14:paraId="0000007E">
      <w:pPr>
        <w:spacing w:after="200" w:lineRule="auto"/>
        <w:ind w:left="720"/>
        <w:rPr/>
      </w:pPr>
      <w:r w:rsidDel="00000000" w:rsidR="00000000" w:rsidRPr="00000000">
        <w:rPr>
          <w:rtl w:val="0"/>
        </w:rPr>
        <w:t xml:space="preserve">4.2</w:t>
        <w:tab/>
        <w:t xml:space="preserve">Senate Leadership Institute shall include, but is not limited to, the following topics:</w:t>
      </w:r>
    </w:p>
    <w:p w:rsidR="00000000" w:rsidDel="00000000" w:rsidP="00000000" w:rsidRDefault="00000000" w:rsidRPr="00000000" w14:paraId="0000007F">
      <w:pPr>
        <w:spacing w:after="200" w:lineRule="auto"/>
        <w:ind w:left="1440" w:hanging="720"/>
        <w:rPr/>
      </w:pPr>
      <w:r w:rsidDel="00000000" w:rsidR="00000000" w:rsidRPr="00000000">
        <w:rPr>
          <w:rtl w:val="0"/>
        </w:rPr>
        <w:t xml:space="preserve">4.2.1</w:t>
        <w:tab/>
        <w:t xml:space="preserve">Overview of the ASUC, including the Graduate Assembly</w:t>
      </w:r>
    </w:p>
    <w:p w:rsidR="00000000" w:rsidDel="00000000" w:rsidP="00000000" w:rsidRDefault="00000000" w:rsidRPr="00000000" w14:paraId="00000080">
      <w:pPr>
        <w:spacing w:after="200" w:lineRule="auto"/>
        <w:ind w:left="1440" w:hanging="720"/>
        <w:rPr/>
      </w:pPr>
      <w:r w:rsidDel="00000000" w:rsidR="00000000" w:rsidRPr="00000000">
        <w:rPr>
          <w:rtl w:val="0"/>
        </w:rPr>
        <w:t xml:space="preserve">4.2.2</w:t>
        <w:tab/>
        <w:t xml:space="preserve">ASUC Governing Documents, procedures, and policies</w:t>
      </w:r>
    </w:p>
    <w:p w:rsidR="00000000" w:rsidDel="00000000" w:rsidP="00000000" w:rsidRDefault="00000000" w:rsidRPr="00000000" w14:paraId="00000081">
      <w:pPr>
        <w:spacing w:after="200" w:lineRule="auto"/>
        <w:ind w:left="1440" w:hanging="720"/>
        <w:rPr/>
      </w:pPr>
      <w:r w:rsidDel="00000000" w:rsidR="00000000" w:rsidRPr="00000000">
        <w:rPr>
          <w:rtl w:val="0"/>
        </w:rPr>
        <w:t xml:space="preserve">4.2.3</w:t>
        <w:tab/>
        <w:t xml:space="preserve">ASUC funding, finances, investments, and revenue generating activities</w:t>
      </w:r>
    </w:p>
    <w:p w:rsidR="00000000" w:rsidDel="00000000" w:rsidP="00000000" w:rsidRDefault="00000000" w:rsidRPr="00000000" w14:paraId="00000082">
      <w:pPr>
        <w:spacing w:after="200" w:lineRule="auto"/>
        <w:ind w:left="1440" w:hanging="720"/>
        <w:rPr/>
      </w:pPr>
      <w:r w:rsidDel="00000000" w:rsidR="00000000" w:rsidRPr="00000000">
        <w:rPr>
          <w:rtl w:val="0"/>
        </w:rPr>
        <w:t xml:space="preserve">4.2.4</w:t>
        <w:tab/>
        <w:t xml:space="preserve">Advocacy Agenda </w:t>
      </w:r>
    </w:p>
    <w:p w:rsidR="00000000" w:rsidDel="00000000" w:rsidP="00000000" w:rsidRDefault="00000000" w:rsidRPr="00000000" w14:paraId="00000083">
      <w:pPr>
        <w:spacing w:after="200" w:lineRule="auto"/>
        <w:ind w:left="2160" w:hanging="720"/>
        <w:rPr/>
      </w:pPr>
      <w:r w:rsidDel="00000000" w:rsidR="00000000" w:rsidRPr="00000000">
        <w:rPr>
          <w:rtl w:val="0"/>
        </w:rPr>
        <w:t xml:space="preserve">4.2.4.1 The drafting of the Advocacy Agenda shall commence on the first day of the Senate Leadership Institute and continue for the four days thereafter, in thirty minute sessions. Committee assignments for each senator must be finalized no later than the Monday of the SLI. </w:t>
      </w:r>
    </w:p>
    <w:p w:rsidR="00000000" w:rsidDel="00000000" w:rsidP="00000000" w:rsidRDefault="00000000" w:rsidRPr="00000000" w14:paraId="00000084">
      <w:pPr>
        <w:spacing w:after="200" w:lineRule="auto"/>
        <w:ind w:left="1440" w:hanging="720"/>
        <w:rPr/>
      </w:pPr>
      <w:r w:rsidDel="00000000" w:rsidR="00000000" w:rsidRPr="00000000">
        <w:rPr>
          <w:rtl w:val="0"/>
        </w:rPr>
        <w:t xml:space="preserve">4.2.5</w:t>
        <w:tab/>
        <w:t xml:space="preserve">ASUC history and organizational development, within the context of the ASUC as an independent, unincorporated 501(c)(3) non-profit organization.</w:t>
      </w:r>
    </w:p>
    <w:p w:rsidR="00000000" w:rsidDel="00000000" w:rsidP="00000000" w:rsidRDefault="00000000" w:rsidRPr="00000000" w14:paraId="00000085">
      <w:pPr>
        <w:spacing w:after="200" w:lineRule="auto"/>
        <w:ind w:left="1440" w:hanging="720"/>
        <w:rPr/>
      </w:pPr>
      <w:r w:rsidDel="00000000" w:rsidR="00000000" w:rsidRPr="00000000">
        <w:rPr>
          <w:rtl w:val="0"/>
        </w:rPr>
        <w:t xml:space="preserve">4.2.6</w:t>
        <w:tab/>
        <w:t xml:space="preserve">ASUC Student Union and Student Affairs </w:t>
      </w:r>
    </w:p>
    <w:p w:rsidR="00000000" w:rsidDel="00000000" w:rsidP="00000000" w:rsidRDefault="00000000" w:rsidRPr="00000000" w14:paraId="00000086">
      <w:pPr>
        <w:spacing w:after="200" w:lineRule="auto"/>
        <w:ind w:left="1440" w:hanging="720"/>
        <w:rPr/>
      </w:pPr>
      <w:r w:rsidDel="00000000" w:rsidR="00000000" w:rsidRPr="00000000">
        <w:rPr>
          <w:rtl w:val="0"/>
        </w:rPr>
        <w:t xml:space="preserve">4.2.7</w:t>
        <w:tab/>
        <w:t xml:space="preserve">Diversity and allyship training</w:t>
      </w:r>
    </w:p>
    <w:p w:rsidR="00000000" w:rsidDel="00000000" w:rsidP="00000000" w:rsidRDefault="00000000" w:rsidRPr="00000000" w14:paraId="00000087">
      <w:pPr>
        <w:spacing w:after="200" w:lineRule="auto"/>
        <w:ind w:left="2160" w:hanging="720"/>
        <w:rPr/>
      </w:pPr>
      <w:r w:rsidDel="00000000" w:rsidR="00000000" w:rsidRPr="00000000">
        <w:rPr>
          <w:rtl w:val="0"/>
        </w:rPr>
        <w:t xml:space="preserve">4.2.7.1</w:t>
        <w:tab/>
        <w:t xml:space="preserve">Including specific training focusing on, but not limited to, anti-Blackness; Islamophobia and xenophobia; Homophobia and transmisia; and antisemitism. </w:t>
      </w:r>
    </w:p>
    <w:p w:rsidR="00000000" w:rsidDel="00000000" w:rsidP="00000000" w:rsidRDefault="00000000" w:rsidRPr="00000000" w14:paraId="00000088">
      <w:pPr>
        <w:spacing w:after="200" w:lineRule="auto"/>
        <w:ind w:left="2160" w:hanging="720"/>
        <w:rPr/>
      </w:pPr>
      <w:r w:rsidDel="00000000" w:rsidR="00000000" w:rsidRPr="00000000">
        <w:rPr>
          <w:rtl w:val="0"/>
        </w:rPr>
        <w:t xml:space="preserve">4.2.7.2</w:t>
        <w:tab/>
        <w:t xml:space="preserve">The Executive Vice President, other executives, and the Director for Student Government Advising will consult campus communities with ties to the aforementioned subjects.  </w:t>
      </w:r>
    </w:p>
    <w:p w:rsidR="00000000" w:rsidDel="00000000" w:rsidP="00000000" w:rsidRDefault="00000000" w:rsidRPr="00000000" w14:paraId="00000089">
      <w:pPr>
        <w:spacing w:after="200" w:lineRule="auto"/>
        <w:ind w:left="2160" w:hanging="720"/>
        <w:rPr/>
      </w:pPr>
      <w:r w:rsidDel="00000000" w:rsidR="00000000" w:rsidRPr="00000000">
        <w:rPr>
          <w:rtl w:val="0"/>
        </w:rPr>
        <w:t xml:space="preserve">4.2.7.3 If the training workshops don’t occur in SLI, they shall take place in a closed session, open session with guest speakers, or special meetings. This shall occur in a timely manner.</w:t>
      </w:r>
    </w:p>
    <w:p w:rsidR="00000000" w:rsidDel="00000000" w:rsidP="00000000" w:rsidRDefault="00000000" w:rsidRPr="00000000" w14:paraId="0000008A">
      <w:pPr>
        <w:spacing w:after="200" w:lineRule="auto"/>
        <w:ind w:left="2880" w:hanging="720"/>
        <w:rPr/>
      </w:pPr>
      <w:r w:rsidDel="00000000" w:rsidR="00000000" w:rsidRPr="00000000">
        <w:rPr>
          <w:rtl w:val="0"/>
        </w:rPr>
        <w:t xml:space="preserve">4.2.7.3.1 Such additional sessions shall follow the participation requirements in 4.5.</w:t>
      </w:r>
    </w:p>
    <w:p w:rsidR="00000000" w:rsidDel="00000000" w:rsidP="00000000" w:rsidRDefault="00000000" w:rsidRPr="00000000" w14:paraId="0000008B">
      <w:pPr>
        <w:spacing w:after="200" w:lineRule="auto"/>
        <w:ind w:left="2160" w:hanging="720"/>
        <w:rPr/>
      </w:pPr>
      <w:r w:rsidDel="00000000" w:rsidR="00000000" w:rsidRPr="00000000">
        <w:rPr>
          <w:rtl w:val="0"/>
        </w:rPr>
        <w:t xml:space="preserve">4.2.7.4</w:t>
        <w:tab/>
        <w:t xml:space="preserve">Including training on Diversity, Equity, and Inclusion and implementing consistent measures to ensure the cultivation of a sense of belonging for every member of the campus community.</w:t>
      </w:r>
    </w:p>
    <w:p w:rsidR="00000000" w:rsidDel="00000000" w:rsidP="00000000" w:rsidRDefault="00000000" w:rsidRPr="00000000" w14:paraId="0000008C">
      <w:pPr>
        <w:spacing w:after="200" w:lineRule="auto"/>
        <w:ind w:left="2880" w:hanging="720"/>
        <w:rPr/>
      </w:pPr>
      <w:r w:rsidDel="00000000" w:rsidR="00000000" w:rsidRPr="00000000">
        <w:rPr>
          <w:rtl w:val="0"/>
        </w:rPr>
        <w:t xml:space="preserve">4.2.7.4.1 Every ASUC official is expected to complete this training</w:t>
      </w:r>
    </w:p>
    <w:p w:rsidR="00000000" w:rsidDel="00000000" w:rsidP="00000000" w:rsidRDefault="00000000" w:rsidRPr="00000000" w14:paraId="0000008D">
      <w:pPr>
        <w:spacing w:after="200" w:lineRule="auto"/>
        <w:ind w:left="2880" w:hanging="720"/>
        <w:rPr/>
      </w:pPr>
      <w:r w:rsidDel="00000000" w:rsidR="00000000" w:rsidRPr="00000000">
        <w:rPr>
          <w:rtl w:val="0"/>
        </w:rPr>
        <w:t xml:space="preserve">4.2.7.4.2 Officials who do complete such training will be penalized, pursuant to §7 for not participating in events marked “mandatory”.</w:t>
      </w:r>
    </w:p>
    <w:p w:rsidR="00000000" w:rsidDel="00000000" w:rsidP="00000000" w:rsidRDefault="00000000" w:rsidRPr="00000000" w14:paraId="0000008E">
      <w:pPr>
        <w:spacing w:after="200" w:lineRule="auto"/>
        <w:ind w:firstLine="720"/>
        <w:rPr/>
      </w:pPr>
      <w:r w:rsidDel="00000000" w:rsidR="00000000" w:rsidRPr="00000000">
        <w:rPr>
          <w:rtl w:val="0"/>
        </w:rPr>
        <w:t xml:space="preserve">4.2.8</w:t>
        <w:tab/>
        <w:t xml:space="preserve">Review of outgoing officials’ end-of-the-year reports.</w:t>
      </w:r>
    </w:p>
    <w:p w:rsidR="00000000" w:rsidDel="00000000" w:rsidP="00000000" w:rsidRDefault="00000000" w:rsidRPr="00000000" w14:paraId="0000008F">
      <w:pPr>
        <w:spacing w:after="200" w:lineRule="auto"/>
        <w:ind w:firstLine="720"/>
        <w:rPr/>
      </w:pPr>
      <w:r w:rsidDel="00000000" w:rsidR="00000000" w:rsidRPr="00000000">
        <w:rPr>
          <w:rtl w:val="0"/>
        </w:rPr>
        <w:t xml:space="preserve">4.2.9</w:t>
        <w:tab/>
        <w:t xml:space="preserve">Meetings with University leadership and staff to address major student concerns</w:t>
      </w:r>
    </w:p>
    <w:p w:rsidR="00000000" w:rsidDel="00000000" w:rsidP="00000000" w:rsidRDefault="00000000" w:rsidRPr="00000000" w14:paraId="00000090">
      <w:pPr>
        <w:spacing w:after="200" w:lineRule="auto"/>
        <w:ind w:left="1440" w:hanging="720"/>
        <w:rPr/>
      </w:pPr>
      <w:r w:rsidDel="00000000" w:rsidR="00000000" w:rsidRPr="00000000">
        <w:rPr>
          <w:rtl w:val="0"/>
        </w:rPr>
        <w:t xml:space="preserve">4.2.10</w:t>
        <w:tab/>
        <w:t xml:space="preserve">Introductions and office overview by Executive Officers, Appointed Officers, Judicial Council, Administrative Office, and Graduate Assembly Officers</w:t>
      </w:r>
    </w:p>
    <w:p w:rsidR="00000000" w:rsidDel="00000000" w:rsidP="00000000" w:rsidRDefault="00000000" w:rsidRPr="00000000" w14:paraId="00000091">
      <w:pPr>
        <w:spacing w:after="200" w:lineRule="auto"/>
        <w:ind w:left="1440" w:hanging="720"/>
        <w:rPr/>
      </w:pPr>
      <w:r w:rsidDel="00000000" w:rsidR="00000000" w:rsidRPr="00000000">
        <w:rPr>
          <w:rtl w:val="0"/>
        </w:rPr>
        <w:t xml:space="preserve">4.2.11</w:t>
        <w:tab/>
        <w:t xml:space="preserve">ASUC Commission structure and presentations by commission chairs</w:t>
      </w:r>
    </w:p>
    <w:p w:rsidR="00000000" w:rsidDel="00000000" w:rsidP="00000000" w:rsidRDefault="00000000" w:rsidRPr="00000000" w14:paraId="00000092">
      <w:pPr>
        <w:spacing w:after="200" w:lineRule="auto"/>
        <w:ind w:left="1440" w:hanging="720"/>
        <w:rPr/>
      </w:pPr>
      <w:r w:rsidDel="00000000" w:rsidR="00000000" w:rsidRPr="00000000">
        <w:rPr>
          <w:rtl w:val="0"/>
        </w:rPr>
        <w:t xml:space="preserve">4.2.12</w:t>
        <w:tab/>
        <w:t xml:space="preserve">ASUC Chartered Programs structure and presentations by program heads</w:t>
      </w:r>
    </w:p>
    <w:p w:rsidR="00000000" w:rsidDel="00000000" w:rsidP="00000000" w:rsidRDefault="00000000" w:rsidRPr="00000000" w14:paraId="00000093">
      <w:pPr>
        <w:spacing w:after="200" w:lineRule="auto"/>
        <w:ind w:left="1440" w:hanging="720"/>
        <w:rPr/>
      </w:pPr>
      <w:r w:rsidDel="00000000" w:rsidR="00000000" w:rsidRPr="00000000">
        <w:rPr>
          <w:rtl w:val="0"/>
        </w:rPr>
        <w:t xml:space="preserve">4.2.13 </w:t>
        <w:tab/>
        <w:t xml:space="preserve">Senate procedures and Robert’s Rules of Order</w:t>
      </w:r>
    </w:p>
    <w:p w:rsidR="00000000" w:rsidDel="00000000" w:rsidP="00000000" w:rsidRDefault="00000000" w:rsidRPr="00000000" w14:paraId="00000094">
      <w:pPr>
        <w:spacing w:after="200" w:lineRule="auto"/>
        <w:ind w:left="1440" w:hanging="720"/>
        <w:rPr/>
      </w:pPr>
      <w:r w:rsidDel="00000000" w:rsidR="00000000" w:rsidRPr="00000000">
        <w:rPr>
          <w:rtl w:val="0"/>
        </w:rPr>
        <w:t xml:space="preserve">4.2.14</w:t>
        <w:tab/>
        <w:t xml:space="preserve">How to write Senate resolutions, and the lifecycle of a resolution</w:t>
      </w:r>
    </w:p>
    <w:p w:rsidR="00000000" w:rsidDel="00000000" w:rsidP="00000000" w:rsidRDefault="00000000" w:rsidRPr="00000000" w14:paraId="00000095">
      <w:pPr>
        <w:spacing w:after="200" w:lineRule="auto"/>
        <w:ind w:left="1440" w:hanging="720"/>
        <w:rPr/>
      </w:pPr>
      <w:r w:rsidDel="00000000" w:rsidR="00000000" w:rsidRPr="00000000">
        <w:rPr>
          <w:rtl w:val="0"/>
        </w:rPr>
        <w:t xml:space="preserve">4.2.15</w:t>
        <w:tab/>
        <w:t xml:space="preserve">Senate Committee structure, assignments, and training sessions</w:t>
      </w:r>
    </w:p>
    <w:p w:rsidR="00000000" w:rsidDel="00000000" w:rsidP="00000000" w:rsidRDefault="00000000" w:rsidRPr="00000000" w14:paraId="00000096">
      <w:pPr>
        <w:spacing w:after="200" w:lineRule="auto"/>
        <w:ind w:left="1440" w:hanging="720"/>
        <w:rPr/>
      </w:pPr>
      <w:r w:rsidDel="00000000" w:rsidR="00000000" w:rsidRPr="00000000">
        <w:rPr>
          <w:rtl w:val="0"/>
        </w:rPr>
        <w:t xml:space="preserve">4.2.16 </w:t>
        <w:tab/>
        <w:t xml:space="preserve">Overview and discussions on pressing campus issues</w:t>
      </w:r>
    </w:p>
    <w:p w:rsidR="00000000" w:rsidDel="00000000" w:rsidP="00000000" w:rsidRDefault="00000000" w:rsidRPr="00000000" w14:paraId="00000097">
      <w:pPr>
        <w:spacing w:after="200" w:lineRule="auto"/>
        <w:ind w:left="1440" w:hanging="720"/>
        <w:rPr/>
      </w:pPr>
      <w:r w:rsidDel="00000000" w:rsidR="00000000" w:rsidRPr="00000000">
        <w:rPr>
          <w:rtl w:val="0"/>
        </w:rPr>
        <w:t xml:space="preserve">4.2.17</w:t>
        <w:tab/>
        <w:t xml:space="preserve">Local, regional, state, and national issues</w:t>
      </w:r>
    </w:p>
    <w:p w:rsidR="00000000" w:rsidDel="00000000" w:rsidP="00000000" w:rsidRDefault="00000000" w:rsidRPr="00000000" w14:paraId="00000098">
      <w:pPr>
        <w:spacing w:after="200" w:lineRule="auto"/>
        <w:ind w:left="1440" w:hanging="720"/>
        <w:rPr/>
      </w:pPr>
      <w:r w:rsidDel="00000000" w:rsidR="00000000" w:rsidRPr="00000000">
        <w:rPr>
          <w:rtl w:val="0"/>
        </w:rPr>
        <w:t xml:space="preserve">4.2.18</w:t>
        <w:tab/>
        <w:t xml:space="preserve">University of California Students Association</w:t>
      </w:r>
    </w:p>
    <w:p w:rsidR="00000000" w:rsidDel="00000000" w:rsidP="00000000" w:rsidRDefault="00000000" w:rsidRPr="00000000" w14:paraId="00000099">
      <w:pPr>
        <w:spacing w:after="200" w:lineRule="auto"/>
        <w:ind w:left="1440" w:hanging="720"/>
        <w:rPr/>
      </w:pPr>
      <w:r w:rsidDel="00000000" w:rsidR="00000000" w:rsidRPr="00000000">
        <w:rPr>
          <w:rtl w:val="0"/>
        </w:rPr>
        <w:t xml:space="preserve">4.2.19</w:t>
        <w:tab/>
        <w:t xml:space="preserve">Overview of the University administration, including the UC Regents, the UC Office of the President, the UC Berkeley Chancellor, and campus administrative &amp; Academic Senate committees</w:t>
      </w:r>
    </w:p>
    <w:p w:rsidR="00000000" w:rsidDel="00000000" w:rsidP="00000000" w:rsidRDefault="00000000" w:rsidRPr="00000000" w14:paraId="0000009A">
      <w:pPr>
        <w:spacing w:after="200" w:lineRule="auto"/>
        <w:ind w:left="1440" w:hanging="720"/>
        <w:rPr/>
      </w:pPr>
      <w:r w:rsidDel="00000000" w:rsidR="00000000" w:rsidRPr="00000000">
        <w:rPr>
          <w:rtl w:val="0"/>
        </w:rPr>
        <w:t xml:space="preserve">4.2.20</w:t>
        <w:tab/>
        <w:t xml:space="preserve">How to work with university administration</w:t>
      </w:r>
    </w:p>
    <w:p w:rsidR="00000000" w:rsidDel="00000000" w:rsidP="00000000" w:rsidRDefault="00000000" w:rsidRPr="00000000" w14:paraId="0000009B">
      <w:pPr>
        <w:spacing w:after="200" w:lineRule="auto"/>
        <w:ind w:left="1440" w:hanging="720"/>
        <w:rPr/>
      </w:pPr>
      <w:r w:rsidDel="00000000" w:rsidR="00000000" w:rsidRPr="00000000">
        <w:rPr>
          <w:rtl w:val="0"/>
        </w:rPr>
        <w:t xml:space="preserve">4.2.21</w:t>
        <w:tab/>
        <w:t xml:space="preserve">Overview, presentations, and workshops by campus communities, resource centers, campus departments, etc.</w:t>
      </w:r>
    </w:p>
    <w:p w:rsidR="00000000" w:rsidDel="00000000" w:rsidP="00000000" w:rsidRDefault="00000000" w:rsidRPr="00000000" w14:paraId="0000009C">
      <w:pPr>
        <w:spacing w:after="200" w:lineRule="auto"/>
        <w:ind w:left="1440" w:hanging="720"/>
        <w:rPr/>
      </w:pPr>
      <w:r w:rsidDel="00000000" w:rsidR="00000000" w:rsidRPr="00000000">
        <w:rPr>
          <w:rtl w:val="0"/>
        </w:rPr>
        <w:t xml:space="preserve">4.2.22</w:t>
        <w:tab/>
        <w:t xml:space="preserve">Team organization and staff management</w:t>
      </w:r>
    </w:p>
    <w:p w:rsidR="00000000" w:rsidDel="00000000" w:rsidP="00000000" w:rsidRDefault="00000000" w:rsidRPr="00000000" w14:paraId="0000009D">
      <w:pPr>
        <w:spacing w:after="200" w:lineRule="auto"/>
        <w:ind w:left="2160" w:hanging="720"/>
        <w:rPr/>
      </w:pPr>
      <w:r w:rsidDel="00000000" w:rsidR="00000000" w:rsidRPr="00000000">
        <w:rPr>
          <w:u w:val="single"/>
          <w:rtl w:val="0"/>
        </w:rPr>
        <w:t xml:space="preserve">4</w:t>
      </w:r>
      <w:r w:rsidDel="00000000" w:rsidR="00000000" w:rsidRPr="00000000">
        <w:rPr>
          <w:u w:val="single"/>
          <w:rtl w:val="0"/>
        </w:rPr>
        <w:t xml:space="preserve">.2.22.1 Including training on best practices for onboarding, training, and managing their support staff, including the procedures necessary to ensure compliance with the ASUC-wide “ASUC 101” onboarding presentation facilitated by the Chief Personnel Officer pursuant to ASUCBL 1407 and the scheduling notice requirements in ASUCBL 1115.</w:t>
      </w:r>
      <w:r w:rsidDel="00000000" w:rsidR="00000000" w:rsidRPr="00000000">
        <w:rPr>
          <w:rtl w:val="0"/>
        </w:rPr>
      </w:r>
    </w:p>
    <w:p w:rsidR="00000000" w:rsidDel="00000000" w:rsidP="00000000" w:rsidRDefault="00000000" w:rsidRPr="00000000" w14:paraId="0000009E">
      <w:pPr>
        <w:spacing w:after="200" w:lineRule="auto"/>
        <w:ind w:left="1440" w:hanging="720"/>
        <w:rPr/>
      </w:pPr>
      <w:r w:rsidDel="00000000" w:rsidR="00000000" w:rsidRPr="00000000">
        <w:rPr>
          <w:rtl w:val="0"/>
        </w:rPr>
        <w:t xml:space="preserve">4.2.23</w:t>
        <w:tab/>
        <w:t xml:space="preserve">Collective and individual goal setting</w:t>
      </w:r>
    </w:p>
    <w:p w:rsidR="00000000" w:rsidDel="00000000" w:rsidP="00000000" w:rsidRDefault="00000000" w:rsidRPr="00000000" w14:paraId="0000009F">
      <w:pPr>
        <w:spacing w:after="200" w:lineRule="auto"/>
        <w:ind w:left="1440" w:hanging="720"/>
        <w:rPr/>
      </w:pPr>
      <w:r w:rsidDel="00000000" w:rsidR="00000000" w:rsidRPr="00000000">
        <w:rPr>
          <w:rtl w:val="0"/>
        </w:rPr>
        <w:t xml:space="preserve">4.2.24</w:t>
        <w:tab/>
        <w:t xml:space="preserve">Leadership Development</w:t>
      </w:r>
    </w:p>
    <w:p w:rsidR="00000000" w:rsidDel="00000000" w:rsidP="00000000" w:rsidRDefault="00000000" w:rsidRPr="00000000" w14:paraId="000000A0">
      <w:pPr>
        <w:spacing w:after="200" w:lineRule="auto"/>
        <w:ind w:left="1440" w:hanging="720"/>
        <w:rPr/>
      </w:pPr>
      <w:r w:rsidDel="00000000" w:rsidR="00000000" w:rsidRPr="00000000">
        <w:rPr>
          <w:rtl w:val="0"/>
        </w:rPr>
        <w:t xml:space="preserve">4.2.25</w:t>
        <w:tab/>
        <w:t xml:space="preserve">General ASUC operations, website, facilities, and related policies </w:t>
      </w:r>
    </w:p>
    <w:p w:rsidR="00000000" w:rsidDel="00000000" w:rsidP="00000000" w:rsidRDefault="00000000" w:rsidRPr="00000000" w14:paraId="000000A1">
      <w:pPr>
        <w:spacing w:after="200" w:lineRule="auto"/>
        <w:ind w:left="1440" w:hanging="720"/>
        <w:rPr/>
      </w:pPr>
      <w:r w:rsidDel="00000000" w:rsidR="00000000" w:rsidRPr="00000000">
        <w:rPr>
          <w:rtl w:val="0"/>
        </w:rPr>
        <w:t xml:space="preserve">4.2.26</w:t>
        <w:tab/>
        <w:t xml:space="preserve">Workplace Sexual Harassment Prevention Training</w:t>
      </w:r>
    </w:p>
    <w:p w:rsidR="00000000" w:rsidDel="00000000" w:rsidP="00000000" w:rsidRDefault="00000000" w:rsidRPr="00000000" w14:paraId="000000A2">
      <w:pPr>
        <w:spacing w:after="200" w:lineRule="auto"/>
        <w:ind w:left="720"/>
        <w:rPr/>
      </w:pPr>
      <w:r w:rsidDel="00000000" w:rsidR="00000000" w:rsidRPr="00000000">
        <w:rPr>
          <w:rtl w:val="0"/>
        </w:rPr>
        <w:t xml:space="preserve">[...]</w:t>
      </w:r>
    </w:p>
    <w:p w:rsidR="00000000" w:rsidDel="00000000" w:rsidP="00000000" w:rsidRDefault="00000000" w:rsidRPr="00000000" w14:paraId="000000A3">
      <w:pPr>
        <w:spacing w:after="200" w:lineRule="auto"/>
        <w:ind w:left="720"/>
        <w:rPr/>
      </w:pPr>
      <w:r w:rsidDel="00000000" w:rsidR="00000000" w:rsidRPr="00000000">
        <w:rPr>
          <w:rtl w:val="0"/>
        </w:rPr>
      </w:r>
    </w:p>
    <w:p w:rsidR="00000000" w:rsidDel="00000000" w:rsidP="00000000" w:rsidRDefault="00000000" w:rsidRPr="00000000" w14:paraId="000000A4">
      <w:pPr>
        <w:spacing w:after="200" w:lineRule="auto"/>
        <w:rPr>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A5">
      <w:pPr>
        <w:pStyle w:val="Heading1"/>
        <w:spacing w:after="0" w:before="0" w:lineRule="auto"/>
        <w:jc w:val="center"/>
        <w:rPr>
          <w:rFonts w:ascii="EB Garamond" w:cs="EB Garamond" w:eastAsia="EB Garamond" w:hAnsi="EB Garamond"/>
          <w:b w:val="1"/>
          <w:bCs w:val="1"/>
          <w:color w:val="222222"/>
        </w:rPr>
      </w:pPr>
      <w:bookmarkStart w:colFirst="0" w:colLast="0" w:name="_p30nyvrkiyf7" w:id="5"/>
      <w:bookmarkEnd w:id="5"/>
      <w:r w:rsidDel="00000000" w:rsidR="00000000" w:rsidRPr="00000000">
        <w:rPr>
          <w:rFonts w:ascii="EB Garamond" w:cs="EB Garamond" w:eastAsia="EB Garamond" w:hAnsi="EB Garamond"/>
          <w:b w:val="1"/>
          <w:bCs w:val="1"/>
          <w:color w:val="222222"/>
          <w:rtl w:val="0"/>
        </w:rPr>
        <w:t xml:space="preserve">Appendix C</w:t>
      </w:r>
    </w:p>
    <w:p w:rsidR="00000000" w:rsidDel="00000000" w:rsidP="00000000" w:rsidRDefault="00000000" w:rsidRPr="00000000" w14:paraId="000000A6">
      <w:pPr>
        <w:spacing w:after="200" w:lineRule="auto"/>
        <w:rPr>
          <w:b w:val="1"/>
          <w:b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7">
      <w:pPr>
        <w:pStyle w:val="Heading1"/>
        <w:spacing w:after="200" w:before="200" w:lineRule="auto"/>
        <w:jc w:val="center"/>
        <w:rPr>
          <w:b w:val="1"/>
          <w:bCs w:val="1"/>
          <w:sz w:val="28"/>
          <w:szCs w:val="28"/>
        </w:rPr>
      </w:pPr>
      <w:bookmarkStart w:colFirst="0" w:colLast="0" w:name="_dqve2icr2lsb" w:id="6"/>
      <w:bookmarkEnd w:id="6"/>
      <w:r w:rsidDel="00000000" w:rsidR="00000000" w:rsidRPr="00000000">
        <w:rPr>
          <w:b w:val="1"/>
          <w:bCs w:val="1"/>
          <w:sz w:val="28"/>
          <w:szCs w:val="28"/>
          <w:rtl w:val="0"/>
        </w:rPr>
        <w:t xml:space="preserve">ASUCBL 1115: Support Staff Personnel System</w:t>
      </w:r>
    </w:p>
    <w:p w:rsidR="00000000" w:rsidDel="00000000" w:rsidP="00000000" w:rsidRDefault="00000000" w:rsidRPr="00000000" w14:paraId="000000A8">
      <w:pPr>
        <w:spacing w:after="200" w:lineRule="auto"/>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9">
      <w:pPr>
        <w:spacing w:after="200" w:lineRule="auto"/>
        <w:ind w:left="720"/>
        <w:rPr/>
      </w:pPr>
      <w:r w:rsidDel="00000000" w:rsidR="00000000" w:rsidRPr="00000000">
        <w:rPr>
          <w:rtl w:val="0"/>
        </w:rPr>
      </w:r>
    </w:p>
    <w:p w:rsidR="00000000" w:rsidDel="00000000" w:rsidP="00000000" w:rsidRDefault="00000000" w:rsidRPr="00000000" w14:paraId="000000AA">
      <w:pPr>
        <w:spacing w:after="200" w:lineRule="auto"/>
        <w:ind w:left="720"/>
        <w:rPr/>
      </w:pPr>
      <w:r w:rsidDel="00000000" w:rsidR="00000000" w:rsidRPr="00000000">
        <w:rPr>
          <w:rtl w:val="0"/>
        </w:rPr>
        <w:t xml:space="preserve">[...]</w:t>
      </w:r>
    </w:p>
    <w:p w:rsidR="00000000" w:rsidDel="00000000" w:rsidP="00000000" w:rsidRDefault="00000000" w:rsidRPr="00000000" w14:paraId="000000AB">
      <w:pPr>
        <w:spacing w:after="200" w:lineRule="auto"/>
        <w:ind w:left="720"/>
        <w:rPr/>
      </w:pPr>
      <w:r w:rsidDel="00000000" w:rsidR="00000000" w:rsidRPr="00000000">
        <w:rPr>
          <w:rtl w:val="0"/>
        </w:rPr>
      </w:r>
    </w:p>
    <w:p w:rsidR="00000000" w:rsidDel="00000000" w:rsidP="00000000" w:rsidRDefault="00000000" w:rsidRPr="00000000" w14:paraId="000000AC">
      <w:pPr>
        <w:spacing w:after="200" w:lineRule="auto"/>
        <w:ind w:left="720"/>
        <w:rPr>
          <w:b w:val="1"/>
          <w:bCs w:val="1"/>
        </w:rPr>
      </w:pPr>
      <w:r w:rsidDel="00000000" w:rsidR="00000000" w:rsidRPr="00000000">
        <w:rPr>
          <w:b w:val="1"/>
          <w:bCs w:val="1"/>
          <w:rtl w:val="0"/>
        </w:rPr>
        <w:t xml:space="preserve">Section 3: Staff Members</w:t>
      </w:r>
    </w:p>
    <w:p w:rsidR="00000000" w:rsidDel="00000000" w:rsidP="00000000" w:rsidRDefault="00000000" w:rsidRPr="00000000" w14:paraId="000000AD">
      <w:pPr>
        <w:spacing w:after="200" w:lineRule="auto"/>
        <w:ind w:left="720"/>
        <w:rPr/>
      </w:pPr>
      <w:r w:rsidDel="00000000" w:rsidR="00000000" w:rsidRPr="00000000">
        <w:rPr>
          <w:rtl w:val="0"/>
        </w:rPr>
        <w:t xml:space="preserve">3.1</w:t>
        <w:tab/>
        <w:t xml:space="preserve">ASUC unit heads shall notify the CPO in writing whenever a person is appointed or removed from a support staff position. </w:t>
      </w:r>
    </w:p>
    <w:p w:rsidR="00000000" w:rsidDel="00000000" w:rsidP="00000000" w:rsidRDefault="00000000" w:rsidRPr="00000000" w14:paraId="000000AE">
      <w:pPr>
        <w:spacing w:after="200" w:lineRule="auto"/>
        <w:ind w:left="1440" w:hanging="720"/>
        <w:rPr>
          <w:u w:val="single"/>
        </w:rPr>
      </w:pPr>
      <w:r w:rsidDel="00000000" w:rsidR="00000000" w:rsidRPr="00000000">
        <w:rPr>
          <w:u w:val="single"/>
          <w:rtl w:val="0"/>
        </w:rPr>
        <w:t xml:space="preserve">3.1.1</w:t>
        <w:tab/>
        <w:t xml:space="preserve">Each ASUC unit authorized to appoint support staff pursuant to §1.4 shall notify the Chief Personnel Officer in writing of the date, time, and location or virtual link of the unit’s first All-Staff meeting of the term, with sufficient advance notice to allow the Chief Personnel Officer, or designee, to attend and deliver the “ASUC 101” onboarding presentation required under ASUCBL 1407.</w:t>
      </w:r>
    </w:p>
    <w:p w:rsidR="00000000" w:rsidDel="00000000" w:rsidP="00000000" w:rsidRDefault="00000000" w:rsidRPr="00000000" w14:paraId="000000AF">
      <w:pPr>
        <w:spacing w:after="200" w:lineRule="auto"/>
        <w:ind w:left="1440" w:hanging="720"/>
        <w:rPr>
          <w:u w:val="single"/>
        </w:rPr>
      </w:pPr>
      <w:r w:rsidDel="00000000" w:rsidR="00000000" w:rsidRPr="00000000">
        <w:rPr>
          <w:u w:val="single"/>
          <w:rtl w:val="0"/>
        </w:rPr>
        <w:t xml:space="preserve">3.1.2 </w:t>
        <w:tab/>
        <w:t xml:space="preserve">The notification required under §3.1.1 shall include a unit point of contact responsible for scheduling coordination and shall be provided pursuant to reasonable timelines and procedures established by the Chief Personnel Officer by operational policy.</w:t>
      </w:r>
    </w:p>
    <w:p w:rsidR="00000000" w:rsidDel="00000000" w:rsidP="00000000" w:rsidRDefault="00000000" w:rsidRPr="00000000" w14:paraId="000000B0">
      <w:pPr>
        <w:spacing w:after="200" w:lineRule="auto"/>
        <w:ind w:left="1440" w:hanging="720"/>
        <w:rPr>
          <w:u w:val="single"/>
        </w:rPr>
      </w:pPr>
      <w:r w:rsidDel="00000000" w:rsidR="00000000" w:rsidRPr="00000000">
        <w:rPr>
          <w:u w:val="single"/>
          <w:rtl w:val="0"/>
        </w:rPr>
        <w:t xml:space="preserve">3.1.3</w:t>
        <w:tab/>
        <w:t xml:space="preserve">If the Chief Personnel Officer or designee is unable to attend due to unavoidable scheduling conflicts, the unit shall coordinate an alternative completion method authorized by the Chief Personnel Officer pursuant to ASUCBL 1407, including but not limited to a make-up session or standardized recording.</w:t>
      </w:r>
      <w:r w:rsidDel="00000000" w:rsidR="00000000" w:rsidRPr="00000000">
        <w:rPr>
          <w:rtl w:val="0"/>
        </w:rPr>
      </w:r>
    </w:p>
    <w:p w:rsidR="00000000" w:rsidDel="00000000" w:rsidP="00000000" w:rsidRDefault="00000000" w:rsidRPr="00000000" w14:paraId="000000B1">
      <w:pPr>
        <w:spacing w:after="200" w:lineRule="auto"/>
        <w:ind w:left="1440" w:hanging="720"/>
        <w:rPr>
          <w:u w:val="single"/>
        </w:rPr>
      </w:pPr>
      <w:r w:rsidDel="00000000" w:rsidR="00000000" w:rsidRPr="00000000">
        <w:rPr>
          <w:u w:val="single"/>
          <w:rtl w:val="0"/>
        </w:rPr>
        <w:t xml:space="preserve">3.1.4</w:t>
        <w:tab/>
        <w:t xml:space="preserve">Each unit shall collect and retain an attendance record for the “ASUC 101” onboarding presentation delivered pursuant to §3.1.1 or §3.1.3. The attendance record shall, at minimum, identify the date of the onboarding, the unit name, and the names of attendees. </w:t>
      </w:r>
      <w:r w:rsidDel="00000000" w:rsidR="00000000" w:rsidRPr="00000000">
        <w:rPr>
          <w:u w:val="single"/>
          <w:rtl w:val="0"/>
        </w:rPr>
        <w:t xml:space="preserve">Attendance shall be collected through </w:t>
      </w:r>
      <w:r w:rsidDel="00000000" w:rsidR="00000000" w:rsidRPr="00000000">
        <w:rPr>
          <w:u w:val="single"/>
          <w:rtl w:val="0"/>
        </w:rPr>
        <w:t xml:space="preserve">the Volunteer Form at the end of onboarding training.</w:t>
      </w:r>
    </w:p>
    <w:p w:rsidR="00000000" w:rsidDel="00000000" w:rsidP="00000000" w:rsidRDefault="00000000" w:rsidRPr="00000000" w14:paraId="000000B2">
      <w:pPr>
        <w:spacing w:after="200" w:lineRule="auto"/>
        <w:ind w:left="720"/>
        <w:rPr/>
      </w:pPr>
      <w:r w:rsidDel="00000000" w:rsidR="00000000" w:rsidRPr="00000000">
        <w:rPr>
          <w:rtl w:val="0"/>
        </w:rPr>
        <w:t xml:space="preserve">3.2</w:t>
        <w:tab/>
        <w:t xml:space="preserve">Appointments to support staff positions shall expire when the term of the unit head ends. Vacancies in the position of unit head in the middle of their term shall not cause appointments to support staff positions to expire, except in the case of Senator Offices.</w:t>
      </w:r>
    </w:p>
    <w:p w:rsidR="00000000" w:rsidDel="00000000" w:rsidP="00000000" w:rsidRDefault="00000000" w:rsidRPr="00000000" w14:paraId="000000B3">
      <w:pPr>
        <w:spacing w:after="200" w:lineRule="auto"/>
        <w:ind w:left="720"/>
        <w:rPr>
          <w:rFonts w:ascii="Cambria" w:cs="Cambria" w:eastAsia="Cambria" w:hAnsi="Cambria"/>
        </w:rPr>
      </w:pPr>
      <w:r w:rsidDel="00000000" w:rsidR="00000000" w:rsidRPr="00000000">
        <w:rPr>
          <w:rtl w:val="0"/>
        </w:rPr>
        <w:t xml:space="preserve">3.3</w:t>
        <w:tab/>
        <w:t xml:space="preserve">Support staff members shall be ultimately responsible to and shall serve at the pleasure of the respective unit heads. Support staff members may be removed without cause by the unit head. Support staff members for nonpartisan Appointed Officers may be dismissed for simultaneously volunteering for a nonpartisan position and an ASUC elections campaign or for the office of an elected official. </w:t>
      </w:r>
      <w:r w:rsidDel="00000000" w:rsidR="00000000" w:rsidRPr="00000000">
        <w:rPr>
          <w:rtl w:val="0"/>
        </w:rPr>
      </w:r>
    </w:p>
    <w:p w:rsidR="00000000" w:rsidDel="00000000" w:rsidP="00000000" w:rsidRDefault="00000000" w:rsidRPr="00000000" w14:paraId="000000B4">
      <w:pPr>
        <w:spacing w:after="200" w:lineRule="auto"/>
        <w:rPr>
          <w:b w:val="1"/>
          <w:bCs w:val="1"/>
          <w:sz w:val="28"/>
          <w:szCs w:val="28"/>
        </w:rPr>
      </w:pPr>
      <w:r w:rsidDel="00000000" w:rsidR="00000000" w:rsidRPr="00000000">
        <w:rPr>
          <w:rtl w:val="0"/>
        </w:rPr>
      </w:r>
    </w:p>
    <w:sectPr>
      <w:headerReference r:id="rId8" w:type="first"/>
      <w:footerReference r:id="rId9" w:type="default"/>
      <w:footerReference r:id="rId10" w:type="first"/>
      <w:type w:val="nextPage"/>
      <w:pgSz w:h="16834" w:w="11909"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EB 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5">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6">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B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The ASUC personnel is composed of 10 Executives and Appointeds, 21 Senators/TSR, 2 Council Chairs, 15 Commission Chairs, 1,672 Support Staff</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7">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ttf"/><Relationship Id="rId2" Type="http://schemas.openxmlformats.org/officeDocument/2006/relationships/font" Target="fonts/EBGaramond-bold.ttf"/><Relationship Id="rId3" Type="http://schemas.openxmlformats.org/officeDocument/2006/relationships/font" Target="fonts/EBGaramond-italic.ttf"/><Relationship Id="rId4" Type="http://schemas.openxmlformats.org/officeDocument/2006/relationships/font" Target="fonts/EBGaramon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