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pStyle w:val="Title"/>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sectPr>
          <w:pgSz w:h="15840" w:w="12240" w:orient="portrait"/>
          <w:pgMar w:bottom="1440" w:top="1440" w:left="1440" w:right="1440" w:header="720" w:footer="720"/>
          <w:pgNumType w:start="1"/>
        </w:sectPr>
      </w:pPr>
      <w:bookmarkStart w:colFirst="0" w:colLast="0" w:name="_rv850i4wujno" w:id="0"/>
      <w:bookmarkEnd w:id="0"/>
      <w:r w:rsidDel="00000000" w:rsidR="00000000" w:rsidRPr="00000000">
        <w:rPr>
          <w:rFonts w:ascii="Arial" w:cs="Arial" w:eastAsia="Arial" w:hAnsi="Arial"/>
          <w:b w:val="0"/>
          <w:bCs w:val="0"/>
          <w:i w:val="0"/>
          <w:iCs w:val="0"/>
          <w:smallCaps w:val="0"/>
          <w:strike w:val="0"/>
          <w:color w:val="000000"/>
          <w:sz w:val="52"/>
          <w:szCs w:val="52"/>
          <w:u w:val="none"/>
          <w:shd w:fill="auto" w:val="clear"/>
          <w:vertAlign w:val="baseline"/>
          <w:rtl w:val="0"/>
        </w:rPr>
        <w:t xml:space="preserve">Resolution</w:t>
      </w:r>
      <w:r w:rsidDel="00000000" w:rsidR="00000000" w:rsidRPr="00000000">
        <w:rPr>
          <w:rtl w:val="0"/>
        </w:rPr>
      </w:r>
    </w:p>
    <w:p w:rsidR="00000000" w:rsidDel="00000000" w:rsidP="00000000" w:rsidRDefault="00000000" w:rsidRPr="00000000" w14:paraId="00000002">
      <w:pPr>
        <w:widowControl w:val="0"/>
        <w:jc w:val="center"/>
        <w:rPr>
          <w:rFonts w:ascii="Cambria" w:cs="Cambria" w:eastAsia="Cambria" w:hAnsi="Cambria"/>
          <w:b w:val="1"/>
          <w:bCs w:val="1"/>
          <w:sz w:val="36"/>
          <w:szCs w:val="36"/>
        </w:rPr>
      </w:pPr>
      <w:r w:rsidDel="00000000" w:rsidR="00000000" w:rsidRPr="00000000">
        <w:rPr>
          <w:rFonts w:ascii="Cambria" w:cs="Cambria" w:eastAsia="Cambria" w:hAnsi="Cambria"/>
          <w:b w:val="1"/>
          <w:bCs w:val="1"/>
          <w:sz w:val="36"/>
          <w:szCs w:val="36"/>
        </w:rPr>
        <w:drawing>
          <wp:inline distB="114300" distT="114300" distL="114300" distR="114300">
            <wp:extent cx="1757363" cy="1757363"/>
            <wp:effectExtent b="0" l="0" r="0" t="0"/>
            <wp:docPr id="1"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1757363" cy="1757363"/>
                    </a:xfrm>
                    <a:prstGeom prst="rect"/>
                    <a:ln/>
                  </pic:spPr>
                </pic:pic>
              </a:graphicData>
            </a:graphic>
          </wp:inline>
        </w:drawing>
      </w:r>
      <w:r w:rsidDel="00000000" w:rsidR="00000000" w:rsidRPr="00000000">
        <w:rPr>
          <w:rtl w:val="0"/>
        </w:rPr>
      </w:r>
    </w:p>
    <w:p w:rsidR="00000000" w:rsidDel="00000000" w:rsidP="00000000" w:rsidRDefault="00000000" w:rsidRPr="00000000" w14:paraId="00000003">
      <w:pPr>
        <w:widowControl w:val="0"/>
        <w:jc w:val="center"/>
        <w:rPr>
          <w:rFonts w:ascii="Cambria" w:cs="Cambria" w:eastAsia="Cambria" w:hAnsi="Cambria"/>
          <w:b w:val="1"/>
          <w:bCs w:val="1"/>
          <w:sz w:val="36"/>
          <w:szCs w:val="36"/>
        </w:rPr>
      </w:pPr>
      <w:r w:rsidDel="00000000" w:rsidR="00000000" w:rsidRPr="00000000">
        <w:rPr>
          <w:rFonts w:ascii="Cambria" w:cs="Cambria" w:eastAsia="Cambria" w:hAnsi="Cambria"/>
          <w:b w:val="1"/>
          <w:bCs w:val="1"/>
          <w:sz w:val="36"/>
          <w:szCs w:val="36"/>
          <w:rtl w:val="0"/>
        </w:rPr>
        <w:t xml:space="preserve">Senate Resolution No. 2025/2026 - 103</w:t>
      </w:r>
    </w:p>
    <w:p w:rsidR="00000000" w:rsidDel="00000000" w:rsidP="00000000" w:rsidRDefault="00000000" w:rsidRPr="00000000" w14:paraId="00000004">
      <w:pPr>
        <w:widowControl w:val="0"/>
        <w:jc w:val="center"/>
        <w:rPr>
          <w:rFonts w:ascii="Cambria" w:cs="Cambria" w:eastAsia="Cambria" w:hAnsi="Cambria"/>
          <w:b w:val="1"/>
          <w:bCs w:val="1"/>
          <w:i w:val="1"/>
          <w:iCs w:val="1"/>
          <w:sz w:val="28"/>
          <w:szCs w:val="28"/>
        </w:rPr>
      </w:pPr>
      <w:r w:rsidDel="00000000" w:rsidR="00000000" w:rsidRPr="00000000">
        <w:rPr>
          <w:rFonts w:ascii="Cambria" w:cs="Cambria" w:eastAsia="Cambria" w:hAnsi="Cambria"/>
          <w:b w:val="1"/>
          <w:bCs w:val="1"/>
          <w:i w:val="1"/>
          <w:iCs w:val="1"/>
          <w:sz w:val="28"/>
          <w:szCs w:val="28"/>
          <w:rtl w:val="0"/>
        </w:rPr>
        <w:t xml:space="preserve">Urging University Administration to Implement SB 98 and Establishing the ASUC Police Accountability Board</w:t>
      </w: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5">
      <w:pPr>
        <w:widowControl w:val="0"/>
        <w:jc w:val="center"/>
        <w:rPr>
          <w:rFonts w:ascii="Cambria" w:cs="Cambria" w:eastAsia="Cambria" w:hAnsi="Cambria"/>
          <w:b w:val="1"/>
          <w:bCs w:val="1"/>
        </w:rPr>
      </w:pPr>
      <w:r w:rsidDel="00000000" w:rsidR="00000000" w:rsidRPr="00000000">
        <w:rPr>
          <w:rFonts w:ascii="Cambria" w:cs="Cambria" w:eastAsia="Cambria" w:hAnsi="Cambria"/>
          <w:b w:val="1"/>
          <w:bCs w:val="1"/>
          <w:rtl w:val="0"/>
        </w:rPr>
        <w:t xml:space="preserve">Primary Sponsor </w:t>
      </w:r>
    </w:p>
    <w:p w:rsidR="00000000" w:rsidDel="00000000" w:rsidP="00000000" w:rsidRDefault="00000000" w:rsidRPr="00000000" w14:paraId="00000006">
      <w:pPr>
        <w:widowControl w:val="0"/>
        <w:spacing w:after="200" w:lineRule="auto"/>
        <w:jc w:val="center"/>
        <w:rPr>
          <w:rFonts w:ascii="Cambria" w:cs="Cambria" w:eastAsia="Cambria" w:hAnsi="Cambria"/>
        </w:rPr>
      </w:pPr>
      <w:r w:rsidDel="00000000" w:rsidR="00000000" w:rsidRPr="00000000">
        <w:rPr>
          <w:rFonts w:ascii="Cambria" w:cs="Cambria" w:eastAsia="Cambria" w:hAnsi="Cambria"/>
          <w:rtl w:val="0"/>
        </w:rPr>
        <w:t xml:space="preserve">Abigail Verino (ASUC President)</w:t>
      </w:r>
    </w:p>
    <w:p w:rsidR="00000000" w:rsidDel="00000000" w:rsidP="00000000" w:rsidRDefault="00000000" w:rsidRPr="00000000" w14:paraId="00000007">
      <w:pPr>
        <w:widowControl w:val="0"/>
        <w:jc w:val="center"/>
        <w:rPr>
          <w:rFonts w:ascii="Cambria" w:cs="Cambria" w:eastAsia="Cambria" w:hAnsi="Cambria"/>
        </w:rPr>
      </w:pPr>
      <w:r w:rsidDel="00000000" w:rsidR="00000000" w:rsidRPr="00000000">
        <w:rPr>
          <w:rFonts w:ascii="Cambria" w:cs="Cambria" w:eastAsia="Cambria" w:hAnsi="Cambria"/>
          <w:b w:val="1"/>
          <w:bCs w:val="1"/>
          <w:rtl w:val="0"/>
        </w:rPr>
        <w:t xml:space="preserve">Cosponsors</w:t>
      </w:r>
      <w:r w:rsidDel="00000000" w:rsidR="00000000" w:rsidRPr="00000000">
        <w:rPr>
          <w:rtl w:val="0"/>
        </w:rPr>
      </w:r>
    </w:p>
    <w:p w:rsidR="00000000" w:rsidDel="00000000" w:rsidP="00000000" w:rsidRDefault="00000000" w:rsidRPr="00000000" w14:paraId="00000008">
      <w:pPr>
        <w:widowControl w:val="0"/>
        <w:jc w:val="center"/>
        <w:rPr>
          <w:rFonts w:ascii="Cambria" w:cs="Cambria" w:eastAsia="Cambria" w:hAnsi="Cambria"/>
          <w:b w:val="1"/>
          <w:bCs w:val="1"/>
          <w:sz w:val="24"/>
          <w:szCs w:val="24"/>
          <w:u w:val="single"/>
        </w:rPr>
      </w:pPr>
      <w:r w:rsidDel="00000000" w:rsidR="00000000" w:rsidRPr="00000000">
        <w:rPr>
          <w:rFonts w:ascii="Cambria" w:cs="Cambria" w:eastAsia="Cambria" w:hAnsi="Cambria"/>
          <w:u w:val="single"/>
          <w:rtl w:val="0"/>
        </w:rPr>
        <w:t xml:space="preserve">Isha Chander (ASUC Executive Vice President), Joshua De Miguel (ASUC Transfer Student Representative), Jada Yang (ASUC Senator), Reg Macarro (ASUC Senator), Colton Beardsley (ASUC Senator)</w:t>
      </w:r>
      <w:r w:rsidDel="00000000" w:rsidR="00000000" w:rsidRPr="00000000">
        <w:rPr>
          <w:rtl w:val="0"/>
        </w:rPr>
      </w:r>
    </w:p>
    <w:p w:rsidR="00000000" w:rsidDel="00000000" w:rsidP="00000000" w:rsidRDefault="00000000" w:rsidRPr="00000000" w14:paraId="00000009">
      <w:pPr>
        <w:rPr>
          <w:rFonts w:ascii="Cambria" w:cs="Cambria" w:eastAsia="Cambria" w:hAnsi="Cambria"/>
          <w:b w:val="1"/>
          <w:bCs w:val="1"/>
          <w:sz w:val="24"/>
          <w:szCs w:val="24"/>
        </w:rPr>
      </w:pPr>
      <w:r w:rsidDel="00000000" w:rsidR="00000000" w:rsidRPr="00000000">
        <w:rPr>
          <w:rtl w:val="0"/>
        </w:rPr>
      </w:r>
    </w:p>
    <w:p w:rsidR="00000000" w:rsidDel="00000000" w:rsidP="00000000" w:rsidRDefault="00000000" w:rsidRPr="00000000" w14:paraId="0000000A">
      <w:pPr>
        <w:rPr>
          <w:rFonts w:ascii="Cambria" w:cs="Cambria" w:eastAsia="Cambria" w:hAnsi="Cambria"/>
          <w:b w:val="1"/>
          <w:bCs w:val="1"/>
        </w:rPr>
      </w:pPr>
      <w:r w:rsidDel="00000000" w:rsidR="00000000" w:rsidRPr="00000000">
        <w:rPr>
          <w:rFonts w:ascii="Cambria" w:cs="Cambria" w:eastAsia="Cambria" w:hAnsi="Cambria"/>
          <w:b w:val="1"/>
          <w:bCs w:val="1"/>
          <w:rtl w:val="0"/>
        </w:rPr>
        <w:t xml:space="preserve">WHEREAS,</w:t>
      </w:r>
      <w:r w:rsidDel="00000000" w:rsidR="00000000" w:rsidRPr="00000000">
        <w:rPr>
          <w:rFonts w:ascii="Cambria" w:cs="Cambria" w:eastAsia="Cambria" w:hAnsi="Cambria"/>
          <w:rtl w:val="0"/>
        </w:rPr>
        <w:t xml:space="preserve"> </w:t>
      </w:r>
      <w:r w:rsidDel="00000000" w:rsidR="00000000" w:rsidRPr="00000000">
        <w:rPr>
          <w:rFonts w:ascii="Cambria" w:cs="Cambria" w:eastAsia="Cambria" w:hAnsi="Cambria"/>
          <w:u w:val="single"/>
          <w:rtl w:val="0"/>
        </w:rPr>
        <w:t xml:space="preserve">California State Senate Bill 98 (hereafter </w:t>
      </w:r>
      <w:r w:rsidDel="00000000" w:rsidR="00000000" w:rsidRPr="00000000">
        <w:rPr>
          <w:rFonts w:ascii="Cambria" w:cs="Cambria" w:eastAsia="Cambria" w:hAnsi="Cambria"/>
          <w:rtl w:val="0"/>
        </w:rPr>
        <w:t xml:space="preserve">SB 98) requires that the University of California campuses notify students, faculty, staff, etc., if immigration enforcement is confirmed on campus including date, time, location, and a hyperlink to additional sources</w:t>
      </w:r>
      <w:r w:rsidDel="00000000" w:rsidR="00000000" w:rsidRPr="00000000">
        <w:rPr>
          <w:rFonts w:ascii="Cambria" w:cs="Cambria" w:eastAsia="Cambria" w:hAnsi="Cambria"/>
          <w:vertAlign w:val="superscript"/>
        </w:rPr>
        <w:footnoteReference w:customMarkFollows="0" w:id="0"/>
      </w:r>
      <w:r w:rsidDel="00000000" w:rsidR="00000000" w:rsidRPr="00000000">
        <w:rPr>
          <w:rFonts w:ascii="Cambria" w:cs="Cambria" w:eastAsia="Cambria" w:hAnsi="Cambria"/>
          <w:rtl w:val="0"/>
        </w:rPr>
        <w:t xml:space="preserve">; and,</w:t>
      </w:r>
      <w:r w:rsidDel="00000000" w:rsidR="00000000" w:rsidRPr="00000000">
        <w:rPr>
          <w:rtl w:val="0"/>
        </w:rPr>
      </w:r>
    </w:p>
    <w:p w:rsidR="00000000" w:rsidDel="00000000" w:rsidP="00000000" w:rsidRDefault="00000000" w:rsidRPr="00000000" w14:paraId="0000000B">
      <w:pPr>
        <w:rPr>
          <w:rFonts w:ascii="Cambria" w:cs="Cambria" w:eastAsia="Cambria" w:hAnsi="Cambria"/>
        </w:rPr>
      </w:pPr>
      <w:r w:rsidDel="00000000" w:rsidR="00000000" w:rsidRPr="00000000">
        <w:rPr>
          <w:rtl w:val="0"/>
        </w:rPr>
      </w:r>
    </w:p>
    <w:p w:rsidR="00000000" w:rsidDel="00000000" w:rsidP="00000000" w:rsidRDefault="00000000" w:rsidRPr="00000000" w14:paraId="0000000C">
      <w:pPr>
        <w:rPr>
          <w:rFonts w:ascii="Cambria" w:cs="Cambria" w:eastAsia="Cambria" w:hAnsi="Cambria"/>
        </w:rPr>
      </w:pPr>
      <w:r w:rsidDel="00000000" w:rsidR="00000000" w:rsidRPr="00000000">
        <w:rPr>
          <w:rFonts w:ascii="Cambria" w:cs="Cambria" w:eastAsia="Cambria" w:hAnsi="Cambria"/>
          <w:b w:val="1"/>
          <w:bCs w:val="1"/>
          <w:rtl w:val="0"/>
        </w:rPr>
        <w:t xml:space="preserve">WHEREAS, </w:t>
      </w:r>
      <w:r w:rsidDel="00000000" w:rsidR="00000000" w:rsidRPr="00000000">
        <w:rPr>
          <w:rFonts w:ascii="Cambria" w:cs="Cambria" w:eastAsia="Cambria" w:hAnsi="Cambria"/>
          <w:rtl w:val="0"/>
        </w:rPr>
        <w:t xml:space="preserve">SB 98 requests that University of California refrain from disclosing personal information about students, faculty, staff to immigration enforcement</w:t>
      </w:r>
      <w:r w:rsidDel="00000000" w:rsidR="00000000" w:rsidRPr="00000000">
        <w:rPr>
          <w:rFonts w:ascii="Cambria" w:cs="Cambria" w:eastAsia="Cambria" w:hAnsi="Cambria"/>
          <w:vertAlign w:val="superscript"/>
        </w:rPr>
        <w:footnoteReference w:customMarkFollows="0" w:id="1"/>
      </w:r>
      <w:r w:rsidDel="00000000" w:rsidR="00000000" w:rsidRPr="00000000">
        <w:rPr>
          <w:rFonts w:ascii="Cambria" w:cs="Cambria" w:eastAsia="Cambria" w:hAnsi="Cambria"/>
          <w:rtl w:val="0"/>
        </w:rPr>
        <w:t xml:space="preserve">; and,</w:t>
      </w:r>
    </w:p>
    <w:p w:rsidR="00000000" w:rsidDel="00000000" w:rsidP="00000000" w:rsidRDefault="00000000" w:rsidRPr="00000000" w14:paraId="0000000D">
      <w:pPr>
        <w:rPr>
          <w:rFonts w:ascii="Cambria" w:cs="Cambria" w:eastAsia="Cambria" w:hAnsi="Cambria"/>
        </w:rPr>
      </w:pPr>
      <w:r w:rsidDel="00000000" w:rsidR="00000000" w:rsidRPr="00000000">
        <w:rPr>
          <w:rtl w:val="0"/>
        </w:rPr>
      </w:r>
    </w:p>
    <w:p w:rsidR="00000000" w:rsidDel="00000000" w:rsidP="00000000" w:rsidRDefault="00000000" w:rsidRPr="00000000" w14:paraId="0000000E">
      <w:pPr>
        <w:rPr>
          <w:rFonts w:ascii="Cambria" w:cs="Cambria" w:eastAsia="Cambria" w:hAnsi="Cambria"/>
        </w:rPr>
      </w:pPr>
      <w:r w:rsidDel="00000000" w:rsidR="00000000" w:rsidRPr="00000000">
        <w:rPr>
          <w:rFonts w:ascii="Cambria" w:cs="Cambria" w:eastAsia="Cambria" w:hAnsi="Cambria"/>
          <w:b w:val="1"/>
          <w:bCs w:val="1"/>
          <w:rtl w:val="0"/>
        </w:rPr>
        <w:t xml:space="preserve">WHEREAS, </w:t>
      </w:r>
      <w:r w:rsidDel="00000000" w:rsidR="00000000" w:rsidRPr="00000000">
        <w:rPr>
          <w:rFonts w:ascii="Cambria" w:cs="Cambria" w:eastAsia="Cambria" w:hAnsi="Cambria"/>
          <w:rtl w:val="0"/>
        </w:rPr>
        <w:t xml:space="preserve">SB 98 requests the university to alert the emergency contacts of a detained student, faculty, or staff member</w:t>
      </w:r>
      <w:r w:rsidDel="00000000" w:rsidR="00000000" w:rsidRPr="00000000">
        <w:rPr>
          <w:rFonts w:ascii="Cambria" w:cs="Cambria" w:eastAsia="Cambria" w:hAnsi="Cambria"/>
          <w:vertAlign w:val="superscript"/>
        </w:rPr>
        <w:footnoteReference w:customMarkFollows="0" w:id="2"/>
      </w:r>
      <w:r w:rsidDel="00000000" w:rsidR="00000000" w:rsidRPr="00000000">
        <w:rPr>
          <w:rFonts w:ascii="Cambria" w:cs="Cambria" w:eastAsia="Cambria" w:hAnsi="Cambria"/>
          <w:rtl w:val="0"/>
        </w:rPr>
        <w:t xml:space="preserve">; and,</w:t>
      </w:r>
    </w:p>
    <w:p w:rsidR="00000000" w:rsidDel="00000000" w:rsidP="00000000" w:rsidRDefault="00000000" w:rsidRPr="00000000" w14:paraId="0000000F">
      <w:pPr>
        <w:rPr>
          <w:rFonts w:ascii="Cambria" w:cs="Cambria" w:eastAsia="Cambria" w:hAnsi="Cambria"/>
        </w:rPr>
      </w:pPr>
      <w:r w:rsidDel="00000000" w:rsidR="00000000" w:rsidRPr="00000000">
        <w:rPr>
          <w:rtl w:val="0"/>
        </w:rPr>
      </w:r>
    </w:p>
    <w:p w:rsidR="00000000" w:rsidDel="00000000" w:rsidP="00000000" w:rsidRDefault="00000000" w:rsidRPr="00000000" w14:paraId="00000010">
      <w:pPr>
        <w:rPr>
          <w:rFonts w:ascii="Cambria" w:cs="Cambria" w:eastAsia="Cambria" w:hAnsi="Cambria"/>
        </w:rPr>
      </w:pPr>
      <w:r w:rsidDel="00000000" w:rsidR="00000000" w:rsidRPr="00000000">
        <w:rPr>
          <w:rFonts w:ascii="Cambria" w:cs="Cambria" w:eastAsia="Cambria" w:hAnsi="Cambria"/>
          <w:b w:val="1"/>
          <w:bCs w:val="1"/>
          <w:rtl w:val="0"/>
        </w:rPr>
        <w:t xml:space="preserve">WHEREAS, </w:t>
      </w:r>
      <w:r w:rsidDel="00000000" w:rsidR="00000000" w:rsidRPr="00000000">
        <w:rPr>
          <w:rFonts w:ascii="Cambria" w:cs="Cambria" w:eastAsia="Cambria" w:hAnsi="Cambria"/>
          <w:rtl w:val="0"/>
        </w:rPr>
        <w:t xml:space="preserve">SB 98 requests that the university maintain a contact list of legal providers who could provide free legal immigration representation for targeted student, faculty, and staff members</w:t>
      </w:r>
      <w:r w:rsidDel="00000000" w:rsidR="00000000" w:rsidRPr="00000000">
        <w:rPr>
          <w:rFonts w:ascii="Cambria" w:cs="Cambria" w:eastAsia="Cambria" w:hAnsi="Cambria"/>
          <w:vertAlign w:val="superscript"/>
        </w:rPr>
        <w:footnoteReference w:customMarkFollows="0" w:id="3"/>
      </w:r>
      <w:r w:rsidDel="00000000" w:rsidR="00000000" w:rsidRPr="00000000">
        <w:rPr>
          <w:rFonts w:ascii="Cambria" w:cs="Cambria" w:eastAsia="Cambria" w:hAnsi="Cambria"/>
          <w:rtl w:val="0"/>
        </w:rPr>
        <w:t xml:space="preserve">; and, </w:t>
      </w:r>
    </w:p>
    <w:p w:rsidR="00000000" w:rsidDel="00000000" w:rsidP="00000000" w:rsidRDefault="00000000" w:rsidRPr="00000000" w14:paraId="00000011">
      <w:pPr>
        <w:rPr>
          <w:rFonts w:ascii="Cambria" w:cs="Cambria" w:eastAsia="Cambria" w:hAnsi="Cambria"/>
        </w:rPr>
      </w:pPr>
      <w:r w:rsidDel="00000000" w:rsidR="00000000" w:rsidRPr="00000000">
        <w:rPr>
          <w:rtl w:val="0"/>
        </w:rPr>
      </w:r>
    </w:p>
    <w:p w:rsidR="00000000" w:rsidDel="00000000" w:rsidP="00000000" w:rsidRDefault="00000000" w:rsidRPr="00000000" w14:paraId="00000012">
      <w:pPr>
        <w:rPr>
          <w:rFonts w:ascii="Cambria" w:cs="Cambria" w:eastAsia="Cambria" w:hAnsi="Cambria"/>
        </w:rPr>
      </w:pPr>
      <w:r w:rsidDel="00000000" w:rsidR="00000000" w:rsidRPr="00000000">
        <w:rPr>
          <w:rFonts w:ascii="Cambria" w:cs="Cambria" w:eastAsia="Cambria" w:hAnsi="Cambria"/>
          <w:b w:val="1"/>
          <w:bCs w:val="1"/>
          <w:rtl w:val="0"/>
        </w:rPr>
        <w:t xml:space="preserve">WHEREAS, </w:t>
      </w:r>
      <w:r w:rsidDel="00000000" w:rsidR="00000000" w:rsidRPr="00000000">
        <w:rPr>
          <w:rFonts w:ascii="Cambria" w:cs="Cambria" w:eastAsia="Cambria" w:hAnsi="Cambria"/>
          <w:rtl w:val="0"/>
        </w:rPr>
        <w:t xml:space="preserve">SB 98 requests that the university accommodate students by helping them keep their financial aid/scholarships if they are detained</w:t>
      </w:r>
      <w:r w:rsidDel="00000000" w:rsidR="00000000" w:rsidRPr="00000000">
        <w:rPr>
          <w:rFonts w:ascii="Cambria" w:cs="Cambria" w:eastAsia="Cambria" w:hAnsi="Cambria"/>
          <w:vertAlign w:val="superscript"/>
        </w:rPr>
        <w:footnoteReference w:customMarkFollows="0" w:id="4"/>
      </w:r>
      <w:r w:rsidDel="00000000" w:rsidR="00000000" w:rsidRPr="00000000">
        <w:rPr>
          <w:rFonts w:ascii="Cambria" w:cs="Cambria" w:eastAsia="Cambria" w:hAnsi="Cambria"/>
          <w:rtl w:val="0"/>
        </w:rPr>
        <w:t xml:space="preserve">; and,</w:t>
      </w:r>
    </w:p>
    <w:p w:rsidR="00000000" w:rsidDel="00000000" w:rsidP="00000000" w:rsidRDefault="00000000" w:rsidRPr="00000000" w14:paraId="00000013">
      <w:pPr>
        <w:rPr>
          <w:rFonts w:ascii="Cambria" w:cs="Cambria" w:eastAsia="Cambria" w:hAnsi="Cambria"/>
        </w:rPr>
      </w:pPr>
      <w:r w:rsidDel="00000000" w:rsidR="00000000" w:rsidRPr="00000000">
        <w:rPr>
          <w:rtl w:val="0"/>
        </w:rPr>
      </w:r>
    </w:p>
    <w:p w:rsidR="00000000" w:rsidDel="00000000" w:rsidP="00000000" w:rsidRDefault="00000000" w:rsidRPr="00000000" w14:paraId="00000014">
      <w:pPr>
        <w:rPr>
          <w:rFonts w:ascii="Cambria" w:cs="Cambria" w:eastAsia="Cambria" w:hAnsi="Cambria"/>
        </w:rPr>
      </w:pPr>
      <w:r w:rsidDel="00000000" w:rsidR="00000000" w:rsidRPr="00000000">
        <w:rPr>
          <w:rFonts w:ascii="Cambria" w:cs="Cambria" w:eastAsia="Cambria" w:hAnsi="Cambria"/>
          <w:b w:val="1"/>
          <w:bCs w:val="1"/>
          <w:rtl w:val="0"/>
        </w:rPr>
        <w:t xml:space="preserve">WHEREAS, </w:t>
      </w:r>
      <w:r w:rsidDel="00000000" w:rsidR="00000000" w:rsidRPr="00000000">
        <w:rPr>
          <w:rFonts w:ascii="Cambria" w:cs="Cambria" w:eastAsia="Cambria" w:hAnsi="Cambria"/>
          <w:rtl w:val="0"/>
        </w:rPr>
        <w:t xml:space="preserve">SB 98 requests that the university have staff available to assist undocumented students and other targeted groups</w:t>
      </w:r>
      <w:r w:rsidDel="00000000" w:rsidR="00000000" w:rsidRPr="00000000">
        <w:rPr>
          <w:rFonts w:ascii="Cambria" w:cs="Cambria" w:eastAsia="Cambria" w:hAnsi="Cambria"/>
          <w:vertAlign w:val="superscript"/>
        </w:rPr>
        <w:footnoteReference w:customMarkFollows="0" w:id="5"/>
      </w:r>
      <w:r w:rsidDel="00000000" w:rsidR="00000000" w:rsidRPr="00000000">
        <w:rPr>
          <w:rFonts w:ascii="Cambria" w:cs="Cambria" w:eastAsia="Cambria" w:hAnsi="Cambria"/>
          <w:rtl w:val="0"/>
        </w:rPr>
        <w:t xml:space="preserve">; and,</w:t>
      </w:r>
      <w:r w:rsidDel="00000000" w:rsidR="00000000" w:rsidRPr="00000000">
        <w:rPr>
          <w:rtl w:val="0"/>
        </w:rPr>
      </w:r>
    </w:p>
    <w:p w:rsidR="00000000" w:rsidDel="00000000" w:rsidP="00000000" w:rsidRDefault="00000000" w:rsidRPr="00000000" w14:paraId="00000015">
      <w:pPr>
        <w:rPr>
          <w:rFonts w:ascii="Cambria" w:cs="Cambria" w:eastAsia="Cambria" w:hAnsi="Cambria"/>
        </w:rPr>
      </w:pPr>
      <w:r w:rsidDel="00000000" w:rsidR="00000000" w:rsidRPr="00000000">
        <w:rPr>
          <w:rtl w:val="0"/>
        </w:rPr>
      </w:r>
    </w:p>
    <w:p w:rsidR="00000000" w:rsidDel="00000000" w:rsidP="00000000" w:rsidRDefault="00000000" w:rsidRPr="00000000" w14:paraId="00000016">
      <w:pPr>
        <w:rPr>
          <w:rFonts w:ascii="Cambria" w:cs="Cambria" w:eastAsia="Cambria" w:hAnsi="Cambria"/>
        </w:rPr>
      </w:pPr>
      <w:r w:rsidDel="00000000" w:rsidR="00000000" w:rsidRPr="00000000">
        <w:rPr>
          <w:rFonts w:ascii="Cambria" w:cs="Cambria" w:eastAsia="Cambria" w:hAnsi="Cambria"/>
          <w:b w:val="1"/>
          <w:bCs w:val="1"/>
          <w:rtl w:val="0"/>
        </w:rPr>
        <w:t xml:space="preserve">WHEREAS</w:t>
      </w:r>
      <w:r w:rsidDel="00000000" w:rsidR="00000000" w:rsidRPr="00000000">
        <w:rPr>
          <w:rFonts w:ascii="Cambria" w:cs="Cambria" w:eastAsia="Cambria" w:hAnsi="Cambria"/>
          <w:rtl w:val="0"/>
        </w:rPr>
        <w:t xml:space="preserve">, over 100 ICE agents were dispatched in Oakland and Alameda neighborhoods and near schools throughout October and November 2025, rattling community members and sparking protests</w:t>
      </w:r>
      <w:r w:rsidDel="00000000" w:rsidR="00000000" w:rsidRPr="00000000">
        <w:rPr>
          <w:rFonts w:ascii="Cambria" w:cs="Cambria" w:eastAsia="Cambria" w:hAnsi="Cambria"/>
          <w:vertAlign w:val="superscript"/>
        </w:rPr>
        <w:footnoteReference w:customMarkFollows="0" w:id="6"/>
      </w:r>
      <w:r w:rsidDel="00000000" w:rsidR="00000000" w:rsidRPr="00000000">
        <w:rPr>
          <w:rFonts w:ascii="Cambria" w:cs="Cambria" w:eastAsia="Cambria" w:hAnsi="Cambria"/>
          <w:rtl w:val="0"/>
        </w:rPr>
        <w:t xml:space="preserve"> </w:t>
      </w:r>
      <w:r w:rsidDel="00000000" w:rsidR="00000000" w:rsidRPr="00000000">
        <w:rPr>
          <w:rFonts w:ascii="Cambria" w:cs="Cambria" w:eastAsia="Cambria" w:hAnsi="Cambria"/>
          <w:vertAlign w:val="superscript"/>
        </w:rPr>
        <w:footnoteReference w:customMarkFollows="0" w:id="7"/>
      </w:r>
      <w:r w:rsidDel="00000000" w:rsidR="00000000" w:rsidRPr="00000000">
        <w:rPr>
          <w:rFonts w:ascii="Cambria" w:cs="Cambria" w:eastAsia="Cambria" w:hAnsi="Cambria"/>
          <w:rtl w:val="0"/>
        </w:rPr>
        <w:t xml:space="preserve">; and,  </w:t>
      </w:r>
    </w:p>
    <w:p w:rsidR="00000000" w:rsidDel="00000000" w:rsidP="00000000" w:rsidRDefault="00000000" w:rsidRPr="00000000" w14:paraId="00000017">
      <w:pPr>
        <w:rPr>
          <w:rFonts w:ascii="Cambria" w:cs="Cambria" w:eastAsia="Cambria" w:hAnsi="Cambria"/>
        </w:rPr>
      </w:pPr>
      <w:r w:rsidDel="00000000" w:rsidR="00000000" w:rsidRPr="00000000">
        <w:rPr>
          <w:rtl w:val="0"/>
        </w:rPr>
      </w:r>
    </w:p>
    <w:p w:rsidR="00000000" w:rsidDel="00000000" w:rsidP="00000000" w:rsidRDefault="00000000" w:rsidRPr="00000000" w14:paraId="00000018">
      <w:pPr>
        <w:rPr>
          <w:rFonts w:ascii="Cambria" w:cs="Cambria" w:eastAsia="Cambria" w:hAnsi="Cambria"/>
        </w:rPr>
      </w:pPr>
      <w:r w:rsidDel="00000000" w:rsidR="00000000" w:rsidRPr="00000000">
        <w:rPr>
          <w:rFonts w:ascii="Cambria" w:cs="Cambria" w:eastAsia="Cambria" w:hAnsi="Cambria"/>
          <w:b w:val="1"/>
          <w:bCs w:val="1"/>
          <w:rtl w:val="0"/>
        </w:rPr>
        <w:t xml:space="preserve">WHEREAS, </w:t>
      </w:r>
      <w:r w:rsidDel="00000000" w:rsidR="00000000" w:rsidRPr="00000000">
        <w:rPr>
          <w:rFonts w:ascii="Cambria" w:cs="Cambria" w:eastAsia="Cambria" w:hAnsi="Cambria"/>
          <w:rtl w:val="0"/>
        </w:rPr>
        <w:t xml:space="preserve">the University of California (UC) reaffirms its commitment to supporting all undocumented students in UC’s Statement of Principles in Support of Undocumented Members of the UC Community reissued in January 2025</w:t>
      </w:r>
      <w:r w:rsidDel="00000000" w:rsidR="00000000" w:rsidRPr="00000000">
        <w:rPr>
          <w:rFonts w:ascii="Cambria" w:cs="Cambria" w:eastAsia="Cambria" w:hAnsi="Cambria"/>
          <w:vertAlign w:val="superscript"/>
        </w:rPr>
        <w:footnoteReference w:customMarkFollows="0" w:id="8"/>
      </w:r>
      <w:r w:rsidDel="00000000" w:rsidR="00000000" w:rsidRPr="00000000">
        <w:rPr>
          <w:rFonts w:ascii="Cambria" w:cs="Cambria" w:eastAsia="Cambria" w:hAnsi="Cambria"/>
          <w:rtl w:val="0"/>
        </w:rPr>
        <w:t xml:space="preserve">. UC asserts it will continue to admit students without regard to a student’s race, color, national origin, religion, citizenship or other protected characteristic. This statement includes undocumented applicants with or without DACA status will be considered for admission on the same basis as any U.S. citizen or other applicant; and,</w:t>
      </w:r>
    </w:p>
    <w:p w:rsidR="00000000" w:rsidDel="00000000" w:rsidP="00000000" w:rsidRDefault="00000000" w:rsidRPr="00000000" w14:paraId="00000019">
      <w:pPr>
        <w:rPr>
          <w:rFonts w:ascii="Cambria" w:cs="Cambria" w:eastAsia="Cambria" w:hAnsi="Cambria"/>
        </w:rPr>
      </w:pPr>
      <w:r w:rsidDel="00000000" w:rsidR="00000000" w:rsidRPr="00000000">
        <w:rPr>
          <w:rtl w:val="0"/>
        </w:rPr>
      </w:r>
    </w:p>
    <w:p w:rsidR="00000000" w:rsidDel="00000000" w:rsidP="00000000" w:rsidRDefault="00000000" w:rsidRPr="00000000" w14:paraId="0000001A">
      <w:pPr>
        <w:rPr>
          <w:rFonts w:ascii="Cambria" w:cs="Cambria" w:eastAsia="Cambria" w:hAnsi="Cambria"/>
        </w:rPr>
      </w:pPr>
      <w:r w:rsidDel="00000000" w:rsidR="00000000" w:rsidRPr="00000000">
        <w:rPr>
          <w:rFonts w:ascii="Cambria" w:cs="Cambria" w:eastAsia="Cambria" w:hAnsi="Cambria"/>
          <w:b w:val="1"/>
          <w:bCs w:val="1"/>
          <w:rtl w:val="0"/>
        </w:rPr>
        <w:t xml:space="preserve">WHEREAS, </w:t>
      </w:r>
      <w:r w:rsidDel="00000000" w:rsidR="00000000" w:rsidRPr="00000000">
        <w:rPr>
          <w:rFonts w:ascii="Cambria" w:cs="Cambria" w:eastAsia="Cambria" w:hAnsi="Cambria"/>
          <w:rtl w:val="0"/>
        </w:rPr>
        <w:t xml:space="preserve">UC states the limited resources of UC police departments (UCPD) shall not be used to enforce federal immigration laws</w:t>
      </w:r>
      <w:r w:rsidDel="00000000" w:rsidR="00000000" w:rsidRPr="00000000">
        <w:rPr>
          <w:rFonts w:ascii="Cambria" w:cs="Cambria" w:eastAsia="Cambria" w:hAnsi="Cambria"/>
          <w:vertAlign w:val="superscript"/>
        </w:rPr>
        <w:footnoteReference w:customMarkFollows="0" w:id="9"/>
      </w:r>
      <w:r w:rsidDel="00000000" w:rsidR="00000000" w:rsidRPr="00000000">
        <w:rPr>
          <w:rFonts w:ascii="Cambria" w:cs="Cambria" w:eastAsia="Cambria" w:hAnsi="Cambria"/>
          <w:rtl w:val="0"/>
        </w:rPr>
        <w:t xml:space="preserve">. Pursuant to this, UC claims “No UC campus police department will join those state and local law enforcement agencies that have entered into an agreement with Immigration and Customs Enforcement (ICE), or undertake other joint efforts with federal, state or local law enforcement agencies, to investigate, detain or arrest individuals for violation of federal immigration law”; and,</w:t>
      </w:r>
    </w:p>
    <w:p w:rsidR="00000000" w:rsidDel="00000000" w:rsidP="00000000" w:rsidRDefault="00000000" w:rsidRPr="00000000" w14:paraId="0000001B">
      <w:pPr>
        <w:rPr>
          <w:rFonts w:ascii="Cambria" w:cs="Cambria" w:eastAsia="Cambria" w:hAnsi="Cambria"/>
        </w:rPr>
      </w:pPr>
      <w:r w:rsidDel="00000000" w:rsidR="00000000" w:rsidRPr="00000000">
        <w:rPr>
          <w:rtl w:val="0"/>
        </w:rPr>
      </w:r>
    </w:p>
    <w:p w:rsidR="00000000" w:rsidDel="00000000" w:rsidP="00000000" w:rsidRDefault="00000000" w:rsidRPr="00000000" w14:paraId="0000001C">
      <w:pPr>
        <w:rPr>
          <w:rFonts w:ascii="Cambria" w:cs="Cambria" w:eastAsia="Cambria" w:hAnsi="Cambria"/>
        </w:rPr>
      </w:pPr>
      <w:r w:rsidDel="00000000" w:rsidR="00000000" w:rsidRPr="00000000">
        <w:rPr>
          <w:rFonts w:ascii="Cambria" w:cs="Cambria" w:eastAsia="Cambria" w:hAnsi="Cambria"/>
          <w:b w:val="1"/>
          <w:bCs w:val="1"/>
          <w:rtl w:val="0"/>
        </w:rPr>
        <w:t xml:space="preserve">WHEREAS, </w:t>
      </w:r>
      <w:r w:rsidDel="00000000" w:rsidR="00000000" w:rsidRPr="00000000">
        <w:rPr>
          <w:rFonts w:ascii="Cambria" w:cs="Cambria" w:eastAsia="Cambria" w:hAnsi="Cambria"/>
          <w:rtl w:val="0"/>
        </w:rPr>
        <w:t xml:space="preserve">UC states “all individuals, regardless of their immigration status, must feel secure that contacting or being addressed by UC police officers will not automatically lead to an immigration inquiry and/or a risk of removal.” Pursuant to this cooperation, UC claims “campus police officers will not contact, detain, question or arrest an individual solely on the basis of suspected undocumented immigration status or to discover the immigration status of an individual, except as required by law,” and “campus police should avoid actions that create a disincentive to report crime, or to offer testimony as a witness to a crime, such as requesting information about immigration status from crime victims and witnesses”</w:t>
      </w:r>
      <w:r w:rsidDel="00000000" w:rsidR="00000000" w:rsidRPr="00000000">
        <w:rPr>
          <w:rFonts w:ascii="Cambria" w:cs="Cambria" w:eastAsia="Cambria" w:hAnsi="Cambria"/>
          <w:vertAlign w:val="superscript"/>
        </w:rPr>
        <w:footnoteReference w:customMarkFollows="0" w:id="10"/>
      </w:r>
      <w:r w:rsidDel="00000000" w:rsidR="00000000" w:rsidRPr="00000000">
        <w:rPr>
          <w:rFonts w:ascii="Cambria" w:cs="Cambria" w:eastAsia="Cambria" w:hAnsi="Cambria"/>
          <w:rtl w:val="0"/>
        </w:rPr>
        <w:t xml:space="preserve">; and,</w:t>
      </w:r>
    </w:p>
    <w:p w:rsidR="00000000" w:rsidDel="00000000" w:rsidP="00000000" w:rsidRDefault="00000000" w:rsidRPr="00000000" w14:paraId="0000001D">
      <w:pPr>
        <w:rPr>
          <w:rFonts w:ascii="Cambria" w:cs="Cambria" w:eastAsia="Cambria" w:hAnsi="Cambria"/>
        </w:rPr>
      </w:pPr>
      <w:r w:rsidDel="00000000" w:rsidR="00000000" w:rsidRPr="00000000">
        <w:rPr>
          <w:rtl w:val="0"/>
        </w:rPr>
      </w:r>
    </w:p>
    <w:p w:rsidR="00000000" w:rsidDel="00000000" w:rsidP="00000000" w:rsidRDefault="00000000" w:rsidRPr="00000000" w14:paraId="0000001E">
      <w:pPr>
        <w:rPr>
          <w:rFonts w:ascii="Cambria" w:cs="Cambria" w:eastAsia="Cambria" w:hAnsi="Cambria"/>
        </w:rPr>
      </w:pPr>
      <w:r w:rsidDel="00000000" w:rsidR="00000000" w:rsidRPr="00000000">
        <w:rPr>
          <w:rFonts w:ascii="Cambria" w:cs="Cambria" w:eastAsia="Cambria" w:hAnsi="Cambria"/>
          <w:b w:val="1"/>
          <w:bCs w:val="1"/>
          <w:rtl w:val="0"/>
        </w:rPr>
        <w:t xml:space="preserve">WHEREAS, </w:t>
      </w:r>
      <w:r w:rsidDel="00000000" w:rsidR="00000000" w:rsidRPr="00000000">
        <w:rPr>
          <w:rFonts w:ascii="Cambria" w:cs="Cambria" w:eastAsia="Cambria" w:hAnsi="Cambria"/>
          <w:rtl w:val="0"/>
        </w:rPr>
        <w:t xml:space="preserve">UC asserts they are not liable by law to comply with local law enforcement for civic immigration detaining</w:t>
      </w:r>
      <w:r w:rsidDel="00000000" w:rsidR="00000000" w:rsidRPr="00000000">
        <w:rPr>
          <w:rFonts w:ascii="Cambria" w:cs="Cambria" w:eastAsia="Cambria" w:hAnsi="Cambria"/>
          <w:vertAlign w:val="superscript"/>
        </w:rPr>
        <w:footnoteReference w:customMarkFollows="0" w:id="11"/>
      </w:r>
      <w:r w:rsidDel="00000000" w:rsidR="00000000" w:rsidRPr="00000000">
        <w:rPr>
          <w:rFonts w:ascii="Cambria" w:cs="Cambria" w:eastAsia="Cambria" w:hAnsi="Cambria"/>
          <w:rtl w:val="0"/>
        </w:rPr>
        <w:t xml:space="preserve">. Pursuant to this, UC states “campus police officers will not detain an individual in response to an immigration hold request from ICE, or any other law enforcement agency enforcing federal immigration law, unless doing so is required by law or unless an individual has been convicted of a serious or violent felony”; and,</w:t>
      </w:r>
    </w:p>
    <w:p w:rsidR="00000000" w:rsidDel="00000000" w:rsidP="00000000" w:rsidRDefault="00000000" w:rsidRPr="00000000" w14:paraId="0000001F">
      <w:pPr>
        <w:rPr>
          <w:rFonts w:ascii="Cambria" w:cs="Cambria" w:eastAsia="Cambria" w:hAnsi="Cambria"/>
          <w:b w:val="1"/>
          <w:bCs w:val="1"/>
        </w:rPr>
      </w:pPr>
      <w:r w:rsidDel="00000000" w:rsidR="00000000" w:rsidRPr="00000000">
        <w:rPr>
          <w:rtl w:val="0"/>
        </w:rPr>
      </w:r>
    </w:p>
    <w:p w:rsidR="00000000" w:rsidDel="00000000" w:rsidP="00000000" w:rsidRDefault="00000000" w:rsidRPr="00000000" w14:paraId="00000020">
      <w:pPr>
        <w:rPr>
          <w:rFonts w:ascii="Cambria" w:cs="Cambria" w:eastAsia="Cambria" w:hAnsi="Cambria"/>
        </w:rPr>
      </w:pPr>
      <w:r w:rsidDel="00000000" w:rsidR="00000000" w:rsidRPr="00000000">
        <w:rPr>
          <w:rFonts w:ascii="Cambria" w:cs="Cambria" w:eastAsia="Cambria" w:hAnsi="Cambria"/>
          <w:b w:val="1"/>
          <w:bCs w:val="1"/>
          <w:rtl w:val="0"/>
        </w:rPr>
        <w:t xml:space="preserve">WHEREAS, </w:t>
      </w:r>
      <w:r w:rsidDel="00000000" w:rsidR="00000000" w:rsidRPr="00000000">
        <w:rPr>
          <w:rFonts w:ascii="Cambria" w:cs="Cambria" w:eastAsia="Cambria" w:hAnsi="Cambria"/>
          <w:rtl w:val="0"/>
        </w:rPr>
        <w:t xml:space="preserve">UC asserts these policies will be reflected for UC Medical Facilities</w:t>
      </w:r>
      <w:r w:rsidDel="00000000" w:rsidR="00000000" w:rsidRPr="00000000">
        <w:rPr>
          <w:rFonts w:ascii="Cambria" w:cs="Cambria" w:eastAsia="Cambria" w:hAnsi="Cambria"/>
          <w:vertAlign w:val="superscript"/>
        </w:rPr>
        <w:footnoteReference w:customMarkFollows="0" w:id="12"/>
      </w:r>
      <w:r w:rsidDel="00000000" w:rsidR="00000000" w:rsidRPr="00000000">
        <w:rPr>
          <w:rFonts w:ascii="Cambria" w:cs="Cambria" w:eastAsia="Cambria" w:hAnsi="Cambria"/>
          <w:rtl w:val="0"/>
        </w:rPr>
        <w:t xml:space="preserve">, as written: “The University’s medical centers treat all patients who require our services without regard to race, color, religion, national origin, citizenship or other protected characteristics;” and,</w:t>
      </w:r>
    </w:p>
    <w:p w:rsidR="00000000" w:rsidDel="00000000" w:rsidP="00000000" w:rsidRDefault="00000000" w:rsidRPr="00000000" w14:paraId="00000021">
      <w:pPr>
        <w:rPr>
          <w:rFonts w:ascii="Cambria" w:cs="Cambria" w:eastAsia="Cambria" w:hAnsi="Cambria"/>
        </w:rPr>
      </w:pPr>
      <w:r w:rsidDel="00000000" w:rsidR="00000000" w:rsidRPr="00000000">
        <w:rPr>
          <w:rtl w:val="0"/>
        </w:rPr>
      </w:r>
    </w:p>
    <w:p w:rsidR="00000000" w:rsidDel="00000000" w:rsidP="00000000" w:rsidRDefault="00000000" w:rsidRPr="00000000" w14:paraId="00000022">
      <w:pPr>
        <w:rPr>
          <w:rFonts w:ascii="Cambria" w:cs="Cambria" w:eastAsia="Cambria" w:hAnsi="Cambria"/>
        </w:rPr>
      </w:pPr>
      <w:r w:rsidDel="00000000" w:rsidR="00000000" w:rsidRPr="00000000">
        <w:rPr>
          <w:rFonts w:ascii="Cambria" w:cs="Cambria" w:eastAsia="Cambria" w:hAnsi="Cambria"/>
          <w:b w:val="1"/>
          <w:bCs w:val="1"/>
          <w:rtl w:val="0"/>
        </w:rPr>
        <w:t xml:space="preserve">WHEREAS, </w:t>
      </w:r>
      <w:r w:rsidDel="00000000" w:rsidR="00000000" w:rsidRPr="00000000">
        <w:rPr>
          <w:rFonts w:ascii="Cambria" w:cs="Cambria" w:eastAsia="Cambria" w:hAnsi="Cambria"/>
          <w:rtl w:val="0"/>
        </w:rPr>
        <w:t xml:space="preserve">although SB 98 formally “requests</w:t>
      </w:r>
      <w:r w:rsidDel="00000000" w:rsidR="00000000" w:rsidRPr="00000000">
        <w:rPr>
          <w:rFonts w:ascii="Cambria" w:cs="Cambria" w:eastAsia="Cambria" w:hAnsi="Cambria"/>
          <w:vertAlign w:val="superscript"/>
        </w:rPr>
        <w:footnoteReference w:customMarkFollows="0" w:id="13"/>
      </w:r>
      <w:r w:rsidDel="00000000" w:rsidR="00000000" w:rsidRPr="00000000">
        <w:rPr>
          <w:rFonts w:ascii="Cambria" w:cs="Cambria" w:eastAsia="Cambria" w:hAnsi="Cambria"/>
          <w:rtl w:val="0"/>
        </w:rPr>
        <w:t xml:space="preserve">” action by the Regents of the University of California rather than imposing a mandatory directive in the same manner as on some other public higher education systems, UC campuses have publicly stated that they are acting in alignment with SB 98 and Office of the President guidance to issue campus notifications when immigration enforcement is confirmed; and,</w:t>
      </w:r>
    </w:p>
    <w:p w:rsidR="00000000" w:rsidDel="00000000" w:rsidP="00000000" w:rsidRDefault="00000000" w:rsidRPr="00000000" w14:paraId="00000023">
      <w:pPr>
        <w:rPr>
          <w:rFonts w:ascii="Cambria" w:cs="Cambria" w:eastAsia="Cambria" w:hAnsi="Cambria"/>
          <w:b w:val="1"/>
          <w:bCs w:val="1"/>
        </w:rPr>
      </w:pPr>
      <w:r w:rsidDel="00000000" w:rsidR="00000000" w:rsidRPr="00000000">
        <w:rPr>
          <w:rtl w:val="0"/>
        </w:rPr>
      </w:r>
    </w:p>
    <w:p w:rsidR="00000000" w:rsidDel="00000000" w:rsidP="00000000" w:rsidRDefault="00000000" w:rsidRPr="00000000" w14:paraId="00000024">
      <w:pPr>
        <w:rPr>
          <w:rFonts w:ascii="Cambria" w:cs="Cambria" w:eastAsia="Cambria" w:hAnsi="Cambria"/>
        </w:rPr>
      </w:pPr>
      <w:r w:rsidDel="00000000" w:rsidR="00000000" w:rsidRPr="00000000">
        <w:rPr>
          <w:rFonts w:ascii="Cambria" w:cs="Cambria" w:eastAsia="Cambria" w:hAnsi="Cambria"/>
          <w:b w:val="1"/>
          <w:bCs w:val="1"/>
          <w:rtl w:val="0"/>
        </w:rPr>
        <w:t xml:space="preserve">WHEREAS, </w:t>
      </w:r>
      <w:r w:rsidDel="00000000" w:rsidR="00000000" w:rsidRPr="00000000">
        <w:rPr>
          <w:rFonts w:ascii="Cambria" w:cs="Cambria" w:eastAsia="Cambria" w:hAnsi="Cambria"/>
          <w:rtl w:val="0"/>
        </w:rPr>
        <w:t xml:space="preserve">UC has acknowledged that, as a public university, much of its property is open to the general public and that UC generally cannot prohibit federal immigration enforcement officers from entering public areas of campus or university health facilities to enforce federal law</w:t>
      </w:r>
      <w:r w:rsidDel="00000000" w:rsidR="00000000" w:rsidRPr="00000000">
        <w:rPr>
          <w:rFonts w:ascii="Cambria" w:cs="Cambria" w:eastAsia="Cambria" w:hAnsi="Cambria"/>
          <w:vertAlign w:val="superscript"/>
        </w:rPr>
        <w:footnoteReference w:customMarkFollows="0" w:id="14"/>
      </w:r>
      <w:r w:rsidDel="00000000" w:rsidR="00000000" w:rsidRPr="00000000">
        <w:rPr>
          <w:rFonts w:ascii="Cambria" w:cs="Cambria" w:eastAsia="Cambria" w:hAnsi="Cambria"/>
          <w:rtl w:val="0"/>
        </w:rPr>
        <w:t xml:space="preserve">; and,</w:t>
      </w:r>
    </w:p>
    <w:p w:rsidR="00000000" w:rsidDel="00000000" w:rsidP="00000000" w:rsidRDefault="00000000" w:rsidRPr="00000000" w14:paraId="00000025">
      <w:pPr>
        <w:rPr>
          <w:rFonts w:ascii="Cambria" w:cs="Cambria" w:eastAsia="Cambria" w:hAnsi="Cambria"/>
          <w:b w:val="1"/>
          <w:bCs w:val="1"/>
        </w:rPr>
      </w:pPr>
      <w:r w:rsidDel="00000000" w:rsidR="00000000" w:rsidRPr="00000000">
        <w:rPr>
          <w:rtl w:val="0"/>
        </w:rPr>
      </w:r>
    </w:p>
    <w:p w:rsidR="00000000" w:rsidDel="00000000" w:rsidP="00000000" w:rsidRDefault="00000000" w:rsidRPr="00000000" w14:paraId="00000026">
      <w:pPr>
        <w:rPr>
          <w:rFonts w:ascii="Cambria" w:cs="Cambria" w:eastAsia="Cambria" w:hAnsi="Cambria"/>
        </w:rPr>
      </w:pPr>
      <w:r w:rsidDel="00000000" w:rsidR="00000000" w:rsidRPr="00000000">
        <w:rPr>
          <w:rFonts w:ascii="Cambria" w:cs="Cambria" w:eastAsia="Cambria" w:hAnsi="Cambria"/>
          <w:b w:val="1"/>
          <w:bCs w:val="1"/>
          <w:rtl w:val="0"/>
        </w:rPr>
        <w:t xml:space="preserve">WHEREAS,</w:t>
      </w:r>
      <w:r w:rsidDel="00000000" w:rsidR="00000000" w:rsidRPr="00000000">
        <w:rPr>
          <w:rFonts w:ascii="Cambria" w:cs="Cambria" w:eastAsia="Cambria" w:hAnsi="Cambria"/>
          <w:rtl w:val="0"/>
        </w:rPr>
        <w:t xml:space="preserve"> UC also recognizes that certain areas of campus are limited-access or nonpublic spaces, including areas restricted by key card, locked doors, monitored entry, or operational and privacy needs</w:t>
      </w:r>
      <w:r w:rsidDel="00000000" w:rsidR="00000000" w:rsidRPr="00000000">
        <w:rPr>
          <w:rFonts w:ascii="Cambria" w:cs="Cambria" w:eastAsia="Cambria" w:hAnsi="Cambria"/>
          <w:vertAlign w:val="superscript"/>
        </w:rPr>
        <w:footnoteReference w:customMarkFollows="0" w:id="15"/>
      </w:r>
      <w:r w:rsidDel="00000000" w:rsidR="00000000" w:rsidRPr="00000000">
        <w:rPr>
          <w:rFonts w:ascii="Cambria" w:cs="Cambria" w:eastAsia="Cambria" w:hAnsi="Cambria"/>
          <w:rtl w:val="0"/>
        </w:rPr>
        <w:t xml:space="preserve">; and,</w:t>
      </w:r>
    </w:p>
    <w:p w:rsidR="00000000" w:rsidDel="00000000" w:rsidP="00000000" w:rsidRDefault="00000000" w:rsidRPr="00000000" w14:paraId="00000027">
      <w:pPr>
        <w:rPr>
          <w:rFonts w:ascii="Cambria" w:cs="Cambria" w:eastAsia="Cambria" w:hAnsi="Cambria"/>
        </w:rPr>
      </w:pPr>
      <w:r w:rsidDel="00000000" w:rsidR="00000000" w:rsidRPr="00000000">
        <w:rPr>
          <w:rtl w:val="0"/>
        </w:rPr>
      </w:r>
    </w:p>
    <w:p w:rsidR="00000000" w:rsidDel="00000000" w:rsidP="00000000" w:rsidRDefault="00000000" w:rsidRPr="00000000" w14:paraId="00000028">
      <w:pPr>
        <w:rPr>
          <w:rFonts w:ascii="Cambria" w:cs="Cambria" w:eastAsia="Cambria" w:hAnsi="Cambria"/>
        </w:rPr>
      </w:pPr>
      <w:r w:rsidDel="00000000" w:rsidR="00000000" w:rsidRPr="00000000">
        <w:rPr>
          <w:rFonts w:ascii="Cambria" w:cs="Cambria" w:eastAsia="Cambria" w:hAnsi="Cambria"/>
          <w:b w:val="1"/>
          <w:bCs w:val="1"/>
          <w:rtl w:val="0"/>
        </w:rPr>
        <w:t xml:space="preserve">WHEREAS,</w:t>
      </w:r>
      <w:r w:rsidDel="00000000" w:rsidR="00000000" w:rsidRPr="00000000">
        <w:rPr>
          <w:rFonts w:ascii="Cambria" w:cs="Cambria" w:eastAsia="Cambria" w:hAnsi="Cambria"/>
          <w:rtl w:val="0"/>
        </w:rPr>
        <w:t xml:space="preserve"> UC guidance provides that employees are not required to affirmatively assist federal immigration authorities or grant consent to enter limited-access spaces when officers do not present a judicial warrant, and instead should seek guidance from Campus or Medical Center Counsel before providing access, information, or documents</w:t>
      </w:r>
      <w:r w:rsidDel="00000000" w:rsidR="00000000" w:rsidRPr="00000000">
        <w:rPr>
          <w:rFonts w:ascii="Cambria" w:cs="Cambria" w:eastAsia="Cambria" w:hAnsi="Cambria"/>
          <w:vertAlign w:val="superscript"/>
        </w:rPr>
        <w:footnoteReference w:customMarkFollows="0" w:id="16"/>
      </w:r>
      <w:r w:rsidDel="00000000" w:rsidR="00000000" w:rsidRPr="00000000">
        <w:rPr>
          <w:rFonts w:ascii="Cambria" w:cs="Cambria" w:eastAsia="Cambria" w:hAnsi="Cambria"/>
          <w:rtl w:val="0"/>
        </w:rPr>
        <w:t xml:space="preserve">;</w:t>
      </w:r>
    </w:p>
    <w:p w:rsidR="00000000" w:rsidDel="00000000" w:rsidP="00000000" w:rsidRDefault="00000000" w:rsidRPr="00000000" w14:paraId="00000029">
      <w:pPr>
        <w:rPr>
          <w:rFonts w:ascii="Cambria" w:cs="Cambria" w:eastAsia="Cambria" w:hAnsi="Cambria"/>
        </w:rPr>
      </w:pPr>
      <w:r w:rsidDel="00000000" w:rsidR="00000000" w:rsidRPr="00000000">
        <w:rPr>
          <w:rtl w:val="0"/>
        </w:rPr>
      </w:r>
    </w:p>
    <w:p w:rsidR="00000000" w:rsidDel="00000000" w:rsidP="00000000" w:rsidRDefault="00000000" w:rsidRPr="00000000" w14:paraId="0000002A">
      <w:pPr>
        <w:rPr>
          <w:rFonts w:ascii="Cambria" w:cs="Cambria" w:eastAsia="Cambria" w:hAnsi="Cambria"/>
        </w:rPr>
      </w:pPr>
      <w:r w:rsidDel="00000000" w:rsidR="00000000" w:rsidRPr="00000000">
        <w:rPr>
          <w:rFonts w:ascii="Cambria" w:cs="Cambria" w:eastAsia="Cambria" w:hAnsi="Cambria"/>
          <w:b w:val="1"/>
          <w:bCs w:val="1"/>
          <w:rtl w:val="0"/>
        </w:rPr>
        <w:t xml:space="preserve">WHEREAS,</w:t>
      </w:r>
      <w:r w:rsidDel="00000000" w:rsidR="00000000" w:rsidRPr="00000000">
        <w:rPr>
          <w:rFonts w:ascii="Cambria" w:cs="Cambria" w:eastAsia="Cambria" w:hAnsi="Cambria"/>
          <w:rtl w:val="0"/>
        </w:rPr>
        <w:t xml:space="preserve"> UC policy also distinguishes between true immigration enforcement activity and other non-enforcement federal immigration activity, such as visa processing or recruitment, and campuses have clarified that SB 98 notifications are intended only for confirmed enforcement activity</w:t>
      </w:r>
      <w:r w:rsidDel="00000000" w:rsidR="00000000" w:rsidRPr="00000000">
        <w:rPr>
          <w:rFonts w:ascii="Cambria" w:cs="Cambria" w:eastAsia="Cambria" w:hAnsi="Cambria"/>
          <w:vertAlign w:val="superscript"/>
        </w:rPr>
        <w:footnoteReference w:customMarkFollows="0" w:id="17"/>
      </w:r>
      <w:r w:rsidDel="00000000" w:rsidR="00000000" w:rsidRPr="00000000">
        <w:rPr>
          <w:rFonts w:ascii="Cambria" w:cs="Cambria" w:eastAsia="Cambria" w:hAnsi="Cambria"/>
          <w:rtl w:val="0"/>
        </w:rPr>
        <w:t xml:space="preserve">; and,</w:t>
      </w:r>
    </w:p>
    <w:p w:rsidR="00000000" w:rsidDel="00000000" w:rsidP="00000000" w:rsidRDefault="00000000" w:rsidRPr="00000000" w14:paraId="0000002B">
      <w:pPr>
        <w:rPr>
          <w:rFonts w:ascii="Cambria" w:cs="Cambria" w:eastAsia="Cambria" w:hAnsi="Cambria"/>
        </w:rPr>
      </w:pPr>
      <w:r w:rsidDel="00000000" w:rsidR="00000000" w:rsidRPr="00000000">
        <w:rPr>
          <w:rtl w:val="0"/>
        </w:rPr>
      </w:r>
    </w:p>
    <w:p w:rsidR="00000000" w:rsidDel="00000000" w:rsidP="00000000" w:rsidRDefault="00000000" w:rsidRPr="00000000" w14:paraId="0000002C">
      <w:pPr>
        <w:rPr>
          <w:rFonts w:ascii="Cambria" w:cs="Cambria" w:eastAsia="Cambria" w:hAnsi="Cambria"/>
        </w:rPr>
      </w:pPr>
      <w:r w:rsidDel="00000000" w:rsidR="00000000" w:rsidRPr="00000000">
        <w:rPr>
          <w:rFonts w:ascii="Cambria" w:cs="Cambria" w:eastAsia="Cambria" w:hAnsi="Cambria"/>
          <w:b w:val="1"/>
          <w:bCs w:val="1"/>
          <w:rtl w:val="0"/>
        </w:rPr>
        <w:t xml:space="preserve">WHEREAS, </w:t>
      </w:r>
      <w:r w:rsidDel="00000000" w:rsidR="00000000" w:rsidRPr="00000000">
        <w:rPr>
          <w:rFonts w:ascii="Cambria" w:cs="Cambria" w:eastAsia="Cambria" w:hAnsi="Cambria"/>
          <w:rtl w:val="0"/>
        </w:rPr>
        <w:t xml:space="preserve">The Family Educational Rights and Privacy Act (FERPA) is a federal law protecting the privacy of student education records, consistent with all higher-education institutions that receive U.S. Department of Education funding</w:t>
      </w:r>
      <w:r w:rsidDel="00000000" w:rsidR="00000000" w:rsidRPr="00000000">
        <w:rPr>
          <w:rFonts w:ascii="Cambria" w:cs="Cambria" w:eastAsia="Cambria" w:hAnsi="Cambria"/>
          <w:vertAlign w:val="superscript"/>
        </w:rPr>
        <w:footnoteReference w:customMarkFollows="0" w:id="18"/>
      </w:r>
      <w:r w:rsidDel="00000000" w:rsidR="00000000" w:rsidRPr="00000000">
        <w:rPr>
          <w:rFonts w:ascii="Cambria" w:cs="Cambria" w:eastAsia="Cambria" w:hAnsi="Cambria"/>
          <w:rtl w:val="0"/>
        </w:rPr>
        <w:t xml:space="preserve">; and,</w:t>
      </w:r>
    </w:p>
    <w:p w:rsidR="00000000" w:rsidDel="00000000" w:rsidP="00000000" w:rsidRDefault="00000000" w:rsidRPr="00000000" w14:paraId="0000002D">
      <w:pPr>
        <w:rPr>
          <w:rFonts w:ascii="Cambria" w:cs="Cambria" w:eastAsia="Cambria" w:hAnsi="Cambria"/>
        </w:rPr>
      </w:pPr>
      <w:r w:rsidDel="00000000" w:rsidR="00000000" w:rsidRPr="00000000">
        <w:rPr>
          <w:rtl w:val="0"/>
        </w:rPr>
      </w:r>
    </w:p>
    <w:p w:rsidR="00000000" w:rsidDel="00000000" w:rsidP="00000000" w:rsidRDefault="00000000" w:rsidRPr="00000000" w14:paraId="0000002E">
      <w:pPr>
        <w:rPr>
          <w:rFonts w:ascii="Cambria" w:cs="Cambria" w:eastAsia="Cambria" w:hAnsi="Cambria"/>
        </w:rPr>
      </w:pPr>
      <w:r w:rsidDel="00000000" w:rsidR="00000000" w:rsidRPr="00000000">
        <w:rPr>
          <w:rFonts w:ascii="Cambria" w:cs="Cambria" w:eastAsia="Cambria" w:hAnsi="Cambria"/>
          <w:b w:val="1"/>
          <w:bCs w:val="1"/>
          <w:rtl w:val="0"/>
        </w:rPr>
        <w:t xml:space="preserve">WHEREAS, </w:t>
      </w:r>
      <w:r w:rsidDel="00000000" w:rsidR="00000000" w:rsidRPr="00000000">
        <w:rPr>
          <w:rFonts w:ascii="Cambria" w:cs="Cambria" w:eastAsia="Cambria" w:hAnsi="Cambria"/>
          <w:rtl w:val="0"/>
        </w:rPr>
        <w:t xml:space="preserve">FERPA grants any eligible students, 18+, post-secondary, and including undocumented students, the rights to inspect records, correct records, and consent to disclosure of personal information, which UC Berkeley adhere to per confidentiality policies guaranteed by the Constitution of the State of California and the California Information Practices Act</w:t>
      </w:r>
      <w:r w:rsidDel="00000000" w:rsidR="00000000" w:rsidRPr="00000000">
        <w:rPr>
          <w:rFonts w:ascii="Cambria" w:cs="Cambria" w:eastAsia="Cambria" w:hAnsi="Cambria"/>
          <w:vertAlign w:val="superscript"/>
        </w:rPr>
        <w:footnoteReference w:customMarkFollows="0" w:id="19"/>
      </w:r>
      <w:r w:rsidDel="00000000" w:rsidR="00000000" w:rsidRPr="00000000">
        <w:rPr>
          <w:rFonts w:ascii="Cambria" w:cs="Cambria" w:eastAsia="Cambria" w:hAnsi="Cambria"/>
          <w:rtl w:val="0"/>
        </w:rPr>
        <w:t xml:space="preserve">; and,</w:t>
      </w:r>
    </w:p>
    <w:p w:rsidR="00000000" w:rsidDel="00000000" w:rsidP="00000000" w:rsidRDefault="00000000" w:rsidRPr="00000000" w14:paraId="0000002F">
      <w:pPr>
        <w:rPr>
          <w:rFonts w:ascii="Cambria" w:cs="Cambria" w:eastAsia="Cambria" w:hAnsi="Cambria"/>
        </w:rPr>
      </w:pPr>
      <w:r w:rsidDel="00000000" w:rsidR="00000000" w:rsidRPr="00000000">
        <w:rPr>
          <w:rtl w:val="0"/>
        </w:rPr>
      </w:r>
    </w:p>
    <w:p w:rsidR="00000000" w:rsidDel="00000000" w:rsidP="00000000" w:rsidRDefault="00000000" w:rsidRPr="00000000" w14:paraId="00000030">
      <w:pPr>
        <w:rPr>
          <w:rFonts w:ascii="Cambria" w:cs="Cambria" w:eastAsia="Cambria" w:hAnsi="Cambria"/>
        </w:rPr>
      </w:pPr>
      <w:r w:rsidDel="00000000" w:rsidR="00000000" w:rsidRPr="00000000">
        <w:rPr>
          <w:rFonts w:ascii="Cambria" w:cs="Cambria" w:eastAsia="Cambria" w:hAnsi="Cambria"/>
          <w:b w:val="1"/>
          <w:bCs w:val="1"/>
          <w:rtl w:val="0"/>
        </w:rPr>
        <w:t xml:space="preserve">WHEREAS, </w:t>
      </w:r>
      <w:r w:rsidDel="00000000" w:rsidR="00000000" w:rsidRPr="00000000">
        <w:rPr>
          <w:rFonts w:ascii="Cambria" w:cs="Cambria" w:eastAsia="Cambria" w:hAnsi="Cambria"/>
          <w:rtl w:val="0"/>
        </w:rPr>
        <w:t xml:space="preserve">UC Berkeley clarifies that where FERPA laws and practices are indistinct, UC Berkeley still adheres to “(1) the privacy of an individual is of great weight, and (2) the information UC Berkeley maintains about a student should be disclosed to the student upon request”, which is administered by The Office of the Registrar, Student Affairs Officers, and Graduate and Undergraduate Advisors</w:t>
      </w:r>
      <w:r w:rsidDel="00000000" w:rsidR="00000000" w:rsidRPr="00000000">
        <w:rPr>
          <w:rFonts w:ascii="Cambria" w:cs="Cambria" w:eastAsia="Cambria" w:hAnsi="Cambria"/>
          <w:vertAlign w:val="superscript"/>
        </w:rPr>
        <w:footnoteReference w:customMarkFollows="0" w:id="20"/>
      </w:r>
      <w:r w:rsidDel="00000000" w:rsidR="00000000" w:rsidRPr="00000000">
        <w:rPr>
          <w:rFonts w:ascii="Cambria" w:cs="Cambria" w:eastAsia="Cambria" w:hAnsi="Cambria"/>
          <w:rtl w:val="0"/>
        </w:rPr>
        <w:t xml:space="preserve">; and,</w:t>
      </w:r>
    </w:p>
    <w:p w:rsidR="00000000" w:rsidDel="00000000" w:rsidP="00000000" w:rsidRDefault="00000000" w:rsidRPr="00000000" w14:paraId="00000031">
      <w:pPr>
        <w:rPr>
          <w:rFonts w:ascii="Cambria" w:cs="Cambria" w:eastAsia="Cambria" w:hAnsi="Cambria"/>
        </w:rPr>
      </w:pPr>
      <w:r w:rsidDel="00000000" w:rsidR="00000000" w:rsidRPr="00000000">
        <w:rPr>
          <w:rtl w:val="0"/>
        </w:rPr>
      </w:r>
    </w:p>
    <w:p w:rsidR="00000000" w:rsidDel="00000000" w:rsidP="00000000" w:rsidRDefault="00000000" w:rsidRPr="00000000" w14:paraId="00000032">
      <w:pPr>
        <w:rPr>
          <w:rFonts w:ascii="Cambria" w:cs="Cambria" w:eastAsia="Cambria" w:hAnsi="Cambria"/>
        </w:rPr>
      </w:pPr>
      <w:r w:rsidDel="00000000" w:rsidR="00000000" w:rsidRPr="00000000">
        <w:rPr>
          <w:rFonts w:ascii="Cambria" w:cs="Cambria" w:eastAsia="Cambria" w:hAnsi="Cambria"/>
          <w:b w:val="1"/>
          <w:bCs w:val="1"/>
          <w:rtl w:val="0"/>
        </w:rPr>
        <w:t xml:space="preserve">WHEREAS, </w:t>
      </w:r>
      <w:r w:rsidDel="00000000" w:rsidR="00000000" w:rsidRPr="00000000">
        <w:rPr>
          <w:rFonts w:ascii="Cambria" w:cs="Cambria" w:eastAsia="Cambria" w:hAnsi="Cambria"/>
          <w:rtl w:val="0"/>
        </w:rPr>
        <w:t xml:space="preserve">if there is no precedent, this committee must be consistent with the provisions of FERPA and the UC Berkeley Campus Disclosure Policy</w:t>
      </w:r>
      <w:r w:rsidDel="00000000" w:rsidR="00000000" w:rsidRPr="00000000">
        <w:rPr>
          <w:rFonts w:ascii="Cambria" w:cs="Cambria" w:eastAsia="Cambria" w:hAnsi="Cambria"/>
          <w:vertAlign w:val="superscript"/>
        </w:rPr>
        <w:footnoteReference w:customMarkFollows="0" w:id="21"/>
      </w:r>
      <w:r w:rsidDel="00000000" w:rsidR="00000000" w:rsidRPr="00000000">
        <w:rPr>
          <w:rFonts w:ascii="Cambria" w:cs="Cambria" w:eastAsia="Cambria" w:hAnsi="Cambria"/>
          <w:rtl w:val="0"/>
        </w:rPr>
        <w:t xml:space="preserve">; and,</w:t>
      </w:r>
    </w:p>
    <w:p w:rsidR="00000000" w:rsidDel="00000000" w:rsidP="00000000" w:rsidRDefault="00000000" w:rsidRPr="00000000" w14:paraId="00000033">
      <w:pPr>
        <w:rPr>
          <w:rFonts w:ascii="Cambria" w:cs="Cambria" w:eastAsia="Cambria" w:hAnsi="Cambria"/>
          <w:b w:val="1"/>
          <w:bCs w:val="1"/>
        </w:rPr>
      </w:pPr>
      <w:r w:rsidDel="00000000" w:rsidR="00000000" w:rsidRPr="00000000">
        <w:rPr>
          <w:rtl w:val="0"/>
        </w:rPr>
      </w:r>
    </w:p>
    <w:p w:rsidR="00000000" w:rsidDel="00000000" w:rsidP="00000000" w:rsidRDefault="00000000" w:rsidRPr="00000000" w14:paraId="00000034">
      <w:pPr>
        <w:rPr>
          <w:rFonts w:ascii="Cambria" w:cs="Cambria" w:eastAsia="Cambria" w:hAnsi="Cambria"/>
          <w:b w:val="1"/>
          <w:bCs w:val="1"/>
        </w:rPr>
      </w:pPr>
      <w:r w:rsidDel="00000000" w:rsidR="00000000" w:rsidRPr="00000000">
        <w:rPr>
          <w:rFonts w:ascii="Cambria" w:cs="Cambria" w:eastAsia="Cambria" w:hAnsi="Cambria"/>
          <w:b w:val="1"/>
          <w:bCs w:val="1"/>
          <w:rtl w:val="0"/>
        </w:rPr>
        <w:t xml:space="preserve">WHEREAS, </w:t>
      </w:r>
      <w:r w:rsidDel="00000000" w:rsidR="00000000" w:rsidRPr="00000000">
        <w:rPr>
          <w:rFonts w:ascii="Cambria" w:cs="Cambria" w:eastAsia="Cambria" w:hAnsi="Cambria"/>
          <w:rtl w:val="0"/>
        </w:rPr>
        <w:t xml:space="preserve">there currently exists a City of Berkeley Police Accountability Board, consisting of elected board members who meet with BPD staff a few times a quarter to discuss policy</w:t>
      </w:r>
      <w:r w:rsidDel="00000000" w:rsidR="00000000" w:rsidRPr="00000000">
        <w:rPr>
          <w:rFonts w:ascii="Cambria" w:cs="Cambria" w:eastAsia="Cambria" w:hAnsi="Cambria"/>
          <w:vertAlign w:val="superscript"/>
        </w:rPr>
        <w:footnoteReference w:customMarkFollows="0" w:id="22"/>
      </w:r>
      <w:r w:rsidDel="00000000" w:rsidR="00000000" w:rsidRPr="00000000">
        <w:rPr>
          <w:rFonts w:ascii="Cambria" w:cs="Cambria" w:eastAsia="Cambria" w:hAnsi="Cambria"/>
          <w:rtl w:val="0"/>
        </w:rPr>
        <w:t xml:space="preserve">; and,</w:t>
      </w:r>
      <w:r w:rsidDel="00000000" w:rsidR="00000000" w:rsidRPr="00000000">
        <w:rPr>
          <w:rtl w:val="0"/>
        </w:rPr>
      </w:r>
    </w:p>
    <w:p w:rsidR="00000000" w:rsidDel="00000000" w:rsidP="00000000" w:rsidRDefault="00000000" w:rsidRPr="00000000" w14:paraId="00000035">
      <w:pPr>
        <w:rPr>
          <w:rFonts w:ascii="Cambria" w:cs="Cambria" w:eastAsia="Cambria" w:hAnsi="Cambria"/>
        </w:rPr>
      </w:pPr>
      <w:r w:rsidDel="00000000" w:rsidR="00000000" w:rsidRPr="00000000">
        <w:rPr>
          <w:rtl w:val="0"/>
        </w:rPr>
      </w:r>
    </w:p>
    <w:p w:rsidR="00000000" w:rsidDel="00000000" w:rsidP="00000000" w:rsidRDefault="00000000" w:rsidRPr="00000000" w14:paraId="00000036">
      <w:pPr>
        <w:rPr>
          <w:rFonts w:ascii="Cambria" w:cs="Cambria" w:eastAsia="Cambria" w:hAnsi="Cambria"/>
        </w:rPr>
      </w:pPr>
      <w:r w:rsidDel="00000000" w:rsidR="00000000" w:rsidRPr="00000000">
        <w:rPr>
          <w:rFonts w:ascii="Cambria" w:cs="Cambria" w:eastAsia="Cambria" w:hAnsi="Cambria"/>
          <w:b w:val="1"/>
          <w:bCs w:val="1"/>
          <w:rtl w:val="0"/>
        </w:rPr>
        <w:t xml:space="preserve">WHEREAS,</w:t>
      </w:r>
      <w:r w:rsidDel="00000000" w:rsidR="00000000" w:rsidRPr="00000000">
        <w:rPr>
          <w:rFonts w:ascii="Cambria" w:cs="Cambria" w:eastAsia="Cambria" w:hAnsi="Cambria"/>
          <w:rtl w:val="0"/>
        </w:rPr>
        <w:t xml:space="preserve"> the ASUC has in the past strongly urged the campus administration to partner</w:t>
      </w:r>
    </w:p>
    <w:p w:rsidR="00000000" w:rsidDel="00000000" w:rsidP="00000000" w:rsidRDefault="00000000" w:rsidRPr="00000000" w14:paraId="00000037">
      <w:pPr>
        <w:rPr>
          <w:rFonts w:ascii="Cambria" w:cs="Cambria" w:eastAsia="Cambria" w:hAnsi="Cambria"/>
        </w:rPr>
      </w:pPr>
      <w:r w:rsidDel="00000000" w:rsidR="00000000" w:rsidRPr="00000000">
        <w:rPr>
          <w:rFonts w:ascii="Cambria" w:cs="Cambria" w:eastAsia="Cambria" w:hAnsi="Cambria"/>
          <w:rtl w:val="0"/>
        </w:rPr>
        <w:t xml:space="preserve">with community and student organizations in order to further research valid alternatives to police presence that includes an educational component of community accountability and de-escalation </w:t>
      </w:r>
      <w:r w:rsidDel="00000000" w:rsidR="00000000" w:rsidRPr="00000000">
        <w:rPr>
          <w:rFonts w:ascii="Cambria" w:cs="Cambria" w:eastAsia="Cambria" w:hAnsi="Cambria"/>
          <w:vertAlign w:val="superscript"/>
        </w:rPr>
        <w:footnoteReference w:customMarkFollows="0" w:id="23"/>
      </w:r>
      <w:r w:rsidDel="00000000" w:rsidR="00000000" w:rsidRPr="00000000">
        <w:rPr>
          <w:rFonts w:ascii="Cambria" w:cs="Cambria" w:eastAsia="Cambria" w:hAnsi="Cambria"/>
          <w:rtl w:val="0"/>
        </w:rPr>
        <w:t xml:space="preserve">; and, </w:t>
      </w:r>
    </w:p>
    <w:p w:rsidR="00000000" w:rsidDel="00000000" w:rsidP="00000000" w:rsidRDefault="00000000" w:rsidRPr="00000000" w14:paraId="00000038">
      <w:pPr>
        <w:rPr>
          <w:rFonts w:ascii="Cambria" w:cs="Cambria" w:eastAsia="Cambria" w:hAnsi="Cambria"/>
        </w:rPr>
      </w:pPr>
      <w:r w:rsidDel="00000000" w:rsidR="00000000" w:rsidRPr="00000000">
        <w:rPr>
          <w:rtl w:val="0"/>
        </w:rPr>
      </w:r>
    </w:p>
    <w:p w:rsidR="00000000" w:rsidDel="00000000" w:rsidP="00000000" w:rsidRDefault="00000000" w:rsidRPr="00000000" w14:paraId="00000039">
      <w:pPr>
        <w:rPr>
          <w:rFonts w:ascii="Cambria" w:cs="Cambria" w:eastAsia="Cambria" w:hAnsi="Cambria"/>
        </w:rPr>
      </w:pPr>
      <w:r w:rsidDel="00000000" w:rsidR="00000000" w:rsidRPr="00000000">
        <w:rPr>
          <w:rFonts w:ascii="Cambria" w:cs="Cambria" w:eastAsia="Cambria" w:hAnsi="Cambria"/>
          <w:b w:val="1"/>
          <w:bCs w:val="1"/>
          <w:rtl w:val="0"/>
        </w:rPr>
        <w:t xml:space="preserve">WHEREAS</w:t>
      </w:r>
      <w:r w:rsidDel="00000000" w:rsidR="00000000" w:rsidRPr="00000000">
        <w:rPr>
          <w:rFonts w:ascii="Cambria" w:cs="Cambria" w:eastAsia="Cambria" w:hAnsi="Cambria"/>
          <w:rtl w:val="0"/>
        </w:rPr>
        <w:t xml:space="preserve">, the students of UC Berkeley have been personally impacted by the presence of immigration enforcement, the threat of raids planned by the Immigration and Customs Enforcement (ICE) agency to arrest undocumented individuals, and by the loss of lives at the hands of immigration enforcement</w:t>
      </w:r>
      <w:r w:rsidDel="00000000" w:rsidR="00000000" w:rsidRPr="00000000">
        <w:rPr>
          <w:rFonts w:ascii="Cambria" w:cs="Cambria" w:eastAsia="Cambria" w:hAnsi="Cambria"/>
          <w:vertAlign w:val="superscript"/>
        </w:rPr>
        <w:footnoteReference w:customMarkFollows="0" w:id="24"/>
      </w:r>
      <w:r w:rsidDel="00000000" w:rsidR="00000000" w:rsidRPr="00000000">
        <w:rPr>
          <w:rFonts w:ascii="Cambria" w:cs="Cambria" w:eastAsia="Cambria" w:hAnsi="Cambria"/>
          <w:rtl w:val="0"/>
        </w:rPr>
        <w:t xml:space="preserve"> </w:t>
      </w:r>
      <w:r w:rsidDel="00000000" w:rsidR="00000000" w:rsidRPr="00000000">
        <w:rPr>
          <w:rFonts w:ascii="Cambria" w:cs="Cambria" w:eastAsia="Cambria" w:hAnsi="Cambria"/>
          <w:vertAlign w:val="superscript"/>
        </w:rPr>
        <w:footnoteReference w:customMarkFollows="0" w:id="25"/>
      </w:r>
      <w:r w:rsidDel="00000000" w:rsidR="00000000" w:rsidRPr="00000000">
        <w:rPr>
          <w:rFonts w:ascii="Cambria" w:cs="Cambria" w:eastAsia="Cambria" w:hAnsi="Cambria"/>
          <w:rtl w:val="0"/>
        </w:rPr>
        <w:t xml:space="preserve">; and,  </w:t>
      </w:r>
    </w:p>
    <w:p w:rsidR="00000000" w:rsidDel="00000000" w:rsidP="00000000" w:rsidRDefault="00000000" w:rsidRPr="00000000" w14:paraId="0000003A">
      <w:pPr>
        <w:rPr>
          <w:rFonts w:ascii="Cambria" w:cs="Cambria" w:eastAsia="Cambria" w:hAnsi="Cambria"/>
        </w:rPr>
      </w:pPr>
      <w:r w:rsidDel="00000000" w:rsidR="00000000" w:rsidRPr="00000000">
        <w:rPr>
          <w:rtl w:val="0"/>
        </w:rPr>
      </w:r>
    </w:p>
    <w:p w:rsidR="00000000" w:rsidDel="00000000" w:rsidP="00000000" w:rsidRDefault="00000000" w:rsidRPr="00000000" w14:paraId="0000003B">
      <w:pPr>
        <w:rPr>
          <w:rFonts w:ascii="Cambria" w:cs="Cambria" w:eastAsia="Cambria" w:hAnsi="Cambria"/>
        </w:rPr>
      </w:pPr>
      <w:r w:rsidDel="00000000" w:rsidR="00000000" w:rsidRPr="00000000">
        <w:rPr>
          <w:rFonts w:ascii="Cambria" w:cs="Cambria" w:eastAsia="Cambria" w:hAnsi="Cambria"/>
          <w:b w:val="1"/>
          <w:bCs w:val="1"/>
          <w:rtl w:val="0"/>
        </w:rPr>
        <w:t xml:space="preserve">WHEREAS,</w:t>
      </w:r>
      <w:r w:rsidDel="00000000" w:rsidR="00000000" w:rsidRPr="00000000">
        <w:rPr>
          <w:rFonts w:ascii="Cambria" w:cs="Cambria" w:eastAsia="Cambria" w:hAnsi="Cambria"/>
          <w:rtl w:val="0"/>
        </w:rPr>
        <w:t xml:space="preserve"> the Associated Students of the University of California (ASUC) and campus organizations such as Improving Dreams, Equity, Access, and Success (IDEAS) have vested interest in raising awareness of immigration issues, addressing students’ anxiety towards immigration enforcement, and ensuring law enforcement respect the rights of students</w:t>
      </w:r>
      <w:r w:rsidDel="00000000" w:rsidR="00000000" w:rsidRPr="00000000">
        <w:rPr>
          <w:rFonts w:ascii="Cambria" w:cs="Cambria" w:eastAsia="Cambria" w:hAnsi="Cambria"/>
          <w:vertAlign w:val="superscript"/>
        </w:rPr>
        <w:footnoteReference w:customMarkFollows="0" w:id="26"/>
      </w:r>
      <w:r w:rsidDel="00000000" w:rsidR="00000000" w:rsidRPr="00000000">
        <w:rPr>
          <w:rFonts w:ascii="Cambria" w:cs="Cambria" w:eastAsia="Cambria" w:hAnsi="Cambria"/>
          <w:rtl w:val="0"/>
        </w:rPr>
        <w:t xml:space="preserve">; and, </w:t>
      </w:r>
    </w:p>
    <w:p w:rsidR="00000000" w:rsidDel="00000000" w:rsidP="00000000" w:rsidRDefault="00000000" w:rsidRPr="00000000" w14:paraId="0000003C">
      <w:pPr>
        <w:rPr>
          <w:rFonts w:ascii="Cambria" w:cs="Cambria" w:eastAsia="Cambria" w:hAnsi="Cambria"/>
        </w:rPr>
      </w:pPr>
      <w:r w:rsidDel="00000000" w:rsidR="00000000" w:rsidRPr="00000000">
        <w:rPr>
          <w:rtl w:val="0"/>
        </w:rPr>
      </w:r>
    </w:p>
    <w:p w:rsidR="00000000" w:rsidDel="00000000" w:rsidP="00000000" w:rsidRDefault="00000000" w:rsidRPr="00000000" w14:paraId="0000003D">
      <w:pPr>
        <w:rPr>
          <w:rFonts w:ascii="Cambria" w:cs="Cambria" w:eastAsia="Cambria" w:hAnsi="Cambria"/>
        </w:rPr>
      </w:pPr>
      <w:r w:rsidDel="00000000" w:rsidR="00000000" w:rsidRPr="00000000">
        <w:rPr>
          <w:rFonts w:ascii="Cambria" w:cs="Cambria" w:eastAsia="Cambria" w:hAnsi="Cambria"/>
          <w:b w:val="1"/>
          <w:bCs w:val="1"/>
          <w:rtl w:val="0"/>
        </w:rPr>
        <w:t xml:space="preserve">WHEREAS</w:t>
      </w:r>
      <w:r w:rsidDel="00000000" w:rsidR="00000000" w:rsidRPr="00000000">
        <w:rPr>
          <w:rFonts w:ascii="Cambria" w:cs="Cambria" w:eastAsia="Cambria" w:hAnsi="Cambria"/>
          <w:rtl w:val="0"/>
        </w:rPr>
        <w:t xml:space="preserve">, the ASUC, per SR 17/18-40, agreed to absorb the responsibility of fostering student conversation in relation to the issues of the UCPD’s presence on campus;</w:t>
      </w:r>
    </w:p>
    <w:p w:rsidR="00000000" w:rsidDel="00000000" w:rsidP="00000000" w:rsidRDefault="00000000" w:rsidRPr="00000000" w14:paraId="0000003E">
      <w:pPr>
        <w:rPr>
          <w:rFonts w:ascii="Cambria" w:cs="Cambria" w:eastAsia="Cambria" w:hAnsi="Cambria"/>
        </w:rPr>
      </w:pPr>
      <w:r w:rsidDel="00000000" w:rsidR="00000000" w:rsidRPr="00000000">
        <w:rPr>
          <w:rtl w:val="0"/>
        </w:rPr>
      </w:r>
    </w:p>
    <w:p w:rsidR="00000000" w:rsidDel="00000000" w:rsidP="00000000" w:rsidRDefault="00000000" w:rsidRPr="00000000" w14:paraId="0000003F">
      <w:pPr>
        <w:rPr>
          <w:rFonts w:ascii="Cambria" w:cs="Cambria" w:eastAsia="Cambria" w:hAnsi="Cambria"/>
          <w:b w:val="1"/>
          <w:bCs w:val="1"/>
        </w:rPr>
      </w:pPr>
      <w:r w:rsidDel="00000000" w:rsidR="00000000" w:rsidRPr="00000000">
        <w:rPr>
          <w:rFonts w:ascii="Cambria" w:cs="Cambria" w:eastAsia="Cambria" w:hAnsi="Cambria"/>
          <w:b w:val="1"/>
          <w:bCs w:val="1"/>
          <w:rtl w:val="0"/>
        </w:rPr>
        <w:t xml:space="preserve">THEREFORE BE IT RESOLVED, </w:t>
      </w:r>
      <w:r w:rsidDel="00000000" w:rsidR="00000000" w:rsidRPr="00000000">
        <w:rPr>
          <w:rFonts w:ascii="Cambria" w:cs="Cambria" w:eastAsia="Cambria" w:hAnsi="Cambria"/>
          <w:rtl w:val="0"/>
        </w:rPr>
        <w:t xml:space="preserve">the ASUC calls upon </w:t>
      </w:r>
      <w:r w:rsidDel="00000000" w:rsidR="00000000" w:rsidRPr="00000000">
        <w:rPr>
          <w:rFonts w:ascii="Cambria" w:cs="Cambria" w:eastAsia="Cambria" w:hAnsi="Cambria"/>
          <w:rtl w:val="0"/>
        </w:rPr>
        <w:t xml:space="preserve">the University of California to implement</w:t>
      </w:r>
      <w:r w:rsidDel="00000000" w:rsidR="00000000" w:rsidRPr="00000000">
        <w:rPr>
          <w:rFonts w:ascii="Cambria" w:cs="Cambria" w:eastAsia="Cambria" w:hAnsi="Cambria"/>
          <w:rtl w:val="0"/>
        </w:rPr>
        <w:t xml:space="preserve"> a comprehensive reporting system to release </w:t>
      </w:r>
      <w:r w:rsidDel="00000000" w:rsidR="00000000" w:rsidRPr="00000000">
        <w:rPr>
          <w:rFonts w:ascii="Cambria" w:cs="Cambria" w:eastAsia="Cambria" w:hAnsi="Cambria"/>
          <w:rtl w:val="0"/>
        </w:rPr>
        <w:t xml:space="preserve">notifications for students, faculty, staff, etc., if immigration enforcement is confirmed on campus, including date, time, location, and a hyperlink to additional sources, along with any other related requirements; and,</w:t>
      </w:r>
      <w:r w:rsidDel="00000000" w:rsidR="00000000" w:rsidRPr="00000000">
        <w:rPr>
          <w:rtl w:val="0"/>
        </w:rPr>
      </w:r>
    </w:p>
    <w:p w:rsidR="00000000" w:rsidDel="00000000" w:rsidP="00000000" w:rsidRDefault="00000000" w:rsidRPr="00000000" w14:paraId="00000040">
      <w:pPr>
        <w:rPr>
          <w:rFonts w:ascii="Cambria" w:cs="Cambria" w:eastAsia="Cambria" w:hAnsi="Cambria"/>
        </w:rPr>
      </w:pPr>
      <w:r w:rsidDel="00000000" w:rsidR="00000000" w:rsidRPr="00000000">
        <w:rPr>
          <w:rtl w:val="0"/>
        </w:rPr>
      </w:r>
    </w:p>
    <w:p w:rsidR="00000000" w:rsidDel="00000000" w:rsidP="00000000" w:rsidRDefault="00000000" w:rsidRPr="00000000" w14:paraId="00000041">
      <w:pPr>
        <w:rPr>
          <w:rFonts w:ascii="Cambria" w:cs="Cambria" w:eastAsia="Cambria" w:hAnsi="Cambria"/>
        </w:rPr>
      </w:pPr>
      <w:r w:rsidDel="00000000" w:rsidR="00000000" w:rsidRPr="00000000">
        <w:rPr>
          <w:rFonts w:ascii="Cambria" w:cs="Cambria" w:eastAsia="Cambria" w:hAnsi="Cambria"/>
          <w:b w:val="1"/>
          <w:bCs w:val="1"/>
          <w:rtl w:val="0"/>
        </w:rPr>
        <w:t xml:space="preserve">THEREFORE BE IT FURTHER RESOLVED, </w:t>
      </w:r>
      <w:r w:rsidDel="00000000" w:rsidR="00000000" w:rsidRPr="00000000">
        <w:rPr>
          <w:rFonts w:ascii="Cambria" w:cs="Cambria" w:eastAsia="Cambria" w:hAnsi="Cambria"/>
          <w:rtl w:val="0"/>
        </w:rPr>
        <w:t xml:space="preserve">the ASUC calls upon the University of California not to disclose personal information about students, faculty, and staff to immigration enforcement; and,</w:t>
      </w:r>
    </w:p>
    <w:p w:rsidR="00000000" w:rsidDel="00000000" w:rsidP="00000000" w:rsidRDefault="00000000" w:rsidRPr="00000000" w14:paraId="00000042">
      <w:pPr>
        <w:rPr>
          <w:rFonts w:ascii="Cambria" w:cs="Cambria" w:eastAsia="Cambria" w:hAnsi="Cambria"/>
        </w:rPr>
      </w:pPr>
      <w:r w:rsidDel="00000000" w:rsidR="00000000" w:rsidRPr="00000000">
        <w:rPr>
          <w:rtl w:val="0"/>
        </w:rPr>
      </w:r>
    </w:p>
    <w:p w:rsidR="00000000" w:rsidDel="00000000" w:rsidP="00000000" w:rsidRDefault="00000000" w:rsidRPr="00000000" w14:paraId="00000043">
      <w:pPr>
        <w:rPr>
          <w:rFonts w:ascii="Cambria" w:cs="Cambria" w:eastAsia="Cambria" w:hAnsi="Cambria"/>
        </w:rPr>
      </w:pPr>
      <w:r w:rsidDel="00000000" w:rsidR="00000000" w:rsidRPr="00000000">
        <w:rPr>
          <w:rFonts w:ascii="Cambria" w:cs="Cambria" w:eastAsia="Cambria" w:hAnsi="Cambria"/>
          <w:b w:val="1"/>
          <w:bCs w:val="1"/>
          <w:rtl w:val="0"/>
        </w:rPr>
        <w:t xml:space="preserve">THEREFORE BE IT FURTHER RESOLVED, </w:t>
      </w:r>
      <w:r w:rsidDel="00000000" w:rsidR="00000000" w:rsidRPr="00000000">
        <w:rPr>
          <w:rFonts w:ascii="Cambria" w:cs="Cambria" w:eastAsia="Cambria" w:hAnsi="Cambria"/>
          <w:rtl w:val="0"/>
        </w:rPr>
        <w:t xml:space="preserve">the ASUC calls upon the university to alert all emergency contacts of students, faculty members, or staff members who have been detained by ICE; and,</w:t>
      </w:r>
    </w:p>
    <w:p w:rsidR="00000000" w:rsidDel="00000000" w:rsidP="00000000" w:rsidRDefault="00000000" w:rsidRPr="00000000" w14:paraId="00000044">
      <w:pPr>
        <w:rPr>
          <w:rFonts w:ascii="Cambria" w:cs="Cambria" w:eastAsia="Cambria" w:hAnsi="Cambria"/>
        </w:rPr>
      </w:pPr>
      <w:r w:rsidDel="00000000" w:rsidR="00000000" w:rsidRPr="00000000">
        <w:rPr>
          <w:rtl w:val="0"/>
        </w:rPr>
      </w:r>
    </w:p>
    <w:p w:rsidR="00000000" w:rsidDel="00000000" w:rsidP="00000000" w:rsidRDefault="00000000" w:rsidRPr="00000000" w14:paraId="00000045">
      <w:pPr>
        <w:rPr>
          <w:rFonts w:ascii="Cambria" w:cs="Cambria" w:eastAsia="Cambria" w:hAnsi="Cambria"/>
        </w:rPr>
      </w:pPr>
      <w:r w:rsidDel="00000000" w:rsidR="00000000" w:rsidRPr="00000000">
        <w:rPr>
          <w:rFonts w:ascii="Cambria" w:cs="Cambria" w:eastAsia="Cambria" w:hAnsi="Cambria"/>
          <w:b w:val="1"/>
          <w:bCs w:val="1"/>
          <w:rtl w:val="0"/>
        </w:rPr>
        <w:t xml:space="preserve">THEREFORE BE IT FURTHER RESOLVED, </w:t>
      </w:r>
      <w:r w:rsidDel="00000000" w:rsidR="00000000" w:rsidRPr="00000000">
        <w:rPr>
          <w:rFonts w:ascii="Cambria" w:cs="Cambria" w:eastAsia="Cambria" w:hAnsi="Cambria"/>
          <w:rtl w:val="0"/>
        </w:rPr>
        <w:t xml:space="preserve">the ASUC calls upon the university to accommodate students by helping them keep their financial aid/scholarships in the event that a student is detained by immigration enforcement; and,</w:t>
      </w:r>
      <w:r w:rsidDel="00000000" w:rsidR="00000000" w:rsidRPr="00000000">
        <w:rPr>
          <w:rtl w:val="0"/>
        </w:rPr>
      </w:r>
    </w:p>
    <w:p w:rsidR="00000000" w:rsidDel="00000000" w:rsidP="00000000" w:rsidRDefault="00000000" w:rsidRPr="00000000" w14:paraId="00000046">
      <w:pPr>
        <w:rPr>
          <w:rFonts w:ascii="Cambria" w:cs="Cambria" w:eastAsia="Cambria" w:hAnsi="Cambria"/>
        </w:rPr>
      </w:pPr>
      <w:r w:rsidDel="00000000" w:rsidR="00000000" w:rsidRPr="00000000">
        <w:rPr>
          <w:rtl w:val="0"/>
        </w:rPr>
      </w:r>
    </w:p>
    <w:p w:rsidR="00000000" w:rsidDel="00000000" w:rsidP="00000000" w:rsidRDefault="00000000" w:rsidRPr="00000000" w14:paraId="00000047">
      <w:pPr>
        <w:rPr>
          <w:rFonts w:ascii="Cambria" w:cs="Cambria" w:eastAsia="Cambria" w:hAnsi="Cambria"/>
        </w:rPr>
      </w:pPr>
      <w:r w:rsidDel="00000000" w:rsidR="00000000" w:rsidRPr="00000000">
        <w:rPr>
          <w:rFonts w:ascii="Cambria" w:cs="Cambria" w:eastAsia="Cambria" w:hAnsi="Cambria"/>
          <w:b w:val="1"/>
          <w:bCs w:val="1"/>
          <w:rtl w:val="0"/>
        </w:rPr>
        <w:t xml:space="preserve">THEREFORE IT BE FINALLY RESOLVED, </w:t>
      </w:r>
      <w:r w:rsidDel="00000000" w:rsidR="00000000" w:rsidRPr="00000000">
        <w:rPr>
          <w:rFonts w:ascii="Cambria" w:cs="Cambria" w:eastAsia="Cambria" w:hAnsi="Cambria"/>
          <w:rtl w:val="0"/>
        </w:rPr>
        <w:t xml:space="preserve">that the ASUC</w:t>
      </w:r>
      <w:r w:rsidDel="00000000" w:rsidR="00000000" w:rsidRPr="00000000">
        <w:rPr>
          <w:rFonts w:ascii="Cambria" w:cs="Cambria" w:eastAsia="Cambria" w:hAnsi="Cambria"/>
          <w:b w:val="1"/>
          <w:bCs w:val="1"/>
          <w:rtl w:val="0"/>
        </w:rPr>
        <w:t xml:space="preserve"> </w:t>
      </w:r>
      <w:r w:rsidDel="00000000" w:rsidR="00000000" w:rsidRPr="00000000">
        <w:rPr>
          <w:rFonts w:ascii="Cambria" w:cs="Cambria" w:eastAsia="Cambria" w:hAnsi="Cambria"/>
          <w:rtl w:val="0"/>
        </w:rPr>
        <w:t xml:space="preserve">establishes the ASUC Police Accountability Committee as an ad hoc general committee pursuant to ASUCBL 3401, with the establishment of ASUCBL 34XX: Police Accountability Ad-Hoc Committee as attached in Appendix A.</w:t>
      </w:r>
    </w:p>
    <w:p w:rsidR="00000000" w:rsidDel="00000000" w:rsidP="00000000" w:rsidRDefault="00000000" w:rsidRPr="00000000" w14:paraId="00000048">
      <w:pPr>
        <w:widowControl w:val="0"/>
        <w:spacing w:after="200" w:line="240" w:lineRule="auto"/>
        <w:rPr>
          <w:rFonts w:ascii="Cambria" w:cs="Cambria" w:eastAsia="Cambria" w:hAnsi="Cambria"/>
          <w:sz w:val="24"/>
          <w:szCs w:val="24"/>
        </w:rPr>
      </w:pPr>
      <w:bookmarkStart w:colFirst="0" w:colLast="0" w:name="_1yr6w9f15ppx" w:id="1"/>
      <w:bookmarkEnd w:id="1"/>
      <w:r w:rsidDel="00000000" w:rsidR="00000000" w:rsidRPr="00000000">
        <w:br w:type="page"/>
      </w:r>
      <w:r w:rsidDel="00000000" w:rsidR="00000000" w:rsidRPr="00000000">
        <w:rPr>
          <w:rtl w:val="0"/>
        </w:rPr>
      </w:r>
    </w:p>
    <w:p w:rsidR="00000000" w:rsidDel="00000000" w:rsidP="00000000" w:rsidRDefault="00000000" w:rsidRPr="00000000" w14:paraId="00000049">
      <w:pPr>
        <w:pStyle w:val="Heading1"/>
        <w:spacing w:after="0" w:before="0" w:lineRule="auto"/>
        <w:jc w:val="center"/>
        <w:rPr>
          <w:rFonts w:ascii="EB Garamond" w:cs="EB Garamond" w:eastAsia="EB Garamond" w:hAnsi="EB Garamond"/>
          <w:b w:val="1"/>
          <w:bCs w:val="1"/>
          <w:color w:val="222222"/>
        </w:rPr>
      </w:pPr>
      <w:bookmarkStart w:colFirst="0" w:colLast="0" w:name="_7ktdbnpd8oqe" w:id="2"/>
      <w:bookmarkEnd w:id="2"/>
      <w:r w:rsidDel="00000000" w:rsidR="00000000" w:rsidRPr="00000000">
        <w:rPr>
          <w:rFonts w:ascii="EB Garamond" w:cs="EB Garamond" w:eastAsia="EB Garamond" w:hAnsi="EB Garamond"/>
          <w:b w:val="1"/>
          <w:bCs w:val="1"/>
          <w:color w:val="222222"/>
          <w:rtl w:val="0"/>
        </w:rPr>
        <w:t xml:space="preserve">Appendix</w:t>
      </w:r>
      <w:r w:rsidDel="00000000" w:rsidR="00000000" w:rsidRPr="00000000">
        <w:rPr>
          <w:rFonts w:ascii="EB Garamond" w:cs="EB Garamond" w:eastAsia="EB Garamond" w:hAnsi="EB Garamond"/>
          <w:b w:val="1"/>
          <w:bCs w:val="1"/>
          <w:color w:val="222222"/>
          <w:rtl w:val="0"/>
        </w:rPr>
        <w:t xml:space="preserve"> A</w:t>
      </w:r>
    </w:p>
    <w:p w:rsidR="00000000" w:rsidDel="00000000" w:rsidP="00000000" w:rsidRDefault="00000000" w:rsidRPr="00000000" w14:paraId="0000004A">
      <w:pPr>
        <w:spacing w:after="200" w:lineRule="auto"/>
        <w:rPr>
          <w:rFonts w:ascii="Cambria" w:cs="Cambria" w:eastAsia="Cambria" w:hAnsi="Cambria"/>
          <w:b w:val="1"/>
          <w:bCs w:val="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4B">
      <w:pPr>
        <w:pStyle w:val="Heading1"/>
        <w:spacing w:after="200" w:before="200" w:lineRule="auto"/>
        <w:jc w:val="center"/>
        <w:rPr>
          <w:b w:val="1"/>
          <w:bCs w:val="1"/>
          <w:sz w:val="28"/>
          <w:szCs w:val="28"/>
        </w:rPr>
      </w:pPr>
      <w:bookmarkStart w:colFirst="0" w:colLast="0" w:name="_inu83ddt79sa" w:id="3"/>
      <w:bookmarkEnd w:id="3"/>
      <w:r w:rsidDel="00000000" w:rsidR="00000000" w:rsidRPr="00000000">
        <w:rPr>
          <w:b w:val="1"/>
          <w:bCs w:val="1"/>
          <w:sz w:val="28"/>
          <w:szCs w:val="28"/>
          <w:rtl w:val="0"/>
        </w:rPr>
        <w:t xml:space="preserve">ASUCBL 34XX: Police Accountability Ad-Hoc Committee</w:t>
      </w:r>
    </w:p>
    <w:p w:rsidR="00000000" w:rsidDel="00000000" w:rsidP="00000000" w:rsidRDefault="00000000" w:rsidRPr="00000000" w14:paraId="0000004C">
      <w:pPr>
        <w:spacing w:after="200" w:lineRule="auto"/>
        <w:rPr>
          <w:rFonts w:ascii="Cambria" w:cs="Cambria" w:eastAsia="Cambria" w:hAnsi="Cambria"/>
          <w:sz w:val="24"/>
          <w:szCs w:val="24"/>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4D">
      <w:pPr>
        <w:widowControl w:val="0"/>
        <w:spacing w:after="200" w:line="240" w:lineRule="auto"/>
        <w:rPr>
          <w:b w:val="1"/>
          <w:bCs w:val="1"/>
        </w:rPr>
      </w:pPr>
      <w:bookmarkStart w:colFirst="0" w:colLast="0" w:name="_1fob9te" w:id="4"/>
      <w:bookmarkEnd w:id="4"/>
      <w:r w:rsidDel="00000000" w:rsidR="00000000" w:rsidRPr="00000000">
        <w:rPr>
          <w:b w:val="1"/>
          <w:bCs w:val="1"/>
          <w:rtl w:val="0"/>
        </w:rPr>
        <w:t xml:space="preserve">Section 1: Establishment</w:t>
      </w:r>
    </w:p>
    <w:p w:rsidR="00000000" w:rsidDel="00000000" w:rsidP="00000000" w:rsidRDefault="00000000" w:rsidRPr="00000000" w14:paraId="0000004E">
      <w:pPr>
        <w:widowControl w:val="0"/>
        <w:spacing w:after="200" w:line="240" w:lineRule="auto"/>
        <w:ind w:left="720"/>
        <w:rPr/>
      </w:pPr>
      <w:bookmarkStart w:colFirst="0" w:colLast="0" w:name="_3znysh7" w:id="5"/>
      <w:bookmarkEnd w:id="5"/>
      <w:r w:rsidDel="00000000" w:rsidR="00000000" w:rsidRPr="00000000">
        <w:rPr>
          <w:rtl w:val="0"/>
        </w:rPr>
        <w:t xml:space="preserve">1.1  </w:t>
        <w:tab/>
        <w:t xml:space="preserve">The Police Accountability Committee is thus hereby established and</w:t>
      </w:r>
      <w:r w:rsidDel="00000000" w:rsidR="00000000" w:rsidRPr="00000000">
        <w:rPr>
          <w:b w:val="1"/>
          <w:bCs w:val="1"/>
          <w:rtl w:val="0"/>
        </w:rPr>
        <w:t xml:space="preserve"> </w:t>
      </w:r>
      <w:r w:rsidDel="00000000" w:rsidR="00000000" w:rsidRPr="00000000">
        <w:rPr>
          <w:rtl w:val="0"/>
        </w:rPr>
        <w:t xml:space="preserve">organized as an ASUC Ad-Hoc Committee pursuant to ASUCBL 3401.</w:t>
      </w:r>
    </w:p>
    <w:p w:rsidR="00000000" w:rsidDel="00000000" w:rsidP="00000000" w:rsidRDefault="00000000" w:rsidRPr="00000000" w14:paraId="0000004F">
      <w:pPr>
        <w:widowControl w:val="0"/>
        <w:spacing w:after="200" w:line="240" w:lineRule="auto"/>
        <w:ind w:left="720"/>
        <w:rPr/>
      </w:pPr>
      <w:bookmarkStart w:colFirst="0" w:colLast="0" w:name="_6ej2r1idhgoy" w:id="6"/>
      <w:bookmarkEnd w:id="6"/>
      <w:r w:rsidDel="00000000" w:rsidR="00000000" w:rsidRPr="00000000">
        <w:rPr>
          <w:rtl w:val="0"/>
        </w:rPr>
        <w:t xml:space="preserve">1.2    </w:t>
        <w:tab/>
        <w:t xml:space="preserve">The Police Accountability Committee shall be tasked with submitting advisory recommendations to the Chief of Police, meet regularly with University of California Police Department (UCPD) staff, publish annual police advisory reports, and act as a direct line of contact between students and UCPD, and carry out all other duties related to ensuring police accountability. </w:t>
      </w:r>
    </w:p>
    <w:p w:rsidR="00000000" w:rsidDel="00000000" w:rsidP="00000000" w:rsidRDefault="00000000" w:rsidRPr="00000000" w14:paraId="00000050">
      <w:pPr>
        <w:widowControl w:val="0"/>
        <w:spacing w:after="200" w:line="240" w:lineRule="auto"/>
        <w:ind w:left="720"/>
        <w:rPr/>
      </w:pPr>
      <w:bookmarkStart w:colFirst="0" w:colLast="0" w:name="_6ej2r1idhgoy" w:id="6"/>
      <w:bookmarkEnd w:id="6"/>
      <w:r w:rsidDel="00000000" w:rsidR="00000000" w:rsidRPr="00000000">
        <w:rPr>
          <w:rtl w:val="0"/>
        </w:rPr>
        <w:t xml:space="preserve">1.3   </w:t>
        <w:tab/>
        <w:t xml:space="preserve">The Police Accountability Committee will ensure that UCPD is adhering to the requirements and requests outlined in </w:t>
      </w:r>
      <w:r w:rsidDel="00000000" w:rsidR="00000000" w:rsidRPr="00000000">
        <w:rPr>
          <w:u w:val="single"/>
          <w:rtl w:val="0"/>
        </w:rPr>
        <w:t xml:space="preserve">CA State Senate Bill</w:t>
      </w:r>
      <w:r w:rsidDel="00000000" w:rsidR="00000000" w:rsidRPr="00000000">
        <w:rPr>
          <w:rtl w:val="0"/>
        </w:rPr>
        <w:t xml:space="preserve"> </w:t>
      </w:r>
      <w:r w:rsidDel="00000000" w:rsidR="00000000" w:rsidRPr="00000000">
        <w:rPr>
          <w:strike w:val="1"/>
          <w:rtl w:val="0"/>
        </w:rPr>
        <w:t xml:space="preserve">SB </w:t>
      </w:r>
      <w:r w:rsidDel="00000000" w:rsidR="00000000" w:rsidRPr="00000000">
        <w:rPr>
          <w:rtl w:val="0"/>
        </w:rPr>
        <w:t xml:space="preserve">98</w:t>
      </w:r>
      <w:r w:rsidDel="00000000" w:rsidR="00000000" w:rsidRPr="00000000">
        <w:rPr>
          <w:u w:val="single"/>
          <w:rtl w:val="0"/>
        </w:rPr>
        <w:t xml:space="preserve"> 2025-2026</w:t>
      </w:r>
      <w:r w:rsidDel="00000000" w:rsidR="00000000" w:rsidRPr="00000000">
        <w:rPr>
          <w:rtl w:val="0"/>
        </w:rPr>
        <w:t xml:space="preserve">.</w:t>
      </w:r>
    </w:p>
    <w:p w:rsidR="00000000" w:rsidDel="00000000" w:rsidP="00000000" w:rsidRDefault="00000000" w:rsidRPr="00000000" w14:paraId="00000051">
      <w:pPr>
        <w:widowControl w:val="0"/>
        <w:spacing w:after="200" w:line="240" w:lineRule="auto"/>
        <w:ind w:left="720"/>
        <w:rPr/>
      </w:pPr>
      <w:bookmarkStart w:colFirst="0" w:colLast="0" w:name="_3p8wzjlwqaty" w:id="7"/>
      <w:bookmarkEnd w:id="7"/>
      <w:r w:rsidDel="00000000" w:rsidR="00000000" w:rsidRPr="00000000">
        <w:rPr>
          <w:rtl w:val="0"/>
        </w:rPr>
        <w:t xml:space="preserve">1.4</w:t>
        <w:tab/>
        <w:t xml:space="preserve">The Police Accountability Committee will bring awareness to concerning campus incidents between UCPD and community members that raise student concerns and propose recommendations or suggestions to relevant stakeholders </w:t>
      </w:r>
    </w:p>
    <w:p w:rsidR="00000000" w:rsidDel="00000000" w:rsidP="00000000" w:rsidRDefault="00000000" w:rsidRPr="00000000" w14:paraId="00000052">
      <w:pPr>
        <w:widowControl w:val="0"/>
        <w:spacing w:after="200" w:before="200" w:line="240" w:lineRule="auto"/>
        <w:rPr/>
      </w:pPr>
      <w:r w:rsidDel="00000000" w:rsidR="00000000" w:rsidRPr="00000000">
        <w:rPr>
          <w:rtl w:val="0"/>
        </w:rPr>
      </w:r>
    </w:p>
    <w:p w:rsidR="00000000" w:rsidDel="00000000" w:rsidP="00000000" w:rsidRDefault="00000000" w:rsidRPr="00000000" w14:paraId="00000053">
      <w:pPr>
        <w:widowControl w:val="0"/>
        <w:spacing w:after="200" w:before="200" w:line="240" w:lineRule="auto"/>
        <w:rPr>
          <w:b w:val="1"/>
          <w:bCs w:val="1"/>
        </w:rPr>
      </w:pPr>
      <w:r w:rsidDel="00000000" w:rsidR="00000000" w:rsidRPr="00000000">
        <w:rPr>
          <w:b w:val="1"/>
          <w:bCs w:val="1"/>
          <w:rtl w:val="0"/>
        </w:rPr>
        <w:t xml:space="preserve">Section 2: Duties &amp; Responsibilities</w:t>
      </w:r>
    </w:p>
    <w:p w:rsidR="00000000" w:rsidDel="00000000" w:rsidP="00000000" w:rsidRDefault="00000000" w:rsidRPr="00000000" w14:paraId="00000054">
      <w:pPr>
        <w:widowControl w:val="0"/>
        <w:spacing w:after="200" w:before="200" w:line="240" w:lineRule="auto"/>
        <w:rPr/>
      </w:pPr>
      <w:r w:rsidDel="00000000" w:rsidR="00000000" w:rsidRPr="00000000">
        <w:rPr>
          <w:rtl w:val="0"/>
        </w:rPr>
        <w:t xml:space="preserve">2.1</w:t>
        <w:tab/>
        <w:t xml:space="preserve">The Committee's primary duties and responsibilities shall include:</w:t>
      </w:r>
    </w:p>
    <w:p w:rsidR="00000000" w:rsidDel="00000000" w:rsidP="00000000" w:rsidRDefault="00000000" w:rsidRPr="00000000" w14:paraId="00000055">
      <w:pPr>
        <w:widowControl w:val="0"/>
        <w:spacing w:after="200" w:before="200" w:line="240" w:lineRule="auto"/>
        <w:ind w:left="1440" w:hanging="720"/>
        <w:rPr/>
      </w:pPr>
      <w:r w:rsidDel="00000000" w:rsidR="00000000" w:rsidRPr="00000000">
        <w:rPr>
          <w:rtl w:val="0"/>
        </w:rPr>
        <w:t xml:space="preserve">2.1.1 </w:t>
        <w:tab/>
        <w:t xml:space="preserve">Hold the Vice Chancellor of Administration, UCPD and the UCPD Review Board to create a more transparent process of accountability, including the process of investigation when violence occurs.</w:t>
      </w:r>
    </w:p>
    <w:p w:rsidR="00000000" w:rsidDel="00000000" w:rsidP="00000000" w:rsidRDefault="00000000" w:rsidRPr="00000000" w14:paraId="00000056">
      <w:pPr>
        <w:widowControl w:val="0"/>
        <w:spacing w:after="200" w:before="200" w:line="240" w:lineRule="auto"/>
        <w:ind w:left="1440" w:hanging="720"/>
        <w:rPr/>
      </w:pPr>
      <w:r w:rsidDel="00000000" w:rsidR="00000000" w:rsidRPr="00000000">
        <w:rPr>
          <w:rtl w:val="0"/>
        </w:rPr>
        <w:t xml:space="preserve">2.1.2 </w:t>
        <w:tab/>
        <w:t xml:space="preserve">Advocate for streamlining of processes by which administration acknowledges when UCPD officers are suspected of misconduct, are transparent in decision making, and facilitate more communication around campus safety and policy.</w:t>
      </w:r>
    </w:p>
    <w:p w:rsidR="00000000" w:rsidDel="00000000" w:rsidP="00000000" w:rsidRDefault="00000000" w:rsidRPr="00000000" w14:paraId="00000057">
      <w:pPr>
        <w:widowControl w:val="0"/>
        <w:spacing w:after="200" w:before="200" w:line="240" w:lineRule="auto"/>
        <w:ind w:left="1440" w:hanging="720"/>
        <w:rPr/>
      </w:pPr>
      <w:r w:rsidDel="00000000" w:rsidR="00000000" w:rsidRPr="00000000">
        <w:rPr>
          <w:rtl w:val="0"/>
        </w:rPr>
        <w:t xml:space="preserve">2</w:t>
      </w:r>
      <w:r w:rsidDel="00000000" w:rsidR="00000000" w:rsidRPr="00000000">
        <w:rPr>
          <w:rtl w:val="0"/>
        </w:rPr>
        <w:t xml:space="preserve">.1.3</w:t>
      </w:r>
      <w:r w:rsidDel="00000000" w:rsidR="00000000" w:rsidRPr="00000000">
        <w:rPr>
          <w:rtl w:val="0"/>
        </w:rPr>
        <w:tab/>
        <w:t xml:space="preserve">Abide by FERPA law and UC Berkeley Campus Disclosure Policy regarding confidentiality of students’ personal information when sending student reports to UCPD</w:t>
      </w:r>
    </w:p>
    <w:p w:rsidR="00000000" w:rsidDel="00000000" w:rsidP="00000000" w:rsidRDefault="00000000" w:rsidRPr="00000000" w14:paraId="00000058">
      <w:pPr>
        <w:widowControl w:val="0"/>
        <w:spacing w:after="200" w:before="200" w:line="240" w:lineRule="auto"/>
        <w:ind w:left="1440" w:hanging="720"/>
        <w:rPr/>
      </w:pPr>
      <w:r w:rsidDel="00000000" w:rsidR="00000000" w:rsidRPr="00000000">
        <w:rPr>
          <w:rtl w:val="0"/>
        </w:rPr>
        <w:t xml:space="preserve">2.1.4</w:t>
        <w:tab/>
        <w:t xml:space="preserve">Publish semesterly police advisory reports</w:t>
      </w:r>
      <w:r w:rsidDel="00000000" w:rsidR="00000000" w:rsidRPr="00000000">
        <w:rPr>
          <w:rtl w:val="0"/>
        </w:rPr>
        <w:t xml:space="preserve">, which shall break down </w:t>
      </w:r>
      <w:r w:rsidDel="00000000" w:rsidR="00000000" w:rsidRPr="00000000">
        <w:rPr>
          <w:rtl w:val="0"/>
        </w:rPr>
        <w:t xml:space="preserve">all interactions with police</w:t>
      </w:r>
      <w:r w:rsidDel="00000000" w:rsidR="00000000" w:rsidRPr="00000000">
        <w:rPr>
          <w:rtl w:val="0"/>
        </w:rPr>
        <w:t xml:space="preserve"> and in instances where force is used, including the demographics of community members (race, age, affiliation to university), and narrative accounts of campus climate facilitated through an annual survey and report to be used for advocacy efforts</w:t>
      </w:r>
    </w:p>
    <w:p w:rsidR="00000000" w:rsidDel="00000000" w:rsidP="00000000" w:rsidRDefault="00000000" w:rsidRPr="00000000" w14:paraId="00000059">
      <w:pPr>
        <w:widowControl w:val="0"/>
        <w:spacing w:after="200" w:line="240" w:lineRule="auto"/>
        <w:ind w:left="720"/>
        <w:rPr/>
      </w:pPr>
      <w:bookmarkStart w:colFirst="0" w:colLast="0" w:name="_3p8wzjlwqaty" w:id="7"/>
      <w:bookmarkEnd w:id="7"/>
      <w:r w:rsidDel="00000000" w:rsidR="00000000" w:rsidRPr="00000000">
        <w:rPr>
          <w:rtl w:val="0"/>
        </w:rPr>
        <w:t xml:space="preserve">2.2</w:t>
        <w:tab/>
        <w:t xml:space="preserve">The Committee shall convene at least once a month throughout the Senate session. The meeting schedule shall be determined by the Chair.</w:t>
      </w:r>
    </w:p>
    <w:p w:rsidR="00000000" w:rsidDel="00000000" w:rsidP="00000000" w:rsidRDefault="00000000" w:rsidRPr="00000000" w14:paraId="0000005A">
      <w:pPr>
        <w:spacing w:after="200" w:line="240" w:lineRule="auto"/>
        <w:rPr>
          <w:b w:val="1"/>
          <w:bCs w:val="1"/>
        </w:rPr>
      </w:pPr>
      <w:r w:rsidDel="00000000" w:rsidR="00000000" w:rsidRPr="00000000">
        <w:rPr>
          <w:b w:val="1"/>
          <w:bCs w:val="1"/>
          <w:rtl w:val="0"/>
        </w:rPr>
        <w:t xml:space="preserve">Section 3: Composition </w:t>
      </w:r>
    </w:p>
    <w:p w:rsidR="00000000" w:rsidDel="00000000" w:rsidP="00000000" w:rsidRDefault="00000000" w:rsidRPr="00000000" w14:paraId="0000005B">
      <w:pPr>
        <w:spacing w:after="200" w:line="240" w:lineRule="auto"/>
        <w:rPr/>
      </w:pPr>
      <w:r w:rsidDel="00000000" w:rsidR="00000000" w:rsidRPr="00000000">
        <w:rPr>
          <w:rtl w:val="0"/>
        </w:rPr>
        <w:t xml:space="preserve">3.1</w:t>
        <w:tab/>
        <w:t xml:space="preserve">The committee shall consist of the following: </w:t>
      </w:r>
    </w:p>
    <w:p w:rsidR="00000000" w:rsidDel="00000000" w:rsidP="00000000" w:rsidRDefault="00000000" w:rsidRPr="00000000" w14:paraId="0000005C">
      <w:pPr>
        <w:widowControl w:val="0"/>
        <w:spacing w:after="200" w:before="200" w:line="240" w:lineRule="auto"/>
        <w:ind w:left="1440" w:hanging="720"/>
        <w:rPr/>
      </w:pPr>
      <w:r w:rsidDel="00000000" w:rsidR="00000000" w:rsidRPr="00000000">
        <w:rPr>
          <w:rtl w:val="0"/>
        </w:rPr>
        <w:t xml:space="preserve">3.1.1</w:t>
        <w:tab/>
        <w:t xml:space="preserve">One Committee Chair</w:t>
      </w:r>
    </w:p>
    <w:p w:rsidR="00000000" w:rsidDel="00000000" w:rsidP="00000000" w:rsidRDefault="00000000" w:rsidRPr="00000000" w14:paraId="0000005D">
      <w:pPr>
        <w:widowControl w:val="0"/>
        <w:spacing w:after="200" w:before="200" w:line="240" w:lineRule="auto"/>
        <w:ind w:left="1440" w:hanging="720"/>
        <w:rPr/>
      </w:pPr>
      <w:r w:rsidDel="00000000" w:rsidR="00000000" w:rsidRPr="00000000">
        <w:rPr>
          <w:rtl w:val="0"/>
        </w:rPr>
        <w:t xml:space="preserve">3.1.2</w:t>
        <w:tab/>
        <w:t xml:space="preserve">One Vice Committee Chair </w:t>
      </w:r>
    </w:p>
    <w:p w:rsidR="00000000" w:rsidDel="00000000" w:rsidP="00000000" w:rsidRDefault="00000000" w:rsidRPr="00000000" w14:paraId="0000005E">
      <w:pPr>
        <w:widowControl w:val="0"/>
        <w:spacing w:after="200" w:before="200" w:line="240" w:lineRule="auto"/>
        <w:ind w:left="1440" w:hanging="720"/>
        <w:rPr/>
      </w:pPr>
      <w:r w:rsidDel="00000000" w:rsidR="00000000" w:rsidRPr="00000000">
        <w:rPr>
          <w:rtl w:val="0"/>
        </w:rPr>
        <w:t xml:space="preserve">3.1.3</w:t>
        <w:tab/>
        <w:t xml:space="preserve">ASUC President or designee</w:t>
      </w:r>
    </w:p>
    <w:p w:rsidR="00000000" w:rsidDel="00000000" w:rsidP="00000000" w:rsidRDefault="00000000" w:rsidRPr="00000000" w14:paraId="0000005F">
      <w:pPr>
        <w:widowControl w:val="0"/>
        <w:spacing w:after="200" w:before="200" w:line="240" w:lineRule="auto"/>
        <w:ind w:left="1440" w:hanging="720"/>
        <w:rPr/>
      </w:pPr>
      <w:r w:rsidDel="00000000" w:rsidR="00000000" w:rsidRPr="00000000">
        <w:rPr>
          <w:rtl w:val="0"/>
        </w:rPr>
        <w:t xml:space="preserve">3.1.4</w:t>
        <w:tab/>
        <w:t xml:space="preserve">At least 3 </w:t>
      </w:r>
      <w:r w:rsidDel="00000000" w:rsidR="00000000" w:rsidRPr="00000000">
        <w:rPr>
          <w:strike w:val="1"/>
          <w:rtl w:val="0"/>
        </w:rPr>
        <w:t xml:space="preserve">community-endorsed</w:t>
      </w:r>
      <w:r w:rsidDel="00000000" w:rsidR="00000000" w:rsidRPr="00000000">
        <w:rPr>
          <w:rtl w:val="0"/>
        </w:rPr>
        <w:t xml:space="preserve"> Senators </w:t>
      </w:r>
      <w:r w:rsidDel="00000000" w:rsidR="00000000" w:rsidRPr="00000000">
        <w:rPr>
          <w:u w:val="single"/>
          <w:rtl w:val="0"/>
        </w:rPr>
        <w:t xml:space="preserve">with a particular interest in police accountability</w:t>
      </w:r>
      <w:r w:rsidDel="00000000" w:rsidR="00000000" w:rsidRPr="00000000">
        <w:rPr>
          <w:rtl w:val="0"/>
        </w:rPr>
        <w:t xml:space="preserve"> </w:t>
      </w:r>
    </w:p>
    <w:p w:rsidR="00000000" w:rsidDel="00000000" w:rsidP="00000000" w:rsidRDefault="00000000" w:rsidRPr="00000000" w14:paraId="00000060">
      <w:pPr>
        <w:widowControl w:val="0"/>
        <w:spacing w:after="200" w:before="200" w:line="240" w:lineRule="auto"/>
        <w:ind w:left="1440" w:hanging="720"/>
        <w:rPr/>
      </w:pPr>
      <w:r w:rsidDel="00000000" w:rsidR="00000000" w:rsidRPr="00000000">
        <w:rPr>
          <w:rtl w:val="0"/>
        </w:rPr>
        <w:t xml:space="preserve">3.1.5</w:t>
        <w:tab/>
        <w:t xml:space="preserve">One representative from the ASUC Undocumented Student Affairs Commission</w:t>
      </w:r>
    </w:p>
    <w:p w:rsidR="00000000" w:rsidDel="00000000" w:rsidP="00000000" w:rsidRDefault="00000000" w:rsidRPr="00000000" w14:paraId="00000061">
      <w:pPr>
        <w:widowControl w:val="0"/>
        <w:spacing w:after="200" w:before="200" w:line="240" w:lineRule="auto"/>
        <w:ind w:left="1440" w:hanging="720"/>
        <w:rPr/>
      </w:pPr>
      <w:r w:rsidDel="00000000" w:rsidR="00000000" w:rsidRPr="00000000">
        <w:rPr>
          <w:rtl w:val="0"/>
        </w:rPr>
        <w:t xml:space="preserve">3.1.6</w:t>
        <w:tab/>
      </w:r>
      <w:r w:rsidDel="00000000" w:rsidR="00000000" w:rsidRPr="00000000">
        <w:rPr>
          <w:rtl w:val="0"/>
        </w:rPr>
        <w:t xml:space="preserve">One representative from UCPD</w:t>
      </w:r>
      <w:r w:rsidDel="00000000" w:rsidR="00000000" w:rsidRPr="00000000">
        <w:rPr>
          <w:rtl w:val="0"/>
        </w:rPr>
      </w:r>
    </w:p>
    <w:p w:rsidR="00000000" w:rsidDel="00000000" w:rsidP="00000000" w:rsidRDefault="00000000" w:rsidRPr="00000000" w14:paraId="00000062">
      <w:pPr>
        <w:widowControl w:val="0"/>
        <w:spacing w:after="200" w:before="200" w:line="240" w:lineRule="auto"/>
        <w:ind w:left="1440" w:hanging="720"/>
        <w:rPr/>
      </w:pPr>
      <w:r w:rsidDel="00000000" w:rsidR="00000000" w:rsidRPr="00000000">
        <w:rPr>
          <w:rtl w:val="0"/>
        </w:rPr>
        <w:t xml:space="preserve">3.1.7</w:t>
        <w:tab/>
        <w:t xml:space="preserve">Two faculty members</w:t>
      </w:r>
    </w:p>
    <w:p w:rsidR="00000000" w:rsidDel="00000000" w:rsidP="00000000" w:rsidRDefault="00000000" w:rsidRPr="00000000" w14:paraId="00000063">
      <w:pPr>
        <w:widowControl w:val="0"/>
        <w:spacing w:after="200" w:before="200" w:line="240" w:lineRule="auto"/>
        <w:ind w:left="1440" w:hanging="720"/>
        <w:rPr/>
      </w:pPr>
      <w:r w:rsidDel="00000000" w:rsidR="00000000" w:rsidRPr="00000000">
        <w:rPr>
          <w:rtl w:val="0"/>
        </w:rPr>
        <w:t xml:space="preserve">3.1.8</w:t>
        <w:tab/>
        <w:t xml:space="preserve">One member of the Student Union </w:t>
      </w:r>
      <w:r w:rsidDel="00000000" w:rsidR="00000000" w:rsidRPr="00000000">
        <w:rPr>
          <w:u w:val="single"/>
          <w:rtl w:val="0"/>
        </w:rPr>
        <w:t xml:space="preserve">Board of Directors</w:t>
      </w:r>
      <w:r w:rsidDel="00000000" w:rsidR="00000000" w:rsidRPr="00000000">
        <w:rPr>
          <w:rtl w:val="0"/>
        </w:rPr>
        <w:t xml:space="preserve"> </w:t>
      </w:r>
    </w:p>
    <w:p w:rsidR="00000000" w:rsidDel="00000000" w:rsidP="00000000" w:rsidRDefault="00000000" w:rsidRPr="00000000" w14:paraId="00000064">
      <w:pPr>
        <w:widowControl w:val="0"/>
        <w:spacing w:after="200" w:before="200" w:line="240" w:lineRule="auto"/>
        <w:ind w:left="1440" w:hanging="720"/>
        <w:rPr/>
      </w:pPr>
      <w:r w:rsidDel="00000000" w:rsidR="00000000" w:rsidRPr="00000000">
        <w:rPr>
          <w:rtl w:val="0"/>
        </w:rPr>
        <w:t xml:space="preserve">3.1.9</w:t>
        <w:tab/>
        <w:t xml:space="preserve">One campus </w:t>
      </w:r>
      <w:r w:rsidDel="00000000" w:rsidR="00000000" w:rsidRPr="00000000">
        <w:rPr>
          <w:u w:val="single"/>
          <w:rtl w:val="0"/>
        </w:rPr>
        <w:t xml:space="preserve">professional</w:t>
      </w:r>
      <w:r w:rsidDel="00000000" w:rsidR="00000000" w:rsidRPr="00000000">
        <w:rPr>
          <w:rtl w:val="0"/>
        </w:rPr>
        <w:t xml:space="preserve"> staff member </w:t>
      </w:r>
    </w:p>
    <w:p w:rsidR="00000000" w:rsidDel="00000000" w:rsidP="00000000" w:rsidRDefault="00000000" w:rsidRPr="00000000" w14:paraId="00000065">
      <w:pPr>
        <w:widowControl w:val="0"/>
        <w:spacing w:after="200" w:before="200" w:line="240" w:lineRule="auto"/>
        <w:ind w:left="1440" w:hanging="720"/>
        <w:rPr/>
      </w:pPr>
      <w:r w:rsidDel="00000000" w:rsidR="00000000" w:rsidRPr="00000000">
        <w:rPr>
          <w:rtl w:val="0"/>
        </w:rPr>
        <w:t xml:space="preserve">3.1.10</w:t>
        <w:tab/>
        <w:t xml:space="preserve">Four at-large members who shall be members of the Association, including two undergraduate students and two graduate students</w:t>
      </w:r>
    </w:p>
    <w:p w:rsidR="00000000" w:rsidDel="00000000" w:rsidP="00000000" w:rsidRDefault="00000000" w:rsidRPr="00000000" w14:paraId="00000066">
      <w:pPr>
        <w:widowControl w:val="0"/>
        <w:spacing w:after="200" w:before="200" w:line="240" w:lineRule="auto"/>
        <w:ind w:left="2160" w:hanging="720"/>
        <w:rPr/>
      </w:pPr>
      <w:r w:rsidDel="00000000" w:rsidR="00000000" w:rsidRPr="00000000">
        <w:rPr>
          <w:rtl w:val="0"/>
        </w:rPr>
        <w:t xml:space="preserve">3.1.10.1 </w:t>
      </w:r>
      <w:r w:rsidDel="00000000" w:rsidR="00000000" w:rsidRPr="00000000">
        <w:rPr>
          <w:rtl w:val="0"/>
        </w:rPr>
        <w:t xml:space="preserve">All community members at large shall be appointed with consent of the Senate by the incoming Chair through the following process pursuant to ASUCBL 3401§</w:t>
      </w:r>
      <w:r w:rsidDel="00000000" w:rsidR="00000000" w:rsidRPr="00000000">
        <w:rPr>
          <w:rtl w:val="0"/>
        </w:rPr>
        <w:t xml:space="preserve">2</w:t>
      </w:r>
    </w:p>
    <w:p w:rsidR="00000000" w:rsidDel="00000000" w:rsidP="00000000" w:rsidRDefault="00000000" w:rsidRPr="00000000" w14:paraId="00000067">
      <w:pPr>
        <w:widowControl w:val="0"/>
        <w:spacing w:after="200" w:line="240" w:lineRule="auto"/>
        <w:ind w:left="720"/>
        <w:rPr/>
      </w:pPr>
      <w:bookmarkStart w:colFirst="0" w:colLast="0" w:name="_3p8wzjlwqaty" w:id="7"/>
      <w:bookmarkEnd w:id="7"/>
      <w:r w:rsidDel="00000000" w:rsidR="00000000" w:rsidRPr="00000000">
        <w:rPr>
          <w:rtl w:val="0"/>
        </w:rPr>
        <w:t xml:space="preserve">3.2</w:t>
        <w:tab/>
        <w:t xml:space="preserve">The ASUC </w:t>
      </w:r>
      <w:r w:rsidDel="00000000" w:rsidR="00000000" w:rsidRPr="00000000">
        <w:rPr>
          <w:strike w:val="1"/>
          <w:rtl w:val="0"/>
        </w:rPr>
        <w:t xml:space="preserve">Senate</w:t>
      </w:r>
      <w:r w:rsidDel="00000000" w:rsidR="00000000" w:rsidRPr="00000000">
        <w:rPr>
          <w:rtl w:val="0"/>
        </w:rPr>
        <w:t xml:space="preserve"> </w:t>
      </w:r>
      <w:r w:rsidDel="00000000" w:rsidR="00000000" w:rsidRPr="00000000">
        <w:rPr>
          <w:u w:val="single"/>
          <w:rtl w:val="0"/>
        </w:rPr>
        <w:t xml:space="preserve">Executive Vice President </w:t>
      </w:r>
      <w:r w:rsidDel="00000000" w:rsidR="00000000" w:rsidRPr="00000000">
        <w:rPr>
          <w:rtl w:val="0"/>
        </w:rPr>
        <w:t xml:space="preserve">shall appoint one (1) Committee Chair and one (1) Vice Committee Chair, who shall preside only in the Committee Chair’s absence (hereafter referred to as “Chairs” collectively). Chairs shall be selected annually and hold office for one (1) year terms. Chairs may be reelected to serve consecutive terms. </w:t>
      </w:r>
      <w:r w:rsidDel="00000000" w:rsidR="00000000" w:rsidRPr="00000000">
        <w:rPr>
          <w:u w:val="single"/>
          <w:rtl w:val="0"/>
        </w:rPr>
        <w:t xml:space="preserve">Chairs are subject to final confirmation of the Senate</w:t>
      </w:r>
      <w:r w:rsidDel="00000000" w:rsidR="00000000" w:rsidRPr="00000000">
        <w:rPr>
          <w:rtl w:val="0"/>
        </w:rPr>
        <w:t xml:space="preserve">.</w:t>
      </w:r>
      <w:r w:rsidDel="00000000" w:rsidR="00000000" w:rsidRPr="00000000">
        <w:rPr>
          <w:rtl w:val="0"/>
        </w:rPr>
      </w:r>
    </w:p>
    <w:p w:rsidR="00000000" w:rsidDel="00000000" w:rsidP="00000000" w:rsidRDefault="00000000" w:rsidRPr="00000000" w14:paraId="00000068">
      <w:pPr>
        <w:widowControl w:val="0"/>
        <w:spacing w:after="200" w:before="200" w:line="240" w:lineRule="auto"/>
        <w:ind w:left="720"/>
        <w:rPr/>
      </w:pPr>
      <w:r w:rsidDel="00000000" w:rsidR="00000000" w:rsidRPr="00000000">
        <w:rPr>
          <w:rtl w:val="0"/>
        </w:rPr>
        <w:t xml:space="preserve">3.3</w:t>
        <w:tab/>
        <w:t xml:space="preserve">The Senate shall fill all membership vacancies as they occur.</w:t>
      </w:r>
      <w:r w:rsidDel="00000000" w:rsidR="00000000" w:rsidRPr="00000000">
        <w:rPr>
          <w:rtl w:val="0"/>
        </w:rPr>
        <w:t xml:space="preserve"> </w:t>
      </w:r>
      <w:r w:rsidDel="00000000" w:rsidR="00000000" w:rsidRPr="00000000">
        <w:rPr>
          <w:u w:val="single"/>
          <w:rtl w:val="0"/>
        </w:rPr>
        <w:t xml:space="preserve">Nominations shall be submitted by the Committee Chair</w:t>
      </w:r>
      <w:r w:rsidDel="00000000" w:rsidR="00000000" w:rsidRPr="00000000">
        <w:rPr>
          <w:rtl w:val="0"/>
        </w:rPr>
        <w:t xml:space="preserve">. </w:t>
      </w:r>
    </w:p>
    <w:p w:rsidR="00000000" w:rsidDel="00000000" w:rsidP="00000000" w:rsidRDefault="00000000" w:rsidRPr="00000000" w14:paraId="00000069">
      <w:pPr>
        <w:widowControl w:val="0"/>
        <w:spacing w:after="200" w:before="200" w:line="240" w:lineRule="auto"/>
        <w:ind w:left="720"/>
        <w:rPr/>
      </w:pPr>
      <w:r w:rsidDel="00000000" w:rsidR="00000000" w:rsidRPr="00000000">
        <w:rPr>
          <w:rtl w:val="0"/>
        </w:rPr>
      </w:r>
    </w:p>
    <w:p w:rsidR="00000000" w:rsidDel="00000000" w:rsidP="00000000" w:rsidRDefault="00000000" w:rsidRPr="00000000" w14:paraId="0000006A">
      <w:pPr>
        <w:spacing w:after="200" w:lineRule="auto"/>
        <w:rPr>
          <w:b w:val="1"/>
          <w:bCs w:val="1"/>
        </w:rPr>
      </w:pPr>
      <w:r w:rsidDel="00000000" w:rsidR="00000000" w:rsidRPr="00000000">
        <w:rPr>
          <w:b w:val="1"/>
          <w:bCs w:val="1"/>
          <w:rtl w:val="0"/>
        </w:rPr>
        <w:t xml:space="preserve">Section 4: Committee Meetings</w:t>
      </w:r>
    </w:p>
    <w:p w:rsidR="00000000" w:rsidDel="00000000" w:rsidP="00000000" w:rsidRDefault="00000000" w:rsidRPr="00000000" w14:paraId="0000006B">
      <w:pPr>
        <w:spacing w:after="200" w:lineRule="auto"/>
        <w:ind w:left="720"/>
        <w:rPr/>
      </w:pPr>
      <w:r w:rsidDel="00000000" w:rsidR="00000000" w:rsidRPr="00000000">
        <w:rPr>
          <w:rtl w:val="0"/>
        </w:rPr>
        <w:t xml:space="preserve">4.1</w:t>
        <w:tab/>
        <w:t xml:space="preserve">The Committee Chair, together with the Admin Office, shall publicly post a draft agenda for any committee meeting at least 48-hours prior to the start time of the meeting.</w:t>
      </w:r>
    </w:p>
    <w:p w:rsidR="00000000" w:rsidDel="00000000" w:rsidP="00000000" w:rsidRDefault="00000000" w:rsidRPr="00000000" w14:paraId="0000006C">
      <w:pPr>
        <w:spacing w:after="200" w:lineRule="auto"/>
        <w:ind w:left="720"/>
        <w:rPr/>
      </w:pPr>
      <w:r w:rsidDel="00000000" w:rsidR="00000000" w:rsidRPr="00000000">
        <w:rPr>
          <w:rtl w:val="0"/>
        </w:rPr>
        <w:t xml:space="preserve">4.2</w:t>
        <w:tab/>
        <w:t xml:space="preserve">The draft agenda shall not become effective until adopted by the Committee at the self-referential meeting. The Committee may amend the draft agenda at the self-referential meeting.</w:t>
      </w:r>
    </w:p>
    <w:p w:rsidR="00000000" w:rsidDel="00000000" w:rsidP="00000000" w:rsidRDefault="00000000" w:rsidRPr="00000000" w14:paraId="0000006D">
      <w:pPr>
        <w:spacing w:after="200" w:lineRule="auto"/>
        <w:ind w:left="720"/>
        <w:rPr/>
      </w:pPr>
      <w:r w:rsidDel="00000000" w:rsidR="00000000" w:rsidRPr="00000000">
        <w:rPr>
          <w:rtl w:val="0"/>
        </w:rPr>
        <w:t xml:space="preserve">4.3</w:t>
        <w:tab/>
        <w:t xml:space="preserve">All statutory procedures surrounding committee meetings inherited from ASUCBL 3401 shall apply, including those for closed sessions.</w:t>
      </w:r>
    </w:p>
    <w:p w:rsidR="00000000" w:rsidDel="00000000" w:rsidP="00000000" w:rsidRDefault="00000000" w:rsidRPr="00000000" w14:paraId="0000006E">
      <w:pPr>
        <w:spacing w:after="200" w:lineRule="auto"/>
        <w:ind w:left="720"/>
        <w:rPr/>
      </w:pPr>
      <w:r w:rsidDel="00000000" w:rsidR="00000000" w:rsidRPr="00000000">
        <w:rPr>
          <w:rtl w:val="0"/>
        </w:rPr>
        <w:t xml:space="preserve">4.4</w:t>
        <w:tab/>
        <w:t xml:space="preserve">Rules surrounding teleconferenced meetings, particularly with regard to special meetings versus regular meetings, shall comply with the policy of the Senate (i.e., if the Senate waives or suspends the distinction for its own meetings, the Committee may do likewise).</w:t>
      </w:r>
    </w:p>
    <w:p w:rsidR="00000000" w:rsidDel="00000000" w:rsidP="00000000" w:rsidRDefault="00000000" w:rsidRPr="00000000" w14:paraId="0000006F">
      <w:pPr>
        <w:spacing w:after="240" w:before="240" w:line="360" w:lineRule="auto"/>
        <w:rPr>
          <w:b w:val="1"/>
          <w:bCs w:val="1"/>
        </w:rPr>
      </w:pPr>
      <w:r w:rsidDel="00000000" w:rsidR="00000000" w:rsidRPr="00000000">
        <w:rPr>
          <w:b w:val="1"/>
          <w:bCs w:val="1"/>
          <w:rtl w:val="0"/>
        </w:rPr>
        <w:t xml:space="preserve">Section 5: Permanent Committee Status</w:t>
      </w:r>
    </w:p>
    <w:p w:rsidR="00000000" w:rsidDel="00000000" w:rsidP="00000000" w:rsidRDefault="00000000" w:rsidRPr="00000000" w14:paraId="00000070">
      <w:pPr>
        <w:spacing w:after="200" w:lineRule="auto"/>
        <w:ind w:left="720"/>
        <w:rPr/>
      </w:pPr>
      <w:r w:rsidDel="00000000" w:rsidR="00000000" w:rsidRPr="00000000">
        <w:rPr>
          <w:rtl w:val="0"/>
        </w:rPr>
        <w:t xml:space="preserve">5.1</w:t>
        <w:tab/>
        <w:t xml:space="preserve">This committee shall seek permanent committee status at the conclusion of the 2026-27 Senate session pursuant to ASUCBL 3401§1.5.2.</w:t>
      </w:r>
    </w:p>
    <w:p w:rsidR="00000000" w:rsidDel="00000000" w:rsidP="00000000" w:rsidRDefault="00000000" w:rsidRPr="00000000" w14:paraId="00000071">
      <w:pPr>
        <w:spacing w:after="200" w:lineRule="auto"/>
        <w:ind w:left="720"/>
        <w:rPr/>
      </w:pPr>
      <w:r w:rsidDel="00000000" w:rsidR="00000000" w:rsidRPr="00000000">
        <w:rPr>
          <w:rtl w:val="0"/>
        </w:rPr>
        <w:t xml:space="preserve">5.2</w:t>
        <w:tab/>
        <w:t xml:space="preserve">This committee shall further submit a request for formal review by the Oversight &amp; Governance Review Task Force according to the process outlined in ASUCBL 3401§4.</w:t>
      </w:r>
    </w:p>
    <w:sectPr>
      <w:type w:val="nextPage"/>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mbria"/>
  <w:font w:name="EB Garamond">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otnote w:id="0">
    <w:p w:rsidR="00000000" w:rsidDel="00000000" w:rsidP="00000000" w:rsidRDefault="00000000" w:rsidRPr="00000000" w14:paraId="00000072">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1">
        <w:r w:rsidDel="00000000" w:rsidR="00000000" w:rsidRPr="00000000">
          <w:rPr>
            <w:color w:val="1155cc"/>
            <w:sz w:val="20"/>
            <w:szCs w:val="20"/>
            <w:u w:val="single"/>
            <w:rtl w:val="0"/>
          </w:rPr>
          <w:t xml:space="preserve">https://immigration.stanford.edu/news/update-senate-bill-98</w:t>
        </w:r>
      </w:hyperlink>
      <w:r w:rsidDel="00000000" w:rsidR="00000000" w:rsidRPr="00000000">
        <w:rPr>
          <w:sz w:val="20"/>
          <w:szCs w:val="20"/>
          <w:rtl w:val="0"/>
        </w:rPr>
        <w:t xml:space="preserve"> </w:t>
      </w:r>
    </w:p>
  </w:footnote>
  <w:footnote w:id="1">
    <w:p w:rsidR="00000000" w:rsidDel="00000000" w:rsidP="00000000" w:rsidRDefault="00000000" w:rsidRPr="00000000" w14:paraId="00000073">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2">
        <w:r w:rsidDel="00000000" w:rsidR="00000000" w:rsidRPr="00000000">
          <w:rPr>
            <w:color w:val="1155cc"/>
            <w:sz w:val="20"/>
            <w:szCs w:val="20"/>
            <w:u w:val="single"/>
            <w:rtl w:val="0"/>
          </w:rPr>
          <w:t xml:space="preserve">https://leginfo.legislature.ca.gov/faces/billTextClient.xhtml?bill_id=202520260SB98</w:t>
        </w:r>
      </w:hyperlink>
      <w:r w:rsidDel="00000000" w:rsidR="00000000" w:rsidRPr="00000000">
        <w:rPr>
          <w:sz w:val="20"/>
          <w:szCs w:val="20"/>
          <w:rtl w:val="0"/>
        </w:rPr>
        <w:t xml:space="preserve"> </w:t>
      </w:r>
    </w:p>
  </w:footnote>
  <w:footnote w:id="2">
    <w:p w:rsidR="00000000" w:rsidDel="00000000" w:rsidP="00000000" w:rsidRDefault="00000000" w:rsidRPr="00000000" w14:paraId="00000074">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3">
        <w:r w:rsidDel="00000000" w:rsidR="00000000" w:rsidRPr="00000000">
          <w:rPr>
            <w:color w:val="1155cc"/>
            <w:sz w:val="20"/>
            <w:szCs w:val="20"/>
            <w:u w:val="single"/>
            <w:rtl w:val="0"/>
          </w:rPr>
          <w:t xml:space="preserve">https://leginfo.legislature.ca.gov/faces/billTextClient.xhtml?bill_id=202520260SB98</w:t>
        </w:r>
      </w:hyperlink>
      <w:r w:rsidDel="00000000" w:rsidR="00000000" w:rsidRPr="00000000">
        <w:rPr>
          <w:sz w:val="20"/>
          <w:szCs w:val="20"/>
          <w:rtl w:val="0"/>
        </w:rPr>
        <w:t xml:space="preserve"> </w:t>
      </w:r>
    </w:p>
  </w:footnote>
  <w:footnote w:id="3">
    <w:p w:rsidR="00000000" w:rsidDel="00000000" w:rsidP="00000000" w:rsidRDefault="00000000" w:rsidRPr="00000000" w14:paraId="00000075">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4">
        <w:r w:rsidDel="00000000" w:rsidR="00000000" w:rsidRPr="00000000">
          <w:rPr>
            <w:color w:val="1155cc"/>
            <w:sz w:val="20"/>
            <w:szCs w:val="20"/>
            <w:u w:val="single"/>
            <w:rtl w:val="0"/>
          </w:rPr>
          <w:t xml:space="preserve">https://leginfo.legislature.ca.gov/faces/billTextClient.xhtml?bill_id=202520260SB98</w:t>
        </w:r>
      </w:hyperlink>
      <w:r w:rsidDel="00000000" w:rsidR="00000000" w:rsidRPr="00000000">
        <w:rPr>
          <w:sz w:val="20"/>
          <w:szCs w:val="20"/>
          <w:rtl w:val="0"/>
        </w:rPr>
        <w:t xml:space="preserve"> </w:t>
      </w:r>
      <w:hyperlink r:id="rId5">
        <w:r w:rsidDel="00000000" w:rsidR="00000000" w:rsidRPr="00000000">
          <w:rPr>
            <w:color w:val="1155cc"/>
            <w:sz w:val="20"/>
            <w:szCs w:val="20"/>
            <w:u w:val="single"/>
            <w:rtl w:val="0"/>
          </w:rPr>
          <w:t xml:space="preserve">https://www.cpp.edu/immigration-resources/sb98.shtml</w:t>
        </w:r>
      </w:hyperlink>
      <w:r w:rsidDel="00000000" w:rsidR="00000000" w:rsidRPr="00000000">
        <w:rPr>
          <w:sz w:val="20"/>
          <w:szCs w:val="20"/>
          <w:rtl w:val="0"/>
        </w:rPr>
        <w:t xml:space="preserve"> </w:t>
      </w:r>
    </w:p>
  </w:footnote>
  <w:footnote w:id="4">
    <w:p w:rsidR="00000000" w:rsidDel="00000000" w:rsidP="00000000" w:rsidRDefault="00000000" w:rsidRPr="00000000" w14:paraId="00000076">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6">
        <w:r w:rsidDel="00000000" w:rsidR="00000000" w:rsidRPr="00000000">
          <w:rPr>
            <w:color w:val="1155cc"/>
            <w:sz w:val="20"/>
            <w:szCs w:val="20"/>
            <w:u w:val="single"/>
            <w:rtl w:val="0"/>
          </w:rPr>
          <w:t xml:space="preserve">https://leginfo.legislature.ca.gov/faces/billTextClient.xhtml?bill_id=202520260SB98</w:t>
        </w:r>
      </w:hyperlink>
      <w:r w:rsidDel="00000000" w:rsidR="00000000" w:rsidRPr="00000000">
        <w:rPr>
          <w:rtl w:val="0"/>
        </w:rPr>
      </w:r>
    </w:p>
  </w:footnote>
  <w:footnote w:id="5">
    <w:p w:rsidR="00000000" w:rsidDel="00000000" w:rsidP="00000000" w:rsidRDefault="00000000" w:rsidRPr="00000000" w14:paraId="00000077">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7">
        <w:r w:rsidDel="00000000" w:rsidR="00000000" w:rsidRPr="00000000">
          <w:rPr>
            <w:color w:val="1155cc"/>
            <w:sz w:val="20"/>
            <w:szCs w:val="20"/>
            <w:u w:val="single"/>
            <w:rtl w:val="0"/>
          </w:rPr>
          <w:t xml:space="preserve">https://leginfo.legislature.ca.gov/faces/billTextClient.xhtml?bill_id=202520260SB98</w:t>
        </w:r>
      </w:hyperlink>
      <w:r w:rsidDel="00000000" w:rsidR="00000000" w:rsidRPr="00000000">
        <w:rPr>
          <w:rtl w:val="0"/>
        </w:rPr>
      </w:r>
    </w:p>
  </w:footnote>
  <w:footnote w:id="6">
    <w:p w:rsidR="00000000" w:rsidDel="00000000" w:rsidP="00000000" w:rsidRDefault="00000000" w:rsidRPr="00000000" w14:paraId="00000078">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https://www.kqed.org/news/12064801/heres-what-we-know-about-ice-activity-near-west-oakland-schools</w:t>
      </w:r>
    </w:p>
  </w:footnote>
  <w:footnote w:id="7">
    <w:p w:rsidR="00000000" w:rsidDel="00000000" w:rsidP="00000000" w:rsidRDefault="00000000" w:rsidRPr="00000000" w14:paraId="00000079">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8">
        <w:r w:rsidDel="00000000" w:rsidR="00000000" w:rsidRPr="00000000">
          <w:rPr>
            <w:color w:val="1155cc"/>
            <w:sz w:val="20"/>
            <w:szCs w:val="20"/>
            <w:u w:val="single"/>
            <w:rtl w:val="0"/>
          </w:rPr>
          <w:t xml:space="preserve">https://www.alamedaca.gov/Shortcut-Content/News-Media/Bay-Area-news-media-are-reporting-that-more-than-100-federal-agents-have-been-dispatched-to-the-Bay-Area</w:t>
        </w:r>
      </w:hyperlink>
      <w:r w:rsidDel="00000000" w:rsidR="00000000" w:rsidRPr="00000000">
        <w:rPr>
          <w:rtl w:val="0"/>
        </w:rPr>
      </w:r>
    </w:p>
    <w:p w:rsidR="00000000" w:rsidDel="00000000" w:rsidP="00000000" w:rsidRDefault="00000000" w:rsidRPr="00000000" w14:paraId="0000007A">
      <w:pPr>
        <w:spacing w:line="240" w:lineRule="auto"/>
        <w:rPr>
          <w:sz w:val="20"/>
          <w:szCs w:val="20"/>
        </w:rPr>
      </w:pPr>
      <w:r w:rsidDel="00000000" w:rsidR="00000000" w:rsidRPr="00000000">
        <w:rPr>
          <w:rtl w:val="0"/>
        </w:rPr>
      </w:r>
    </w:p>
  </w:footnote>
  <w:footnote w:id="8">
    <w:p w:rsidR="00000000" w:rsidDel="00000000" w:rsidP="00000000" w:rsidRDefault="00000000" w:rsidRPr="00000000" w14:paraId="0000007B">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9">
        <w:r w:rsidDel="00000000" w:rsidR="00000000" w:rsidRPr="00000000">
          <w:rPr>
            <w:color w:val="1155cc"/>
            <w:sz w:val="20"/>
            <w:szCs w:val="20"/>
            <w:u w:val="single"/>
            <w:rtl w:val="0"/>
          </w:rPr>
          <w:t xml:space="preserve">https://undoc.universityofcalifornia.edu/files/uc-principles-in-support-of-undocumented-members-of-the-uc-community.pdf</w:t>
        </w:r>
      </w:hyperlink>
      <w:r w:rsidDel="00000000" w:rsidR="00000000" w:rsidRPr="00000000">
        <w:rPr>
          <w:sz w:val="20"/>
          <w:szCs w:val="20"/>
          <w:rtl w:val="0"/>
        </w:rPr>
        <w:t xml:space="preserve"> </w:t>
      </w:r>
    </w:p>
  </w:footnote>
  <w:footnote w:id="9">
    <w:p w:rsidR="00000000" w:rsidDel="00000000" w:rsidP="00000000" w:rsidRDefault="00000000" w:rsidRPr="00000000" w14:paraId="0000007C">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10">
        <w:r w:rsidDel="00000000" w:rsidR="00000000" w:rsidRPr="00000000">
          <w:rPr>
            <w:color w:val="1155cc"/>
            <w:sz w:val="20"/>
            <w:szCs w:val="20"/>
            <w:u w:val="single"/>
            <w:rtl w:val="0"/>
          </w:rPr>
          <w:t xml:space="preserve">https://undoc.universityofcalifornia.edu/files/uc-principles-in-support-of-undocumented-members-of-the-uc-community.pdf</w:t>
        </w:r>
      </w:hyperlink>
      <w:r w:rsidDel="00000000" w:rsidR="00000000" w:rsidRPr="00000000">
        <w:rPr>
          <w:rtl w:val="0"/>
        </w:rPr>
      </w:r>
    </w:p>
  </w:footnote>
  <w:footnote w:id="10">
    <w:p w:rsidR="00000000" w:rsidDel="00000000" w:rsidP="00000000" w:rsidRDefault="00000000" w:rsidRPr="00000000" w14:paraId="0000007D">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https://www.ucdavis.edu/news/principles-support-undocumented-members-uc-community</w:t>
      </w:r>
    </w:p>
  </w:footnote>
  <w:footnote w:id="11">
    <w:p w:rsidR="00000000" w:rsidDel="00000000" w:rsidP="00000000" w:rsidRDefault="00000000" w:rsidRPr="00000000" w14:paraId="0000007E">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11">
        <w:r w:rsidDel="00000000" w:rsidR="00000000" w:rsidRPr="00000000">
          <w:rPr>
            <w:color w:val="1155cc"/>
            <w:sz w:val="20"/>
            <w:szCs w:val="20"/>
            <w:u w:val="single"/>
            <w:rtl w:val="0"/>
          </w:rPr>
          <w:t xml:space="preserve">https://undoc.universityofcalifornia.edu/files/uc-principles-in-support-of-undocumented-members-of-the-uc-community.pdf</w:t>
        </w:r>
      </w:hyperlink>
      <w:r w:rsidDel="00000000" w:rsidR="00000000" w:rsidRPr="00000000">
        <w:rPr>
          <w:sz w:val="20"/>
          <w:szCs w:val="20"/>
          <w:rtl w:val="0"/>
        </w:rPr>
        <w:t xml:space="preserve"> </w:t>
      </w:r>
    </w:p>
  </w:footnote>
  <w:footnote w:id="12">
    <w:p w:rsidR="00000000" w:rsidDel="00000000" w:rsidP="00000000" w:rsidRDefault="00000000" w:rsidRPr="00000000" w14:paraId="0000007F">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12">
        <w:r w:rsidDel="00000000" w:rsidR="00000000" w:rsidRPr="00000000">
          <w:rPr>
            <w:color w:val="1155cc"/>
            <w:sz w:val="20"/>
            <w:szCs w:val="20"/>
            <w:u w:val="single"/>
            <w:rtl w:val="0"/>
          </w:rPr>
          <w:t xml:space="preserve">https://undoc.universityofcalifornia.edu/files/uc-principles-in-support-of-undocumented-members-of-the-uc-community.pdf</w:t>
        </w:r>
      </w:hyperlink>
      <w:r w:rsidDel="00000000" w:rsidR="00000000" w:rsidRPr="00000000">
        <w:rPr>
          <w:sz w:val="20"/>
          <w:szCs w:val="20"/>
          <w:rtl w:val="0"/>
        </w:rPr>
        <w:t xml:space="preserve"> </w:t>
      </w:r>
    </w:p>
  </w:footnote>
  <w:footnote w:id="13">
    <w:p w:rsidR="00000000" w:rsidDel="00000000" w:rsidP="00000000" w:rsidRDefault="00000000" w:rsidRPr="00000000" w14:paraId="00000080">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13">
        <w:r w:rsidDel="00000000" w:rsidR="00000000" w:rsidRPr="00000000">
          <w:rPr>
            <w:color w:val="1155cc"/>
            <w:sz w:val="20"/>
            <w:szCs w:val="20"/>
            <w:u w:val="single"/>
            <w:rtl w:val="0"/>
          </w:rPr>
          <w:t xml:space="preserve">https://leginfo.legislature.ca.gov/faces/billTextClient.xhtml?bill_id=202520260SB98</w:t>
        </w:r>
      </w:hyperlink>
      <w:r w:rsidDel="00000000" w:rsidR="00000000" w:rsidRPr="00000000">
        <w:rPr>
          <w:sz w:val="20"/>
          <w:szCs w:val="20"/>
          <w:rtl w:val="0"/>
        </w:rPr>
        <w:t xml:space="preserve"> </w:t>
      </w:r>
    </w:p>
  </w:footnote>
  <w:footnote w:id="14">
    <w:p w:rsidR="00000000" w:rsidDel="00000000" w:rsidP="00000000" w:rsidRDefault="00000000" w:rsidRPr="00000000" w14:paraId="00000081">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14">
        <w:r w:rsidDel="00000000" w:rsidR="00000000" w:rsidRPr="00000000">
          <w:rPr>
            <w:color w:val="1155cc"/>
            <w:sz w:val="20"/>
            <w:szCs w:val="20"/>
            <w:u w:val="single"/>
            <w:rtl w:val="0"/>
          </w:rPr>
          <w:t xml:space="preserve">https://www.universityofcalifornia.edu/frequently-asked-questions-university-employees-about-possible-federal-immigration-enforcement</w:t>
        </w:r>
      </w:hyperlink>
      <w:r w:rsidDel="00000000" w:rsidR="00000000" w:rsidRPr="00000000">
        <w:rPr>
          <w:sz w:val="20"/>
          <w:szCs w:val="20"/>
          <w:rtl w:val="0"/>
        </w:rPr>
        <w:t xml:space="preserve"> </w:t>
      </w:r>
    </w:p>
  </w:footnote>
  <w:footnote w:id="15">
    <w:p w:rsidR="00000000" w:rsidDel="00000000" w:rsidP="00000000" w:rsidRDefault="00000000" w:rsidRPr="00000000" w14:paraId="00000082">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15">
        <w:r w:rsidDel="00000000" w:rsidR="00000000" w:rsidRPr="00000000">
          <w:rPr>
            <w:color w:val="1155cc"/>
            <w:sz w:val="20"/>
            <w:szCs w:val="20"/>
            <w:u w:val="single"/>
            <w:rtl w:val="0"/>
          </w:rPr>
          <w:t xml:space="preserve">https://www.universityofcalifornia.edu/frequently-asked-questions-university-employees-about-possible-federal-immigration-enforcement</w:t>
        </w:r>
      </w:hyperlink>
      <w:r w:rsidDel="00000000" w:rsidR="00000000" w:rsidRPr="00000000">
        <w:rPr>
          <w:sz w:val="20"/>
          <w:szCs w:val="20"/>
          <w:rtl w:val="0"/>
        </w:rPr>
        <w:t xml:space="preserve"> </w:t>
      </w:r>
    </w:p>
  </w:footnote>
  <w:footnote w:id="16">
    <w:p w:rsidR="00000000" w:rsidDel="00000000" w:rsidP="00000000" w:rsidRDefault="00000000" w:rsidRPr="00000000" w14:paraId="00000083">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16">
        <w:r w:rsidDel="00000000" w:rsidR="00000000" w:rsidRPr="00000000">
          <w:rPr>
            <w:color w:val="1155cc"/>
            <w:sz w:val="20"/>
            <w:szCs w:val="20"/>
            <w:u w:val="single"/>
            <w:rtl w:val="0"/>
          </w:rPr>
          <w:t xml:space="preserve">https://www.universityofcalifornia.edu/frequently-asked-questions-university-employees-about-possible-federal-immigration-enforcement</w:t>
        </w:r>
      </w:hyperlink>
      <w:r w:rsidDel="00000000" w:rsidR="00000000" w:rsidRPr="00000000">
        <w:rPr>
          <w:sz w:val="20"/>
          <w:szCs w:val="20"/>
          <w:rtl w:val="0"/>
        </w:rPr>
        <w:t xml:space="preserve"> </w:t>
      </w:r>
    </w:p>
  </w:footnote>
  <w:footnote w:id="17">
    <w:p w:rsidR="00000000" w:rsidDel="00000000" w:rsidP="00000000" w:rsidRDefault="00000000" w:rsidRPr="00000000" w14:paraId="00000084">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17">
        <w:r w:rsidDel="00000000" w:rsidR="00000000" w:rsidRPr="00000000">
          <w:rPr>
            <w:color w:val="1155cc"/>
            <w:sz w:val="20"/>
            <w:szCs w:val="20"/>
            <w:u w:val="single"/>
            <w:rtl w:val="0"/>
          </w:rPr>
          <w:t xml:space="preserve">https://www.universityofcalifornia.edu/frequently-asked-questions-university-employees-about-possible-federal-immigration-enforcement</w:t>
        </w:r>
      </w:hyperlink>
      <w:r w:rsidDel="00000000" w:rsidR="00000000" w:rsidRPr="00000000">
        <w:rPr>
          <w:sz w:val="20"/>
          <w:szCs w:val="20"/>
          <w:rtl w:val="0"/>
        </w:rPr>
        <w:t xml:space="preserve"> </w:t>
      </w:r>
    </w:p>
  </w:footnote>
  <w:footnote w:id="18">
    <w:p w:rsidR="00000000" w:rsidDel="00000000" w:rsidP="00000000" w:rsidRDefault="00000000" w:rsidRPr="00000000" w14:paraId="00000085">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18">
        <w:r w:rsidDel="00000000" w:rsidR="00000000" w:rsidRPr="00000000">
          <w:rPr>
            <w:color w:val="1155cc"/>
            <w:sz w:val="20"/>
            <w:szCs w:val="20"/>
            <w:u w:val="single"/>
            <w:rtl w:val="0"/>
          </w:rPr>
          <w:t xml:space="preserve">https://studentprivacy.ed.gov/ferpa</w:t>
        </w:r>
      </w:hyperlink>
      <w:r w:rsidDel="00000000" w:rsidR="00000000" w:rsidRPr="00000000">
        <w:rPr>
          <w:sz w:val="20"/>
          <w:szCs w:val="20"/>
          <w:rtl w:val="0"/>
        </w:rPr>
        <w:t xml:space="preserve"> </w:t>
      </w:r>
    </w:p>
  </w:footnote>
  <w:footnote w:id="19">
    <w:p w:rsidR="00000000" w:rsidDel="00000000" w:rsidP="00000000" w:rsidRDefault="00000000" w:rsidRPr="00000000" w14:paraId="00000086">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19">
        <w:r w:rsidDel="00000000" w:rsidR="00000000" w:rsidRPr="00000000">
          <w:rPr>
            <w:color w:val="1155cc"/>
            <w:sz w:val="20"/>
            <w:szCs w:val="20"/>
            <w:u w:val="single"/>
            <w:rtl w:val="0"/>
          </w:rPr>
          <w:t xml:space="preserve">https://oercs.berkeley.edu/policies/campus-policy-library/disclosure-information-student-records</w:t>
        </w:r>
      </w:hyperlink>
      <w:r w:rsidDel="00000000" w:rsidR="00000000" w:rsidRPr="00000000">
        <w:rPr>
          <w:sz w:val="20"/>
          <w:szCs w:val="20"/>
          <w:rtl w:val="0"/>
        </w:rPr>
        <w:t xml:space="preserve"> </w:t>
      </w:r>
    </w:p>
  </w:footnote>
  <w:footnote w:id="20">
    <w:p w:rsidR="00000000" w:rsidDel="00000000" w:rsidP="00000000" w:rsidRDefault="00000000" w:rsidRPr="00000000" w14:paraId="00000087">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20">
        <w:r w:rsidDel="00000000" w:rsidR="00000000" w:rsidRPr="00000000">
          <w:rPr>
            <w:color w:val="1155cc"/>
            <w:sz w:val="20"/>
            <w:szCs w:val="20"/>
            <w:u w:val="single"/>
            <w:rtl w:val="0"/>
          </w:rPr>
          <w:t xml:space="preserve">https://oercs.berkeley.edu/policies/campus-policy-library/disclosure-information-student-records</w:t>
        </w:r>
      </w:hyperlink>
      <w:r w:rsidDel="00000000" w:rsidR="00000000" w:rsidRPr="00000000">
        <w:rPr>
          <w:sz w:val="20"/>
          <w:szCs w:val="20"/>
          <w:rtl w:val="0"/>
        </w:rPr>
        <w:t xml:space="preserve"> </w:t>
      </w:r>
    </w:p>
  </w:footnote>
  <w:footnote w:id="21">
    <w:p w:rsidR="00000000" w:rsidDel="00000000" w:rsidP="00000000" w:rsidRDefault="00000000" w:rsidRPr="00000000" w14:paraId="00000088">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21">
        <w:r w:rsidDel="00000000" w:rsidR="00000000" w:rsidRPr="00000000">
          <w:rPr>
            <w:color w:val="1155cc"/>
            <w:sz w:val="20"/>
            <w:szCs w:val="20"/>
            <w:u w:val="single"/>
            <w:rtl w:val="0"/>
          </w:rPr>
          <w:t xml:space="preserve">https://www.registrar.berkeley.edu/wp-content/uploads/2021/03/studentrecdisclosure.pdf</w:t>
        </w:r>
      </w:hyperlink>
      <w:r w:rsidDel="00000000" w:rsidR="00000000" w:rsidRPr="00000000">
        <w:rPr>
          <w:sz w:val="20"/>
          <w:szCs w:val="20"/>
          <w:rtl w:val="0"/>
        </w:rPr>
        <w:t xml:space="preserve"> </w:t>
      </w:r>
    </w:p>
  </w:footnote>
  <w:footnote w:id="22">
    <w:p w:rsidR="00000000" w:rsidDel="00000000" w:rsidP="00000000" w:rsidRDefault="00000000" w:rsidRPr="00000000" w14:paraId="00000089">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22">
        <w:r w:rsidDel="00000000" w:rsidR="00000000" w:rsidRPr="00000000">
          <w:rPr>
            <w:color w:val="1155cc"/>
            <w:sz w:val="20"/>
            <w:szCs w:val="20"/>
            <w:u w:val="single"/>
            <w:rtl w:val="0"/>
          </w:rPr>
          <w:t xml:space="preserve">https://berkeleyca.gov/your-government/boards-commissions/police-accountability-board</w:t>
        </w:r>
      </w:hyperlink>
      <w:r w:rsidDel="00000000" w:rsidR="00000000" w:rsidRPr="00000000">
        <w:rPr>
          <w:rtl w:val="0"/>
        </w:rPr>
      </w:r>
    </w:p>
  </w:footnote>
  <w:footnote w:id="23">
    <w:p w:rsidR="00000000" w:rsidDel="00000000" w:rsidP="00000000" w:rsidRDefault="00000000" w:rsidRPr="00000000" w14:paraId="0000008A">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23">
        <w:r w:rsidDel="00000000" w:rsidR="00000000" w:rsidRPr="00000000">
          <w:rPr>
            <w:color w:val="0000ee"/>
            <w:sz w:val="20"/>
            <w:szCs w:val="20"/>
            <w:u w:val="single"/>
            <w:rtl w:val="0"/>
          </w:rPr>
          <w:t xml:space="preserve">SR 18/19-036 In Demand of UC Berkeley Implementing an Independent Police Advisory Board </w:t>
        </w:r>
      </w:hyperlink>
      <w:r w:rsidDel="00000000" w:rsidR="00000000" w:rsidRPr="00000000">
        <w:rPr>
          <w:rtl w:val="0"/>
        </w:rPr>
      </w:r>
    </w:p>
  </w:footnote>
  <w:footnote w:id="24">
    <w:p w:rsidR="00000000" w:rsidDel="00000000" w:rsidP="00000000" w:rsidRDefault="00000000" w:rsidRPr="00000000" w14:paraId="0000008B">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24">
        <w:r w:rsidDel="00000000" w:rsidR="00000000" w:rsidRPr="00000000">
          <w:rPr>
            <w:color w:val="1155cc"/>
            <w:sz w:val="20"/>
            <w:szCs w:val="20"/>
            <w:u w:val="single"/>
            <w:rtl w:val="0"/>
          </w:rPr>
          <w:t xml:space="preserve">https://chancellor.berkeley.edu/message-uc-berkeley-community-potential-immigration-and-customs-enforcement-ice-raids</w:t>
        </w:r>
      </w:hyperlink>
      <w:r w:rsidDel="00000000" w:rsidR="00000000" w:rsidRPr="00000000">
        <w:rPr>
          <w:rtl w:val="0"/>
        </w:rPr>
      </w:r>
    </w:p>
  </w:footnote>
  <w:footnote w:id="25">
    <w:p w:rsidR="00000000" w:rsidDel="00000000" w:rsidP="00000000" w:rsidRDefault="00000000" w:rsidRPr="00000000" w14:paraId="0000008C">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25">
        <w:r w:rsidDel="00000000" w:rsidR="00000000" w:rsidRPr="00000000">
          <w:rPr>
            <w:color w:val="1155cc"/>
            <w:sz w:val="20"/>
            <w:szCs w:val="20"/>
            <w:u w:val="single"/>
            <w:rtl w:val="0"/>
          </w:rPr>
          <w:t xml:space="preserve">https://www.dailycal.org/news/campus/community-gathers-at-campanile-to-commemorate-lives-lost-to-immigration-enforcement/</w:t>
        </w:r>
      </w:hyperlink>
      <w:r w:rsidDel="00000000" w:rsidR="00000000" w:rsidRPr="00000000">
        <w:rPr>
          <w:rtl w:val="0"/>
        </w:rPr>
      </w:r>
    </w:p>
  </w:footnote>
  <w:footnote w:id="26">
    <w:p w:rsidR="00000000" w:rsidDel="00000000" w:rsidP="00000000" w:rsidRDefault="00000000" w:rsidRPr="00000000" w14:paraId="0000008D">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26">
        <w:r w:rsidDel="00000000" w:rsidR="00000000" w:rsidRPr="00000000">
          <w:rPr>
            <w:color w:val="1155cc"/>
            <w:sz w:val="20"/>
            <w:szCs w:val="20"/>
            <w:u w:val="single"/>
            <w:rtl w:val="0"/>
          </w:rPr>
          <w:t xml:space="preserve">https://undocu.berkeley.edu/resources/current-students/ideas-berkeley</w:t>
        </w:r>
      </w:hyperlink>
      <w:r w:rsidDel="00000000" w:rsidR="00000000" w:rsidRPr="00000000">
        <w:rPr>
          <w:rtl w:val="0"/>
        </w:rPr>
      </w:r>
    </w:p>
  </w:footnote>
</w:footnote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image" Target="media/image1.png"/></Relationships>
</file>

<file path=word/_rels/fontTable.xml.rels><?xml version="1.0" encoding="UTF-8" standalone="yes"?><Relationships xmlns="http://schemas.openxmlformats.org/package/2006/relationships"><Relationship Id="rId1" Type="http://schemas.openxmlformats.org/officeDocument/2006/relationships/font" Target="fonts/EBGaramond-regular.ttf"/><Relationship Id="rId2" Type="http://schemas.openxmlformats.org/officeDocument/2006/relationships/font" Target="fonts/EBGaramond-bold.ttf"/><Relationship Id="rId3" Type="http://schemas.openxmlformats.org/officeDocument/2006/relationships/font" Target="fonts/EBGaramond-italic.ttf"/><Relationship Id="rId4" Type="http://schemas.openxmlformats.org/officeDocument/2006/relationships/font" Target="fonts/EBGaramond-boldItalic.ttf"/></Relationships>
</file>

<file path=word/_rels/footnotes.xml.rels><?xml version="1.0" encoding="UTF-8" standalone="yes"?><Relationships xmlns="http://schemas.openxmlformats.org/package/2006/relationships"><Relationship Id="rId20" Type="http://schemas.openxmlformats.org/officeDocument/2006/relationships/hyperlink" Target="https://oercs.berkeley.edu/policies/campus-policy-library/disclosure-information-student-records" TargetMode="External"/><Relationship Id="rId22" Type="http://schemas.openxmlformats.org/officeDocument/2006/relationships/hyperlink" Target="https://berkeleyca.gov/your-government/boards-commissions/police-accountability-board" TargetMode="External"/><Relationship Id="rId21" Type="http://schemas.openxmlformats.org/officeDocument/2006/relationships/hyperlink" Target="https://www.registrar.berkeley.edu/wp-content/uploads/2021/03/studentrecdisclosure.pdf" TargetMode="External"/><Relationship Id="rId24" Type="http://schemas.openxmlformats.org/officeDocument/2006/relationships/hyperlink" Target="https://chancellor.berkeley.edu/message-uc-berkeley-community-potential-immigration-and-customs-enforcement-ice-raids" TargetMode="External"/><Relationship Id="rId23" Type="http://schemas.openxmlformats.org/officeDocument/2006/relationships/hyperlink" Target="https://docs.google.com/document/d/1j_eoQAh2A8F0tPIcRB0DLjQuSs0mIO0IPV-4X4S2Wh8/edit?tab=t.0" TargetMode="External"/><Relationship Id="rId1" Type="http://schemas.openxmlformats.org/officeDocument/2006/relationships/hyperlink" Target="https://immigration.stanford.edu/news/update-senate-bill-98" TargetMode="External"/><Relationship Id="rId2" Type="http://schemas.openxmlformats.org/officeDocument/2006/relationships/hyperlink" Target="https://leginfo.legislature.ca.gov/faces/billTextClient.xhtml?bill_id=202520260SB98" TargetMode="External"/><Relationship Id="rId3" Type="http://schemas.openxmlformats.org/officeDocument/2006/relationships/hyperlink" Target="https://leginfo.legislature.ca.gov/faces/billTextClient.xhtml?bill_id=202520260SB98" TargetMode="External"/><Relationship Id="rId4" Type="http://schemas.openxmlformats.org/officeDocument/2006/relationships/hyperlink" Target="https://leginfo.legislature.ca.gov/faces/billTextClient.xhtml?bill_id=202520260SB98" TargetMode="External"/><Relationship Id="rId9" Type="http://schemas.openxmlformats.org/officeDocument/2006/relationships/hyperlink" Target="https://undoc.universityofcalifornia.edu/files/uc-principles-in-support-of-undocumented-members-of-the-uc-community.pdf" TargetMode="External"/><Relationship Id="rId26" Type="http://schemas.openxmlformats.org/officeDocument/2006/relationships/hyperlink" Target="https://undocu.berkeley.edu/resources/current-students/ideas-berkeley" TargetMode="External"/><Relationship Id="rId25" Type="http://schemas.openxmlformats.org/officeDocument/2006/relationships/hyperlink" Target="https://www.dailycal.org/news/campus/community-gathers-at-campanile-to-commemorate-lives-lost-to-immigration-enforcement/article_a0e028ff-b569-4d49-95aa-626275aa630c.html" TargetMode="External"/><Relationship Id="rId5" Type="http://schemas.openxmlformats.org/officeDocument/2006/relationships/hyperlink" Target="https://www.cpp.edu/immigration-resources/sb98.shtml" TargetMode="External"/><Relationship Id="rId6" Type="http://schemas.openxmlformats.org/officeDocument/2006/relationships/hyperlink" Target="https://leginfo.legislature.ca.gov/faces/billTextClient.xhtml?bill_id=202520260SB98" TargetMode="External"/><Relationship Id="rId7" Type="http://schemas.openxmlformats.org/officeDocument/2006/relationships/hyperlink" Target="https://leginfo.legislature.ca.gov/faces/billTextClient.xhtml?bill_id=202520260SB98" TargetMode="External"/><Relationship Id="rId8" Type="http://schemas.openxmlformats.org/officeDocument/2006/relationships/hyperlink" Target="https://www.alamedaca.gov/Shortcut-Content/News-Media/Bay-Area-news-media-are-reporting-that-more-than-100-federal-agents-have-been-dispatched-to-the-Bay-Area" TargetMode="External"/><Relationship Id="rId11" Type="http://schemas.openxmlformats.org/officeDocument/2006/relationships/hyperlink" Target="https://undoc.universityofcalifornia.edu/files/uc-principles-in-support-of-undocumented-members-of-the-uc-community.pdf" TargetMode="External"/><Relationship Id="rId10" Type="http://schemas.openxmlformats.org/officeDocument/2006/relationships/hyperlink" Target="https://undoc.universityofcalifornia.edu/files/uc-principles-in-support-of-undocumented-members-of-the-uc-community.pdf" TargetMode="External"/><Relationship Id="rId13" Type="http://schemas.openxmlformats.org/officeDocument/2006/relationships/hyperlink" Target="https://leginfo.legislature.ca.gov/faces/billTextClient.xhtml?bill_id=202520260SB98" TargetMode="External"/><Relationship Id="rId12" Type="http://schemas.openxmlformats.org/officeDocument/2006/relationships/hyperlink" Target="https://undoc.universityofcalifornia.edu/files/uc-principles-in-support-of-undocumented-members-of-the-uc-community.pdf" TargetMode="External"/><Relationship Id="rId15" Type="http://schemas.openxmlformats.org/officeDocument/2006/relationships/hyperlink" Target="https://www.universityofcalifornia.edu/frequently-asked-questions-university-employees-about-possible-federal-immigration-enforcement" TargetMode="External"/><Relationship Id="rId14" Type="http://schemas.openxmlformats.org/officeDocument/2006/relationships/hyperlink" Target="https://www.universityofcalifornia.edu/frequently-asked-questions-university-employees-about-possible-federal-immigration-enforcement" TargetMode="External"/><Relationship Id="rId17" Type="http://schemas.openxmlformats.org/officeDocument/2006/relationships/hyperlink" Target="https://www.universityofcalifornia.edu/frequently-asked-questions-university-employees-about-possible-federal-immigration-enforcement" TargetMode="External"/><Relationship Id="rId16" Type="http://schemas.openxmlformats.org/officeDocument/2006/relationships/hyperlink" Target="https://www.universityofcalifornia.edu/frequently-asked-questions-university-employees-about-possible-federal-immigration-enforcement" TargetMode="External"/><Relationship Id="rId19" Type="http://schemas.openxmlformats.org/officeDocument/2006/relationships/hyperlink" Target="https://oercs.berkeley.edu/policies/campus-policy-library/disclosure-information-student-records" TargetMode="External"/><Relationship Id="rId18" Type="http://schemas.openxmlformats.org/officeDocument/2006/relationships/hyperlink" Target="https://studentprivacy.ed.gov/ferp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