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2025/2026 - 039</w:t>
      </w:r>
    </w:p>
    <w:p w:rsidR="00000000" w:rsidDel="00000000" w:rsidP="00000000" w:rsidRDefault="00000000" w:rsidRPr="00000000" w14:paraId="00000003">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Establishment of the Junior-Senior Transfer Mentorship Program</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5">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Shawn Canin (ASUC Senator)</w:t>
      </w:r>
    </w:p>
    <w:p w:rsidR="00000000" w:rsidDel="00000000" w:rsidP="00000000" w:rsidRDefault="00000000" w:rsidRPr="00000000" w14:paraId="00000006">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7">
      <w:pPr>
        <w:widowControl w:val="0"/>
        <w:rPr>
          <w:rFonts w:ascii="Cambria" w:cs="Cambria" w:eastAsia="Cambria" w:hAnsi="Cambria"/>
        </w:rPr>
      </w:pPr>
      <w:r w:rsidDel="00000000" w:rsidR="00000000" w:rsidRPr="00000000">
        <w:rPr>
          <w:rtl w:val="0"/>
        </w:rPr>
      </w:r>
    </w:p>
    <w:p w:rsidR="00000000" w:rsidDel="00000000" w:rsidP="00000000" w:rsidRDefault="00000000" w:rsidRPr="00000000" w14:paraId="00000008">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transfer students make up about 21% of the student population at UC Berkeley.</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Over 5,600 transfer students were admitted in Fall 2025, 40% of whom are first-generation students and 28% of whom are underrepresented minority students. </w:t>
      </w:r>
    </w:p>
    <w:p w:rsidR="00000000" w:rsidDel="00000000" w:rsidP="00000000" w:rsidRDefault="00000000" w:rsidRPr="00000000" w14:paraId="00000009">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A">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transfer students are not a monolith, as they carry diverse backgrounds, lived experiences, and identities, including but not limited to re-entry, student parents, student workers, commuter students, etc. </w:t>
      </w:r>
    </w:p>
    <w:p w:rsidR="00000000" w:rsidDel="00000000" w:rsidP="00000000" w:rsidRDefault="00000000" w:rsidRPr="00000000" w14:paraId="0000000B">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C">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transfer students face unique challenges and difficulties transitioning into Berkeley, whether it be regarding academics, social integration, imposter syndrome, and more.</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Many transfer students have expressed difficulties feeling socially accepted by their peers, professors, advisors, and clubs on campus.</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w:t>
      </w:r>
    </w:p>
    <w:p w:rsidR="00000000" w:rsidDel="00000000" w:rsidP="00000000" w:rsidRDefault="00000000" w:rsidRPr="00000000" w14:paraId="0000000D">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E">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having a good circle of friends and a strong sense of community is essential for a holistic college experience.</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Transfer students are likely to understand and share similar experiences and challenges. </w:t>
      </w:r>
    </w:p>
    <w:p w:rsidR="00000000" w:rsidDel="00000000" w:rsidP="00000000" w:rsidRDefault="00000000" w:rsidRPr="00000000" w14:paraId="0000000F">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0">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it is important to connect junior and senior transfer students so that senior transfers can share tips, resources, and support that will equip junior transfers with the tools and skills necessary for a successful transition into UC Berkeley. </w:t>
      </w:r>
    </w:p>
    <w:p w:rsidR="00000000" w:rsidDel="00000000" w:rsidP="00000000" w:rsidRDefault="00000000" w:rsidRPr="00000000" w14:paraId="00000011">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2">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establishment of a mentorship program between senior and junior transfers, known as the Junior-Senior Transfer Mentorship Program, will build a solid foundation for the transfer community on campus and hone a sense of belonging among transfer students, reducing feelings of alienation and impostor syndrome. </w:t>
      </w:r>
    </w:p>
    <w:p w:rsidR="00000000" w:rsidDel="00000000" w:rsidP="00000000" w:rsidRDefault="00000000" w:rsidRPr="00000000" w14:paraId="00000013">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4">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In the academic year 2021-2022, 14% of transfer entrants were not retained and failed to graduate.</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The establishment of the  Junior-Senior Transfer Mentorship Program may help increase student retention and success rates among transfer students by ensuring that they have resources that set them up for success and a community that motivates one another towards their academic goals. </w:t>
      </w:r>
    </w:p>
    <w:p w:rsidR="00000000" w:rsidDel="00000000" w:rsidP="00000000" w:rsidRDefault="00000000" w:rsidRPr="00000000" w14:paraId="00000015">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6">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Junior-Senior Transfer Mentorship Program will provide a professional opportunity for senior transfer students to practice their leadership and mentorship skills on campus. </w:t>
      </w:r>
    </w:p>
    <w:p w:rsidR="00000000" w:rsidDel="00000000" w:rsidP="00000000" w:rsidRDefault="00000000" w:rsidRPr="00000000" w14:paraId="00000017">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8">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Mentors are current juniors/senior transfer students who have been at UC Berkeley for at least one semester. Mentors are assigned to guide junior transfer students on including but not limited to academics, campus resources, career development, networking, and social life.</w:t>
      </w:r>
    </w:p>
    <w:p w:rsidR="00000000" w:rsidDel="00000000" w:rsidP="00000000" w:rsidRDefault="00000000" w:rsidRPr="00000000" w14:paraId="00000019">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A">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Mentees are newly-admitted junior transfer students, including transfers admitted in the Spring Semester. Senior transfer students who have not been mentees are also welcome to apply for mentorship. </w:t>
      </w:r>
    </w:p>
    <w:p w:rsidR="00000000" w:rsidDel="00000000" w:rsidP="00000000" w:rsidRDefault="00000000" w:rsidRPr="00000000" w14:paraId="0000001B">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C">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Mentor and mentee pairings will be decided by a pairing committee organized by the ASUC transfer offices, e.g., Office of the Transfer Representative and transfer-identifying Senators. Pairings will be based on compatibility and similarities in academic, professional, and social interests. </w:t>
      </w:r>
    </w:p>
    <w:p w:rsidR="00000000" w:rsidDel="00000000" w:rsidP="00000000" w:rsidRDefault="00000000" w:rsidRPr="00000000" w14:paraId="0000001D">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E">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pairing committee organized by the ASUC transfer offices must ensure that pairings communicate regularly. The pairing committee will oversee mandatory check-ins and optional social mixers that give opportunities for mentors and mentees to build relationships. </w:t>
      </w:r>
    </w:p>
    <w:p w:rsidR="00000000" w:rsidDel="00000000" w:rsidP="00000000" w:rsidRDefault="00000000" w:rsidRPr="00000000" w14:paraId="0000001F">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0">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it is important to emphasize that transfer students have varying intersectional identities and come from all walks of life, and this program is open to all students who identify as transfers.</w:t>
      </w:r>
    </w:p>
    <w:p w:rsidR="00000000" w:rsidDel="00000000" w:rsidP="00000000" w:rsidRDefault="00000000" w:rsidRPr="00000000" w14:paraId="00000021">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2">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THEREFORE IT BE RESOLVED, </w:t>
      </w:r>
    </w:p>
    <w:p w:rsidR="00000000" w:rsidDel="00000000" w:rsidP="00000000" w:rsidRDefault="00000000" w:rsidRPr="00000000" w14:paraId="00000023">
      <w:pPr>
        <w:numPr>
          <w:ilvl w:val="0"/>
          <w:numId w:val="1"/>
        </w:numPr>
        <w:spacing w:after="0" w:lineRule="auto"/>
        <w:ind w:left="720" w:right="78" w:hanging="360"/>
        <w:rPr>
          <w:rFonts w:ascii="Cambria" w:cs="Cambria" w:eastAsia="Cambria" w:hAnsi="Cambria"/>
          <w:u w:val="none"/>
        </w:rPr>
      </w:pPr>
      <w:r w:rsidDel="00000000" w:rsidR="00000000" w:rsidRPr="00000000">
        <w:rPr>
          <w:rFonts w:ascii="Cambria" w:cs="Cambria" w:eastAsia="Cambria" w:hAnsi="Cambria"/>
          <w:rtl w:val="0"/>
        </w:rPr>
        <w:t xml:space="preserve">The Associated Students of the University of California (ASUC) helps establish the Junior-Senior Transfer Student Mentorship Program.</w:t>
      </w:r>
      <w:r w:rsidDel="00000000" w:rsidR="00000000" w:rsidRPr="00000000">
        <w:rPr>
          <w:rtl w:val="0"/>
        </w:rPr>
      </w:r>
    </w:p>
    <w:p w:rsidR="00000000" w:rsidDel="00000000" w:rsidP="00000000" w:rsidRDefault="00000000" w:rsidRPr="00000000" w14:paraId="00000024">
      <w:pPr>
        <w:numPr>
          <w:ilvl w:val="0"/>
          <w:numId w:val="1"/>
        </w:numPr>
        <w:spacing w:after="18" w:lineRule="auto"/>
        <w:ind w:left="720" w:right="78" w:hanging="360"/>
        <w:rPr>
          <w:rFonts w:ascii="Cambria" w:cs="Cambria" w:eastAsia="Cambria" w:hAnsi="Cambria"/>
          <w:u w:val="none"/>
        </w:rPr>
      </w:pPr>
      <w:r w:rsidDel="00000000" w:rsidR="00000000" w:rsidRPr="00000000">
        <w:rPr>
          <w:rFonts w:ascii="Cambria" w:cs="Cambria" w:eastAsia="Cambria" w:hAnsi="Cambria"/>
          <w:rtl w:val="0"/>
        </w:rPr>
        <w:t xml:space="preserve">The Junior-Senior Transfer Student Mentorship Program shall be spearheaded by transfer-identifying ASUC Officials, including but not limited to the ASUC Transfer Student Representative and ASUC Senators endorsed by the transfer community. </w:t>
      </w:r>
      <w:r w:rsidDel="00000000" w:rsidR="00000000" w:rsidRPr="00000000">
        <w:rPr>
          <w:rtl w:val="0"/>
        </w:rPr>
      </w:r>
    </w:p>
    <w:p w:rsidR="00000000" w:rsidDel="00000000" w:rsidP="00000000" w:rsidRDefault="00000000" w:rsidRPr="00000000" w14:paraId="00000025">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6">
      <w:pPr>
        <w:spacing w:after="18" w:lineRule="auto"/>
        <w:ind w:right="78"/>
        <w:rPr>
          <w:rFonts w:ascii="Roboto" w:cs="Roboto" w:eastAsia="Roboto" w:hAnsi="Roboto"/>
          <w:color w:val="202124"/>
          <w:sz w:val="21"/>
          <w:szCs w:val="21"/>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https://www.berkeley.edu/about/by-the-numbers/</w:t>
        </w:r>
      </w:hyperlink>
      <w:r w:rsidDel="00000000" w:rsidR="00000000" w:rsidRPr="00000000">
        <w:rPr>
          <w:rtl w:val="0"/>
        </w:rPr>
      </w:r>
    </w:p>
  </w:footnote>
  <w:footnote w:id="1">
    <w:p w:rsidR="00000000" w:rsidDel="00000000" w:rsidP="00000000" w:rsidRDefault="00000000" w:rsidRPr="00000000" w14:paraId="0000002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https://life.berkeley.edu/finding-success-as-a-transfer/</w:t>
        </w:r>
      </w:hyperlink>
      <w:r w:rsidDel="00000000" w:rsidR="00000000" w:rsidRPr="00000000">
        <w:rPr>
          <w:rtl w:val="0"/>
        </w:rPr>
      </w:r>
    </w:p>
  </w:footnote>
  <w:footnote w:id="2">
    <w:p w:rsidR="00000000" w:rsidDel="00000000" w:rsidP="00000000" w:rsidRDefault="00000000" w:rsidRPr="00000000" w14:paraId="0000002A">
      <w:pPr>
        <w:spacing w:line="240" w:lineRule="auto"/>
        <w:rPr>
          <w:sz w:val="20"/>
          <w:szCs w:val="20"/>
        </w:rPr>
      </w:pPr>
      <w:r w:rsidDel="00000000" w:rsidR="00000000" w:rsidRPr="00000000">
        <w:rPr>
          <w:rStyle w:val="FootnoteReference"/>
          <w:vertAlign w:val="superscript"/>
        </w:rPr>
        <w:footnoteRef/>
      </w:r>
      <w:hyperlink r:id="rId3">
        <w:r w:rsidDel="00000000" w:rsidR="00000000" w:rsidRPr="00000000">
          <w:rPr>
            <w:color w:val="1155cc"/>
            <w:sz w:val="20"/>
            <w:szCs w:val="20"/>
            <w:u w:val="single"/>
            <w:rtl w:val="0"/>
          </w:rPr>
          <w:t xml:space="preserve">https://cshe.berkeley.edu/sites/default/files/publications/2009_transfer_student_experiences_and_success_at_berkeley.pdf</w:t>
        </w:r>
      </w:hyperlink>
      <w:r w:rsidDel="00000000" w:rsidR="00000000" w:rsidRPr="00000000">
        <w:rPr>
          <w:rtl w:val="0"/>
        </w:rPr>
      </w:r>
    </w:p>
  </w:footnote>
  <w:footnote w:id="3">
    <w:p w:rsidR="00000000" w:rsidDel="00000000" w:rsidP="00000000" w:rsidRDefault="00000000" w:rsidRPr="00000000" w14:paraId="0000002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https://life.berkeley.edu/making-friends-as-a-transfer/</w:t>
        </w:r>
      </w:hyperlink>
      <w:r w:rsidDel="00000000" w:rsidR="00000000" w:rsidRPr="00000000">
        <w:rPr>
          <w:rtl w:val="0"/>
        </w:rPr>
      </w:r>
    </w:p>
    <w:p w:rsidR="00000000" w:rsidDel="00000000" w:rsidP="00000000" w:rsidRDefault="00000000" w:rsidRPr="00000000" w14:paraId="0000002C">
      <w:pPr>
        <w:spacing w:line="240" w:lineRule="auto"/>
        <w:rPr>
          <w:sz w:val="20"/>
          <w:szCs w:val="20"/>
        </w:rPr>
      </w:pPr>
      <w:r w:rsidDel="00000000" w:rsidR="00000000" w:rsidRPr="00000000">
        <w:rPr>
          <w:rtl w:val="0"/>
        </w:rPr>
      </w:r>
    </w:p>
  </w:footnote>
  <w:footnote w:id="4">
    <w:p w:rsidR="00000000" w:rsidDel="00000000" w:rsidP="00000000" w:rsidRDefault="00000000" w:rsidRPr="00000000" w14:paraId="0000002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https://calviz.berkeley.edu/#/site/OPAP/views/GraduationRatesRetention/GradRateSummary</w:t>
        </w:r>
      </w:hyperlink>
      <w:r w:rsidDel="00000000" w:rsidR="00000000" w:rsidRPr="00000000">
        <w:rPr>
          <w:rtl w:val="0"/>
        </w:rPr>
      </w:r>
    </w:p>
    <w:p w:rsidR="00000000" w:rsidDel="00000000" w:rsidP="00000000" w:rsidRDefault="00000000" w:rsidRPr="00000000" w14:paraId="0000002E">
      <w:pPr>
        <w:spacing w:line="240" w:lineRule="auto"/>
        <w:rPr>
          <w:sz w:val="20"/>
          <w:szCs w:val="20"/>
        </w:rPr>
      </w:pP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www.berkeley.edu/about/by-the-numbers/" TargetMode="External"/><Relationship Id="rId2" Type="http://schemas.openxmlformats.org/officeDocument/2006/relationships/hyperlink" Target="https://life.berkeley.edu/finding-success-as-a-transfer/" TargetMode="External"/><Relationship Id="rId3" Type="http://schemas.openxmlformats.org/officeDocument/2006/relationships/hyperlink" Target="https://cshe.berkeley.edu/sites/default/files/publications/2009_transfer_student_experiences_and_success_at_berkeley.pdf" TargetMode="External"/><Relationship Id="rId4" Type="http://schemas.openxmlformats.org/officeDocument/2006/relationships/hyperlink" Target="https://life.berkeley.edu/making-friends-as-a-transfer/" TargetMode="External"/><Relationship Id="rId5" Type="http://schemas.openxmlformats.org/officeDocument/2006/relationships/hyperlink" Target="https://calviz.berkeley.edu/#/site/OPAP/views/GraduationRatesRetention/GradRateSumm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E+ACjs8Wd+U8yKeoRJYigoCFVQ==">CgMxLjA4AHIhMUVNZm9vVm5kcENNQWlMd3FjenZUenRMT2dUbzNYV2Fn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